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4B0E" w:rsidRDefault="00274B0E" w:rsidP="00C7053F">
      <w:pPr>
        <w:spacing w:line="360" w:lineRule="auto"/>
        <w:contextualSpacing/>
        <w:jc w:val="center"/>
        <w:rPr>
          <w:b/>
          <w:bCs/>
          <w:sz w:val="32"/>
          <w:szCs w:val="32"/>
          <w:u w:val="single"/>
          <w:rtl/>
        </w:rPr>
      </w:pPr>
    </w:p>
    <w:p w:rsidR="00C7053F" w:rsidRPr="00C7053F" w:rsidRDefault="00C7053F" w:rsidP="00C7053F">
      <w:pPr>
        <w:spacing w:line="360" w:lineRule="auto"/>
        <w:contextualSpacing/>
        <w:jc w:val="center"/>
        <w:rPr>
          <w:b/>
          <w:bCs/>
          <w:sz w:val="32"/>
          <w:szCs w:val="32"/>
          <w:u w:val="single"/>
          <w:rtl/>
        </w:rPr>
      </w:pPr>
      <w:r w:rsidRPr="00C7053F">
        <w:rPr>
          <w:b/>
          <w:bCs/>
          <w:sz w:val="32"/>
          <w:szCs w:val="32"/>
          <w:u w:val="single"/>
          <w:rtl/>
        </w:rPr>
        <w:t>מכרז</w:t>
      </w:r>
      <w:r w:rsidRPr="00C7053F">
        <w:rPr>
          <w:rFonts w:hint="cs"/>
          <w:b/>
          <w:bCs/>
          <w:sz w:val="32"/>
          <w:szCs w:val="32"/>
          <w:u w:val="single"/>
          <w:rtl/>
        </w:rPr>
        <w:t xml:space="preserve"> פומבי מספר 35/12 לבחירת קבלן לביצוע נטישה מסודרת של  קידוחי גז  בעמק החולה</w:t>
      </w:r>
    </w:p>
    <w:p w:rsidR="00C7053F" w:rsidRPr="001D6F38" w:rsidRDefault="00C7053F" w:rsidP="00C7053F">
      <w:pPr>
        <w:spacing w:line="360" w:lineRule="auto"/>
        <w:contextualSpacing/>
        <w:jc w:val="center"/>
        <w:rPr>
          <w:b/>
          <w:bCs/>
          <w:szCs w:val="24"/>
          <w:rtl/>
        </w:rPr>
      </w:pPr>
    </w:p>
    <w:p w:rsidR="00C7053F" w:rsidRPr="001D6F38" w:rsidRDefault="00C7053F" w:rsidP="00C7053F">
      <w:pPr>
        <w:spacing w:line="360" w:lineRule="auto"/>
        <w:ind w:left="27"/>
        <w:contextualSpacing/>
        <w:jc w:val="both"/>
        <w:rPr>
          <w:szCs w:val="24"/>
          <w:rtl/>
        </w:rPr>
      </w:pPr>
      <w:r w:rsidRPr="001D6F38">
        <w:rPr>
          <w:szCs w:val="24"/>
          <w:rtl/>
        </w:rPr>
        <w:t>משרד האנרגיה והמים</w:t>
      </w:r>
      <w:r w:rsidRPr="001D6F38">
        <w:rPr>
          <w:rFonts w:hint="cs"/>
          <w:szCs w:val="24"/>
          <w:rtl/>
        </w:rPr>
        <w:t xml:space="preserve">, באמצעות מינהל אוצרות טבע </w:t>
      </w:r>
      <w:r w:rsidRPr="001D6F38">
        <w:rPr>
          <w:szCs w:val="24"/>
          <w:rtl/>
        </w:rPr>
        <w:t xml:space="preserve">(להלן בהתאמה: </w:t>
      </w:r>
      <w:r w:rsidRPr="001D6F38">
        <w:rPr>
          <w:b/>
          <w:bCs/>
          <w:szCs w:val="24"/>
          <w:rtl/>
        </w:rPr>
        <w:t>"המשרד",</w:t>
      </w:r>
      <w:r w:rsidRPr="001D6F38">
        <w:rPr>
          <w:rFonts w:hint="cs"/>
          <w:b/>
          <w:bCs/>
          <w:szCs w:val="24"/>
          <w:rtl/>
        </w:rPr>
        <w:t xml:space="preserve"> "המינהל"</w:t>
      </w:r>
      <w:r w:rsidRPr="001D6F38">
        <w:rPr>
          <w:rFonts w:hint="cs"/>
          <w:szCs w:val="24"/>
          <w:rtl/>
        </w:rPr>
        <w:t>)</w:t>
      </w:r>
      <w:r w:rsidRPr="001D6F38">
        <w:rPr>
          <w:szCs w:val="24"/>
          <w:rtl/>
        </w:rPr>
        <w:t xml:space="preserve">  </w:t>
      </w:r>
      <w:r w:rsidRPr="001D6F38">
        <w:rPr>
          <w:rFonts w:hint="cs"/>
          <w:szCs w:val="24"/>
          <w:rtl/>
        </w:rPr>
        <w:t xml:space="preserve">מפרסם בזאת מכרז לבחירת קבלן לביצוע נטישה מסודרת של </w:t>
      </w:r>
      <w:r>
        <w:rPr>
          <w:rFonts w:hint="cs"/>
          <w:b/>
          <w:bCs/>
          <w:szCs w:val="24"/>
          <w:rtl/>
        </w:rPr>
        <w:t>28</w:t>
      </w:r>
      <w:r w:rsidRPr="00EA1C8A">
        <w:rPr>
          <w:rFonts w:hint="cs"/>
          <w:b/>
          <w:bCs/>
          <w:szCs w:val="24"/>
          <w:rtl/>
        </w:rPr>
        <w:t xml:space="preserve"> קידוחי גז</w:t>
      </w:r>
      <w:r w:rsidRPr="001D6F38">
        <w:rPr>
          <w:rFonts w:hint="cs"/>
          <w:szCs w:val="24"/>
          <w:rtl/>
        </w:rPr>
        <w:t xml:space="preserve"> המצויים בעמק החולה (להלן </w:t>
      </w:r>
      <w:r w:rsidRPr="001D6F38">
        <w:rPr>
          <w:szCs w:val="24"/>
          <w:rtl/>
        </w:rPr>
        <w:t>–</w:t>
      </w:r>
      <w:r w:rsidRPr="001D6F38">
        <w:rPr>
          <w:rFonts w:hint="cs"/>
          <w:szCs w:val="24"/>
          <w:rtl/>
        </w:rPr>
        <w:t xml:space="preserve"> </w:t>
      </w:r>
      <w:r w:rsidRPr="001D6F38">
        <w:rPr>
          <w:rFonts w:hint="cs"/>
          <w:b/>
          <w:bCs/>
          <w:szCs w:val="24"/>
          <w:rtl/>
        </w:rPr>
        <w:t>"המכרז"</w:t>
      </w:r>
      <w:r w:rsidRPr="001D6F38">
        <w:rPr>
          <w:rFonts w:hint="cs"/>
          <w:szCs w:val="24"/>
          <w:rtl/>
        </w:rPr>
        <w:t>) והכו</w:t>
      </w:r>
      <w:r w:rsidRPr="001D6F38">
        <w:rPr>
          <w:rFonts w:hint="eastAsia"/>
          <w:szCs w:val="24"/>
          <w:rtl/>
        </w:rPr>
        <w:t>ל</w:t>
      </w:r>
      <w:r w:rsidRPr="001D6F38">
        <w:rPr>
          <w:rFonts w:hint="cs"/>
          <w:szCs w:val="24"/>
          <w:rtl/>
        </w:rPr>
        <w:t xml:space="preserve"> כמפורט במסמכי המכרז ובנספחים המצורפים אליו.</w:t>
      </w:r>
    </w:p>
    <w:p w:rsidR="00C7053F" w:rsidRPr="001D6F38" w:rsidRDefault="00C7053F" w:rsidP="00C7053F">
      <w:pPr>
        <w:spacing w:line="360" w:lineRule="auto"/>
        <w:ind w:left="27"/>
        <w:contextualSpacing/>
        <w:jc w:val="both"/>
        <w:rPr>
          <w:szCs w:val="24"/>
          <w:rtl/>
        </w:rPr>
      </w:pPr>
    </w:p>
    <w:p w:rsidR="00C7053F" w:rsidRPr="001D6F38" w:rsidRDefault="00C7053F" w:rsidP="00C7053F">
      <w:pPr>
        <w:spacing w:line="360" w:lineRule="auto"/>
        <w:ind w:left="27"/>
        <w:contextualSpacing/>
        <w:jc w:val="both"/>
        <w:rPr>
          <w:szCs w:val="24"/>
          <w:rtl/>
        </w:rPr>
      </w:pPr>
      <w:r w:rsidRPr="001D6F38">
        <w:rPr>
          <w:rFonts w:hint="cs"/>
          <w:szCs w:val="24"/>
          <w:rtl/>
        </w:rPr>
        <w:t xml:space="preserve">במהלך שנות ה-60 וה-70 נמצאו מאגרי גז בעמק החולה והחלה הפקה סדירה של גז מקידוחים שבוצעו במקום. לאחר תקופה מסוימת הופסקה הפקת הגז, אך לא בוצע תהליך מסודר של אטימה ונטישת קידוחי הגז. </w:t>
      </w:r>
    </w:p>
    <w:p w:rsidR="00C7053F" w:rsidRPr="001D6F38" w:rsidRDefault="00C7053F" w:rsidP="00C7053F">
      <w:pPr>
        <w:spacing w:line="360" w:lineRule="auto"/>
        <w:ind w:left="27"/>
        <w:contextualSpacing/>
        <w:jc w:val="both"/>
        <w:rPr>
          <w:szCs w:val="24"/>
          <w:rtl/>
        </w:rPr>
      </w:pPr>
      <w:r w:rsidRPr="001D6F38">
        <w:rPr>
          <w:rFonts w:hint="cs"/>
          <w:szCs w:val="24"/>
          <w:rtl/>
        </w:rPr>
        <w:t>בהתאם למדיניות המשרד בנושא, ומכוח אמנות בינלאומיות וחוקים בינלאומיים, הוחלט לפעול לקידום נטישה מוסדרת ובטיחותית של קידוחי הגז בעמק החולה, זאת על מנת למנוע סכנה להתפרצויות של גז ומים ועל מנת להחזיר את הקרקע לקדמותה.</w:t>
      </w:r>
    </w:p>
    <w:p w:rsidR="00C7053F" w:rsidRPr="001D6F38" w:rsidRDefault="00C7053F" w:rsidP="00C7053F">
      <w:pPr>
        <w:spacing w:line="360" w:lineRule="auto"/>
        <w:ind w:left="27"/>
        <w:contextualSpacing/>
        <w:jc w:val="both"/>
        <w:rPr>
          <w:i/>
          <w:iCs/>
          <w:szCs w:val="24"/>
          <w:rtl/>
        </w:rPr>
      </w:pPr>
      <w:r w:rsidRPr="001D6F38">
        <w:rPr>
          <w:rFonts w:hint="cs"/>
          <w:szCs w:val="24"/>
          <w:rtl/>
        </w:rPr>
        <w:t xml:space="preserve">בהמשך לכך ובמסגרת מכרז זה, מבקש המשרד להתקשר עם מציע הרשום בפנקס הקבלנים תחת שני הענפים הבאים: </w:t>
      </w:r>
      <w:r w:rsidRPr="001D6F38">
        <w:rPr>
          <w:rFonts w:hint="cs"/>
          <w:i/>
          <w:iCs/>
          <w:szCs w:val="24"/>
          <w:rtl/>
        </w:rPr>
        <w:t>210 קבוצה ב' סיווג 2, ו- 400 קבוצה ב' סיווג 2</w:t>
      </w:r>
      <w:r w:rsidRPr="001D6F38">
        <w:rPr>
          <w:rFonts w:hint="cs"/>
          <w:szCs w:val="24"/>
          <w:rtl/>
        </w:rPr>
        <w:t>, אשר הינו בעל ניסיון והתמחות בביצוע עבודות קידוח ועבודות עפר והכל על פי המפורט במכרז זה.</w:t>
      </w:r>
    </w:p>
    <w:p w:rsidR="00C7053F" w:rsidRPr="001D6F38" w:rsidRDefault="00C7053F" w:rsidP="00C7053F">
      <w:pPr>
        <w:spacing w:line="360" w:lineRule="auto"/>
        <w:ind w:left="27"/>
        <w:contextualSpacing/>
        <w:jc w:val="both"/>
        <w:rPr>
          <w:szCs w:val="24"/>
          <w:rtl/>
        </w:rPr>
      </w:pPr>
      <w:r w:rsidRPr="001D6F38">
        <w:rPr>
          <w:rFonts w:hint="cs"/>
          <w:szCs w:val="24"/>
          <w:rtl/>
        </w:rPr>
        <w:t>מובהר כי המשרד שומר לעצמו את הזכות לגרוע אתר קידוח אחד או יותר מרשימת אתרי הקידוח עבורם מבוקשים השירותים נשוא מכרז זה.</w:t>
      </w:r>
    </w:p>
    <w:p w:rsidR="00C7053F" w:rsidRPr="001D6F38" w:rsidRDefault="00C7053F" w:rsidP="00C7053F">
      <w:pPr>
        <w:spacing w:line="360" w:lineRule="auto"/>
        <w:ind w:left="27"/>
        <w:contextualSpacing/>
        <w:jc w:val="both"/>
        <w:rPr>
          <w:szCs w:val="24"/>
          <w:rtl/>
        </w:rPr>
      </w:pPr>
    </w:p>
    <w:p w:rsidR="00C7053F" w:rsidRPr="001D6F38" w:rsidRDefault="00C7053F" w:rsidP="00C7053F">
      <w:pPr>
        <w:spacing w:line="360" w:lineRule="auto"/>
        <w:ind w:left="27"/>
        <w:contextualSpacing/>
        <w:jc w:val="both"/>
        <w:rPr>
          <w:szCs w:val="24"/>
          <w:rtl/>
        </w:rPr>
      </w:pPr>
      <w:r w:rsidRPr="001D6F38">
        <w:rPr>
          <w:szCs w:val="24"/>
          <w:rtl/>
        </w:rPr>
        <w:t>מטרת</w:t>
      </w:r>
      <w:r w:rsidRPr="001D6F38">
        <w:rPr>
          <w:szCs w:val="24"/>
        </w:rPr>
        <w:t xml:space="preserve"> </w:t>
      </w:r>
      <w:r w:rsidRPr="001D6F38">
        <w:rPr>
          <w:szCs w:val="24"/>
          <w:rtl/>
        </w:rPr>
        <w:t>הנטישה</w:t>
      </w:r>
      <w:r w:rsidRPr="001D6F38">
        <w:rPr>
          <w:szCs w:val="24"/>
        </w:rPr>
        <w:t xml:space="preserve"> </w:t>
      </w:r>
      <w:r w:rsidRPr="001D6F38">
        <w:rPr>
          <w:szCs w:val="24"/>
          <w:rtl/>
        </w:rPr>
        <w:t>הי</w:t>
      </w:r>
      <w:r w:rsidRPr="001D6F38">
        <w:rPr>
          <w:rFonts w:hint="cs"/>
          <w:szCs w:val="24"/>
          <w:rtl/>
        </w:rPr>
        <w:t>נה</w:t>
      </w:r>
      <w:r w:rsidRPr="001D6F38">
        <w:rPr>
          <w:szCs w:val="24"/>
          <w:rtl/>
        </w:rPr>
        <w:t xml:space="preserve"> </w:t>
      </w:r>
      <w:r w:rsidRPr="001D6F38">
        <w:rPr>
          <w:rFonts w:hint="cs"/>
          <w:szCs w:val="24"/>
          <w:rtl/>
        </w:rPr>
        <w:t xml:space="preserve">סגירה ואיטום של קידוחי גז בצורה הרמטית כדי למנוע התפרצויות גז ו/או מים בעתיד, השבת אתר הקידוח לקדמותו לפי </w:t>
      </w:r>
      <w:r w:rsidRPr="00997E37">
        <w:rPr>
          <w:rFonts w:hint="cs"/>
          <w:szCs w:val="24"/>
          <w:rtl/>
        </w:rPr>
        <w:t>חוק הנפט משנת 1952</w:t>
      </w:r>
      <w:r w:rsidRPr="00997E37">
        <w:rPr>
          <w:szCs w:val="24"/>
          <w:rtl/>
        </w:rPr>
        <w:t xml:space="preserve"> ו</w:t>
      </w:r>
      <w:r w:rsidRPr="00997E37">
        <w:rPr>
          <w:rFonts w:hint="cs"/>
          <w:szCs w:val="24"/>
          <w:rtl/>
        </w:rPr>
        <w:t>ביצוע</w:t>
      </w:r>
      <w:r w:rsidRPr="001D6F38">
        <w:rPr>
          <w:rFonts w:hint="cs"/>
          <w:szCs w:val="24"/>
          <w:rtl/>
        </w:rPr>
        <w:t xml:space="preserve"> הכול</w:t>
      </w:r>
      <w:r w:rsidRPr="001D6F38">
        <w:rPr>
          <w:szCs w:val="24"/>
          <w:rtl/>
        </w:rPr>
        <w:t xml:space="preserve"> באופן בטוח ויעיל מבחינה כלכלית בכפוף לחוקים לאומיים, אמנות בינלאומיות ומדיניות ה</w:t>
      </w:r>
      <w:r w:rsidRPr="001D6F38">
        <w:rPr>
          <w:rFonts w:hint="cs"/>
          <w:szCs w:val="24"/>
          <w:rtl/>
        </w:rPr>
        <w:t>משרד</w:t>
      </w:r>
      <w:r w:rsidRPr="001D6F38">
        <w:rPr>
          <w:szCs w:val="24"/>
          <w:rtl/>
        </w:rPr>
        <w:t>. בין שלבי המפתח של</w:t>
      </w:r>
      <w:r w:rsidRPr="001D6F38">
        <w:rPr>
          <w:szCs w:val="24"/>
        </w:rPr>
        <w:t xml:space="preserve"> </w:t>
      </w:r>
      <w:r w:rsidRPr="001D6F38">
        <w:rPr>
          <w:rFonts w:hint="cs"/>
          <w:szCs w:val="24"/>
          <w:rtl/>
        </w:rPr>
        <w:t xml:space="preserve">פעילות </w:t>
      </w:r>
      <w:r w:rsidRPr="001D6F38">
        <w:rPr>
          <w:szCs w:val="24"/>
          <w:rtl/>
        </w:rPr>
        <w:t>הנטישה</w:t>
      </w:r>
      <w:r w:rsidRPr="001D6F38">
        <w:rPr>
          <w:szCs w:val="24"/>
        </w:rPr>
        <w:t xml:space="preserve"> </w:t>
      </w:r>
      <w:r w:rsidRPr="001D6F38">
        <w:rPr>
          <w:szCs w:val="24"/>
          <w:rtl/>
        </w:rPr>
        <w:t xml:space="preserve">ניתן למנות את: </w:t>
      </w:r>
      <w:r w:rsidRPr="001D6F38">
        <w:rPr>
          <w:rFonts w:hint="cs"/>
          <w:szCs w:val="24"/>
          <w:rtl/>
        </w:rPr>
        <w:t>פתיחת קידוח, אטימת קידוח ו</w:t>
      </w:r>
      <w:r w:rsidRPr="001D6F38">
        <w:rPr>
          <w:szCs w:val="24"/>
          <w:rtl/>
        </w:rPr>
        <w:t>שיקום פני השטח</w:t>
      </w:r>
      <w:r w:rsidRPr="001D6F38">
        <w:rPr>
          <w:rFonts w:hint="cs"/>
          <w:szCs w:val="24"/>
          <w:rtl/>
        </w:rPr>
        <w:t xml:space="preserve"> לאחר מכן</w:t>
      </w:r>
      <w:r w:rsidRPr="001D6F38">
        <w:rPr>
          <w:szCs w:val="24"/>
          <w:rtl/>
        </w:rPr>
        <w:t xml:space="preserve">. </w:t>
      </w:r>
    </w:p>
    <w:p w:rsidR="00C7053F" w:rsidRPr="001D6F38" w:rsidRDefault="00C7053F" w:rsidP="00C7053F">
      <w:pPr>
        <w:spacing w:line="360" w:lineRule="auto"/>
        <w:ind w:left="27"/>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b/>
          <w:bCs/>
          <w:sz w:val="28"/>
          <w:szCs w:val="28"/>
          <w:u w:val="single"/>
          <w:rtl/>
        </w:rPr>
        <w:t>תנאים מוקדמים להשתתפות במכרז</w:t>
      </w:r>
    </w:p>
    <w:p w:rsidR="00C7053F" w:rsidRPr="001D6F38" w:rsidRDefault="00C7053F" w:rsidP="00C7053F">
      <w:pPr>
        <w:spacing w:line="360" w:lineRule="auto"/>
        <w:ind w:left="27"/>
        <w:contextualSpacing/>
        <w:jc w:val="both"/>
        <w:rPr>
          <w:szCs w:val="24"/>
          <w:rtl/>
        </w:rPr>
      </w:pPr>
      <w:r w:rsidRPr="001D6F38">
        <w:rPr>
          <w:rFonts w:hint="cs"/>
          <w:szCs w:val="24"/>
          <w:rtl/>
        </w:rPr>
        <w:t>רשאי להגיש הצעה מי שימציא את כל האישורים והאסמכתאות כדלקמן:</w:t>
      </w:r>
    </w:p>
    <w:p w:rsidR="00C7053F" w:rsidRPr="001D6F38" w:rsidRDefault="00C7053F" w:rsidP="00C7053F">
      <w:pPr>
        <w:pStyle w:val="af"/>
        <w:numPr>
          <w:ilvl w:val="0"/>
          <w:numId w:val="3"/>
        </w:numPr>
        <w:spacing w:line="360" w:lineRule="auto"/>
        <w:contextualSpacing/>
        <w:jc w:val="both"/>
        <w:rPr>
          <w:b/>
          <w:bCs/>
          <w:szCs w:val="24"/>
          <w:u w:val="single"/>
        </w:rPr>
      </w:pPr>
      <w:r w:rsidRPr="001D6F38">
        <w:rPr>
          <w:rFonts w:hint="eastAsia"/>
          <w:b/>
          <w:bCs/>
          <w:szCs w:val="24"/>
          <w:u w:val="single"/>
          <w:rtl/>
        </w:rPr>
        <w:t>תנאי</w:t>
      </w:r>
      <w:r w:rsidRPr="001D6F38">
        <w:rPr>
          <w:b/>
          <w:bCs/>
          <w:szCs w:val="24"/>
          <w:u w:val="single"/>
          <w:rtl/>
        </w:rPr>
        <w:t xml:space="preserve"> </w:t>
      </w:r>
      <w:r w:rsidRPr="001D6F38">
        <w:rPr>
          <w:rFonts w:hint="eastAsia"/>
          <w:b/>
          <w:bCs/>
          <w:szCs w:val="24"/>
          <w:u w:val="single"/>
          <w:rtl/>
        </w:rPr>
        <w:t>סף</w:t>
      </w:r>
      <w:r w:rsidRPr="001D6F38">
        <w:rPr>
          <w:b/>
          <w:bCs/>
          <w:szCs w:val="24"/>
          <w:u w:val="single"/>
          <w:rtl/>
        </w:rPr>
        <w:t xml:space="preserve"> </w:t>
      </w:r>
      <w:r w:rsidRPr="001D6F38">
        <w:rPr>
          <w:rFonts w:hint="eastAsia"/>
          <w:b/>
          <w:bCs/>
          <w:szCs w:val="24"/>
          <w:u w:val="single"/>
          <w:rtl/>
        </w:rPr>
        <w:t>מנהליים</w:t>
      </w:r>
      <w:r w:rsidRPr="001D6F38">
        <w:rPr>
          <w:b/>
          <w:bCs/>
          <w:szCs w:val="24"/>
          <w:rtl/>
        </w:rPr>
        <w:t>:</w:t>
      </w:r>
    </w:p>
    <w:p w:rsidR="00C7053F" w:rsidRPr="001D6F38" w:rsidRDefault="00C7053F" w:rsidP="00C7053F">
      <w:pPr>
        <w:pStyle w:val="af"/>
        <w:numPr>
          <w:ilvl w:val="0"/>
          <w:numId w:val="10"/>
        </w:numPr>
        <w:spacing w:line="360" w:lineRule="auto"/>
        <w:ind w:hanging="557"/>
        <w:jc w:val="both"/>
        <w:rPr>
          <w:szCs w:val="24"/>
        </w:rPr>
      </w:pPr>
      <w:r w:rsidRPr="001D6F38">
        <w:rPr>
          <w:rFonts w:hint="cs"/>
          <w:szCs w:val="24"/>
          <w:rtl/>
        </w:rPr>
        <w:t xml:space="preserve">המציע עומד בדרישות לפי חוק עסקאות גופים ציבוריים, התשל"ו - 1976. להוכחת עמידה בתנאי זה יש לצרף להצעה: </w:t>
      </w:r>
    </w:p>
    <w:p w:rsidR="00C7053F" w:rsidRPr="001D6F38" w:rsidRDefault="00C7053F" w:rsidP="00C7053F">
      <w:pPr>
        <w:pStyle w:val="af"/>
        <w:numPr>
          <w:ilvl w:val="0"/>
          <w:numId w:val="11"/>
        </w:numPr>
        <w:spacing w:line="360" w:lineRule="auto"/>
        <w:ind w:left="1927" w:hanging="577"/>
        <w:jc w:val="both"/>
        <w:rPr>
          <w:szCs w:val="24"/>
        </w:rPr>
      </w:pPr>
      <w:r w:rsidRPr="001D6F38">
        <w:rPr>
          <w:rFonts w:hint="cs"/>
          <w:b/>
          <w:bCs/>
          <w:szCs w:val="24"/>
          <w:rtl/>
        </w:rPr>
        <w:t>אישור בר תוקף על ניהול פנקסי חשבונות ורשומות</w:t>
      </w:r>
      <w:r w:rsidRPr="001D6F38">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C7053F" w:rsidRPr="001D6F38" w:rsidRDefault="00C7053F" w:rsidP="00C7053F">
      <w:pPr>
        <w:pStyle w:val="af"/>
        <w:spacing w:line="360" w:lineRule="auto"/>
        <w:ind w:left="1927"/>
        <w:jc w:val="both"/>
        <w:rPr>
          <w:szCs w:val="24"/>
        </w:rPr>
      </w:pPr>
      <w:r w:rsidRPr="001D6F38">
        <w:rPr>
          <w:rFonts w:hint="cs"/>
          <w:szCs w:val="24"/>
          <w:rtl/>
        </w:rPr>
        <w:lastRenderedPageBreak/>
        <w:t>במקרה של עמותה יש להגיש אישור ניהול תקין בתוקף מרשם העמותות. אישורים אלה ייבדקו ויאומתו ע"י חשבות המשרד מול מערכת המידע של רשות המיסים.</w:t>
      </w:r>
    </w:p>
    <w:p w:rsidR="00C7053F" w:rsidRPr="001D6F38" w:rsidRDefault="00C7053F" w:rsidP="00C7053F">
      <w:pPr>
        <w:pStyle w:val="af"/>
        <w:numPr>
          <w:ilvl w:val="0"/>
          <w:numId w:val="11"/>
        </w:numPr>
        <w:spacing w:line="360" w:lineRule="auto"/>
        <w:ind w:left="1927" w:hanging="577"/>
        <w:jc w:val="both"/>
        <w:rPr>
          <w:szCs w:val="24"/>
        </w:rPr>
      </w:pPr>
      <w:r w:rsidRPr="001D6F38">
        <w:rPr>
          <w:rFonts w:hint="cs"/>
          <w:b/>
          <w:bCs/>
          <w:szCs w:val="24"/>
          <w:rtl/>
        </w:rPr>
        <w:t>תצהיר המציע בדבר עבירות לפי חוק עובדים זרים וחוק שכר מינימום</w:t>
      </w:r>
      <w:r w:rsidRPr="001D6F38">
        <w:rPr>
          <w:rFonts w:hint="cs"/>
          <w:szCs w:val="24"/>
          <w:rtl/>
        </w:rPr>
        <w:t xml:space="preserve">, מאושר ע"י עו"ד, עפ"י חוק עסקאות גופים ציבוריים, התשל"ו - 1976 בנוסח המצ"ב למכרז </w:t>
      </w:r>
      <w:r w:rsidRPr="001D6F38">
        <w:rPr>
          <w:rFonts w:hint="cs"/>
          <w:b/>
          <w:bCs/>
          <w:szCs w:val="24"/>
          <w:highlight w:val="cyan"/>
          <w:rtl/>
        </w:rPr>
        <w:t>כנספח ז'</w:t>
      </w:r>
      <w:r w:rsidRPr="001D6F38">
        <w:rPr>
          <w:rFonts w:hint="cs"/>
          <w:b/>
          <w:bCs/>
          <w:szCs w:val="24"/>
          <w:rtl/>
        </w:rPr>
        <w:t>.</w:t>
      </w:r>
    </w:p>
    <w:p w:rsidR="00C7053F" w:rsidRPr="001D6F38" w:rsidRDefault="00C7053F" w:rsidP="00C7053F">
      <w:pPr>
        <w:pStyle w:val="af"/>
        <w:numPr>
          <w:ilvl w:val="0"/>
          <w:numId w:val="10"/>
        </w:numPr>
        <w:spacing w:line="360" w:lineRule="auto"/>
        <w:ind w:hanging="557"/>
        <w:jc w:val="both"/>
        <w:rPr>
          <w:szCs w:val="24"/>
        </w:rPr>
      </w:pPr>
      <w:r w:rsidRPr="001D6F38">
        <w:rPr>
          <w:szCs w:val="24"/>
          <w:rtl/>
        </w:rPr>
        <w:t xml:space="preserve">אם המציע הינו תאגיד, </w:t>
      </w:r>
      <w:r w:rsidRPr="001D6F38">
        <w:rPr>
          <w:rFonts w:hint="cs"/>
          <w:szCs w:val="24"/>
          <w:rtl/>
        </w:rPr>
        <w:t>עליו לצרף להצעתו נסח</w:t>
      </w:r>
      <w:r w:rsidRPr="001D6F38">
        <w:rPr>
          <w:szCs w:val="24"/>
          <w:rtl/>
        </w:rPr>
        <w:t xml:space="preserve"> </w:t>
      </w:r>
      <w:r w:rsidRPr="001D6F38">
        <w:rPr>
          <w:rFonts w:hint="cs"/>
          <w:szCs w:val="24"/>
          <w:rtl/>
        </w:rPr>
        <w:t>עדכני</w:t>
      </w:r>
      <w:r>
        <w:rPr>
          <w:rFonts w:hint="cs"/>
          <w:szCs w:val="24"/>
          <w:rtl/>
        </w:rPr>
        <w:t xml:space="preserve"> משנת 2012 </w:t>
      </w:r>
      <w:r w:rsidRPr="001D6F38">
        <w:rPr>
          <w:szCs w:val="24"/>
          <w:rtl/>
        </w:rPr>
        <w:t xml:space="preserve">על היותו רשום </w:t>
      </w:r>
      <w:r w:rsidRPr="001D6F38">
        <w:rPr>
          <w:rFonts w:hint="eastAsia"/>
          <w:szCs w:val="24"/>
          <w:rtl/>
        </w:rPr>
        <w:t>במרשם</w:t>
      </w:r>
      <w:r w:rsidRPr="001D6F38">
        <w:rPr>
          <w:szCs w:val="24"/>
          <w:rtl/>
        </w:rPr>
        <w:t xml:space="preserve"> המתנהל על פי דין</w:t>
      </w:r>
      <w:r w:rsidRPr="001D6F38">
        <w:rPr>
          <w:rFonts w:hint="cs"/>
          <w:szCs w:val="24"/>
          <w:rtl/>
        </w:rPr>
        <w:t xml:space="preserve"> </w:t>
      </w:r>
      <w:r w:rsidRPr="001D6F38">
        <w:rPr>
          <w:szCs w:val="24"/>
          <w:rtl/>
        </w:rPr>
        <w:t>לגבי תאגידים מסוגו ואישור עו"</w:t>
      </w:r>
      <w:r w:rsidRPr="001D6F38">
        <w:rPr>
          <w:rFonts w:hint="eastAsia"/>
          <w:szCs w:val="24"/>
          <w:rtl/>
        </w:rPr>
        <w:t>ד</w:t>
      </w:r>
      <w:r w:rsidRPr="001D6F38">
        <w:rPr>
          <w:szCs w:val="24"/>
          <w:rtl/>
        </w:rPr>
        <w:t>/רו"</w:t>
      </w:r>
      <w:r w:rsidRPr="001D6F38">
        <w:rPr>
          <w:rFonts w:hint="eastAsia"/>
          <w:szCs w:val="24"/>
          <w:rtl/>
        </w:rPr>
        <w:t>ח</w:t>
      </w:r>
      <w:r w:rsidRPr="001D6F38">
        <w:rPr>
          <w:szCs w:val="24"/>
          <w:rtl/>
        </w:rPr>
        <w:t xml:space="preserve"> על היות </w:t>
      </w:r>
      <w:r w:rsidRPr="001D6F38">
        <w:rPr>
          <w:rFonts w:hint="eastAsia"/>
          <w:szCs w:val="24"/>
          <w:rtl/>
        </w:rPr>
        <w:t>התאגיד</w:t>
      </w:r>
      <w:r w:rsidRPr="001D6F38">
        <w:rPr>
          <w:szCs w:val="24"/>
          <w:rtl/>
        </w:rPr>
        <w:t xml:space="preserve"> קיים ועל היות החותמים בשמו על מסמכי המכרז </w:t>
      </w:r>
      <w:r w:rsidRPr="001D6F38">
        <w:rPr>
          <w:rFonts w:hint="cs"/>
          <w:szCs w:val="24"/>
          <w:rtl/>
        </w:rPr>
        <w:t>כ</w:t>
      </w:r>
      <w:r w:rsidRPr="001D6F38">
        <w:rPr>
          <w:szCs w:val="24"/>
          <w:rtl/>
        </w:rPr>
        <w:t>רשאים לחייב את התאגיד בחתימתם</w:t>
      </w:r>
      <w:r w:rsidRPr="001D6F38">
        <w:rPr>
          <w:rFonts w:hint="cs"/>
          <w:szCs w:val="24"/>
          <w:rtl/>
        </w:rPr>
        <w:t>;</w:t>
      </w:r>
    </w:p>
    <w:p w:rsidR="00C7053F" w:rsidRPr="001D6F38" w:rsidRDefault="00C7053F" w:rsidP="00C7053F">
      <w:pPr>
        <w:pStyle w:val="af"/>
        <w:numPr>
          <w:ilvl w:val="0"/>
          <w:numId w:val="10"/>
        </w:numPr>
        <w:spacing w:line="360" w:lineRule="auto"/>
        <w:ind w:hanging="557"/>
        <w:jc w:val="both"/>
        <w:rPr>
          <w:szCs w:val="24"/>
        </w:rPr>
      </w:pPr>
      <w:r w:rsidRPr="001D6F38">
        <w:rPr>
          <w:rFonts w:hint="cs"/>
          <w:szCs w:val="24"/>
          <w:rtl/>
        </w:rPr>
        <w:t>אם המציע הינו תאגיד, עליו לצרף אישור על העדר חובות לרשם התאגיד הרלבנטי (להלן: "</w:t>
      </w:r>
      <w:r w:rsidRPr="001D6F38">
        <w:rPr>
          <w:rFonts w:hint="cs"/>
          <w:i/>
          <w:iCs/>
          <w:szCs w:val="24"/>
          <w:u w:val="single"/>
          <w:rtl/>
        </w:rPr>
        <w:t>אישור</w:t>
      </w:r>
      <w:r w:rsidRPr="001D6F38">
        <w:rPr>
          <w:rFonts w:hint="cs"/>
          <w:szCs w:val="24"/>
          <w:rtl/>
        </w:rPr>
        <w:t xml:space="preserve">") - הצגת נסח תאגיד עדכני של רשם התאגידים הניתן להפקה דרך אתר האינטרנט של רשות התאגידים, שכתובתו: </w:t>
      </w:r>
      <w:hyperlink r:id="rId12" w:history="1">
        <w:r w:rsidRPr="001D6F38">
          <w:rPr>
            <w:szCs w:val="24"/>
          </w:rPr>
          <w:t>www.justice.gov.il/MOJHeb/RashamHachvarot</w:t>
        </w:r>
      </w:hyperlink>
      <w:r w:rsidRPr="001D6F38">
        <w:rPr>
          <w:rFonts w:hint="cs"/>
          <w:szCs w:val="24"/>
          <w:rtl/>
        </w:rPr>
        <w:t xml:space="preserve"> בלחיצה על הכותרת "הפקת נסח חברה". יש לוודא כי בנסח </w:t>
      </w:r>
      <w:r w:rsidRPr="001D6F38">
        <w:rPr>
          <w:szCs w:val="24"/>
          <w:rtl/>
        </w:rPr>
        <w:t>לא מצוינים חובות אגרה שנתית</w:t>
      </w:r>
      <w:r w:rsidRPr="001D6F38">
        <w:rPr>
          <w:rFonts w:hint="cs"/>
          <w:szCs w:val="24"/>
          <w:rtl/>
        </w:rPr>
        <w:t xml:space="preserve"> </w:t>
      </w:r>
      <w:r w:rsidRPr="001D6F38">
        <w:rPr>
          <w:szCs w:val="24"/>
          <w:rtl/>
        </w:rPr>
        <w:t>לשנים שקדמו לשנה בה מוגשת ההצעה</w:t>
      </w:r>
      <w:r w:rsidRPr="001D6F38">
        <w:rPr>
          <w:rFonts w:hint="cs"/>
          <w:szCs w:val="24"/>
          <w:rtl/>
        </w:rPr>
        <w:t xml:space="preserve">. לגבי חברה יש לוודא כי לא מצוין שהיא חברה מפרת חוק או שהיא בהתראה לפני רישום כחברה מפרת חוק; </w:t>
      </w:r>
    </w:p>
    <w:p w:rsidR="00C7053F" w:rsidRPr="001D6F38" w:rsidRDefault="00C7053F" w:rsidP="00C7053F">
      <w:pPr>
        <w:pStyle w:val="af"/>
        <w:numPr>
          <w:ilvl w:val="0"/>
          <w:numId w:val="10"/>
        </w:numPr>
        <w:spacing w:line="360" w:lineRule="auto"/>
        <w:ind w:hanging="557"/>
        <w:jc w:val="both"/>
        <w:rPr>
          <w:szCs w:val="24"/>
        </w:rPr>
      </w:pPr>
      <w:r w:rsidRPr="001D6F38">
        <w:rPr>
          <w:szCs w:val="24"/>
          <w:rtl/>
        </w:rPr>
        <w:t xml:space="preserve">המציע </w:t>
      </w:r>
      <w:r w:rsidRPr="001D6F38">
        <w:rPr>
          <w:rFonts w:hint="eastAsia"/>
          <w:szCs w:val="24"/>
          <w:rtl/>
        </w:rPr>
        <w:t>יצרף</w:t>
      </w:r>
      <w:r w:rsidRPr="001D6F38">
        <w:rPr>
          <w:szCs w:val="24"/>
          <w:rtl/>
        </w:rPr>
        <w:t xml:space="preserve"> </w:t>
      </w:r>
      <w:r w:rsidRPr="001D6F38">
        <w:rPr>
          <w:rFonts w:hint="eastAsia"/>
          <w:szCs w:val="24"/>
          <w:rtl/>
        </w:rPr>
        <w:t>להצעתו</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בדבר</w:t>
      </w:r>
      <w:r w:rsidRPr="001D6F38">
        <w:rPr>
          <w:szCs w:val="24"/>
          <w:rtl/>
        </w:rPr>
        <w:t xml:space="preserve"> </w:t>
      </w:r>
      <w:r w:rsidRPr="001D6F38">
        <w:rPr>
          <w:rFonts w:hint="eastAsia"/>
          <w:szCs w:val="24"/>
          <w:rtl/>
        </w:rPr>
        <w:t>תשלום</w:t>
      </w:r>
      <w:r w:rsidRPr="001D6F38">
        <w:rPr>
          <w:szCs w:val="24"/>
          <w:rtl/>
        </w:rPr>
        <w:t xml:space="preserve"> תנאים סוציאליים בהתאם להוראת כל דין, מאושר ע"י עו"ד, וכן התחייבות לקיום חוקי העבודה בנוסח המצ"ב </w:t>
      </w:r>
      <w:r w:rsidRPr="001D6F38">
        <w:rPr>
          <w:b/>
          <w:bCs/>
          <w:szCs w:val="24"/>
          <w:highlight w:val="cyan"/>
          <w:rtl/>
        </w:rPr>
        <w:t xml:space="preserve">כנספח </w:t>
      </w:r>
      <w:r w:rsidRPr="001D6F38">
        <w:rPr>
          <w:rFonts w:hint="cs"/>
          <w:b/>
          <w:bCs/>
          <w:szCs w:val="24"/>
          <w:highlight w:val="cyan"/>
          <w:rtl/>
        </w:rPr>
        <w:t>ח</w:t>
      </w:r>
      <w:r w:rsidRPr="001D6F38">
        <w:rPr>
          <w:b/>
          <w:bCs/>
          <w:szCs w:val="24"/>
          <w:highlight w:val="cyan"/>
          <w:rtl/>
        </w:rPr>
        <w:t>'</w:t>
      </w:r>
      <w:r w:rsidRPr="001D6F38">
        <w:rPr>
          <w:szCs w:val="24"/>
          <w:rtl/>
        </w:rPr>
        <w:t>.</w:t>
      </w:r>
    </w:p>
    <w:p w:rsidR="00C7053F" w:rsidRPr="001D6F38" w:rsidRDefault="00C7053F" w:rsidP="00C7053F">
      <w:pPr>
        <w:pStyle w:val="af"/>
        <w:numPr>
          <w:ilvl w:val="0"/>
          <w:numId w:val="10"/>
        </w:numPr>
        <w:spacing w:line="360" w:lineRule="auto"/>
        <w:ind w:hanging="557"/>
        <w:jc w:val="both"/>
        <w:rPr>
          <w:szCs w:val="24"/>
        </w:rPr>
      </w:pPr>
      <w:r w:rsidRPr="001D6F38">
        <w:rPr>
          <w:rFonts w:hint="cs"/>
          <w:szCs w:val="24"/>
          <w:rtl/>
        </w:rPr>
        <w:t>על המציע לצרף להצעתו התחייבות, מאומתת ע"י עו"ד,</w:t>
      </w:r>
      <w:r w:rsidRPr="001D6F38">
        <w:rPr>
          <w:szCs w:val="24"/>
          <w:rtl/>
        </w:rPr>
        <w:t xml:space="preserve"> </w:t>
      </w:r>
      <w:r w:rsidRPr="001D6F38">
        <w:rPr>
          <w:rFonts w:hint="cs"/>
          <w:szCs w:val="24"/>
          <w:rtl/>
        </w:rPr>
        <w:t>לעשות</w:t>
      </w:r>
      <w:r w:rsidRPr="001D6F38">
        <w:rPr>
          <w:szCs w:val="24"/>
          <w:rtl/>
        </w:rPr>
        <w:t xml:space="preserve"> </w:t>
      </w:r>
      <w:r w:rsidRPr="001D6F38">
        <w:rPr>
          <w:rFonts w:hint="cs"/>
          <w:szCs w:val="24"/>
          <w:rtl/>
        </w:rPr>
        <w:t>שימוש</w:t>
      </w:r>
      <w:r w:rsidRPr="001D6F38">
        <w:rPr>
          <w:szCs w:val="24"/>
          <w:rtl/>
        </w:rPr>
        <w:t xml:space="preserve"> </w:t>
      </w:r>
      <w:r w:rsidRPr="001D6F38">
        <w:rPr>
          <w:rFonts w:hint="cs"/>
          <w:szCs w:val="24"/>
          <w:rtl/>
        </w:rPr>
        <w:t>לצורך</w:t>
      </w:r>
      <w:r w:rsidRPr="001D6F38">
        <w:rPr>
          <w:szCs w:val="24"/>
          <w:rtl/>
        </w:rPr>
        <w:t xml:space="preserve"> </w:t>
      </w:r>
      <w:r w:rsidRPr="001D6F38">
        <w:rPr>
          <w:rFonts w:hint="cs"/>
          <w:szCs w:val="24"/>
          <w:rtl/>
        </w:rPr>
        <w:t>המכרז</w:t>
      </w:r>
      <w:r w:rsidRPr="001D6F38">
        <w:rPr>
          <w:szCs w:val="24"/>
          <w:rtl/>
        </w:rPr>
        <w:t xml:space="preserve"> </w:t>
      </w:r>
      <w:r w:rsidRPr="001D6F38">
        <w:rPr>
          <w:rFonts w:hint="cs"/>
          <w:szCs w:val="24"/>
          <w:rtl/>
        </w:rPr>
        <w:t>אך</w:t>
      </w:r>
      <w:r w:rsidRPr="001D6F38">
        <w:rPr>
          <w:szCs w:val="24"/>
          <w:rtl/>
        </w:rPr>
        <w:t xml:space="preserve"> </w:t>
      </w:r>
      <w:r w:rsidRPr="001D6F38">
        <w:rPr>
          <w:rFonts w:hint="cs"/>
          <w:szCs w:val="24"/>
          <w:rtl/>
        </w:rPr>
        <w:t>ורק</w:t>
      </w:r>
      <w:r w:rsidRPr="001D6F38">
        <w:rPr>
          <w:szCs w:val="24"/>
          <w:rtl/>
        </w:rPr>
        <w:t xml:space="preserve"> </w:t>
      </w:r>
      <w:r w:rsidRPr="001D6F38">
        <w:rPr>
          <w:rFonts w:hint="cs"/>
          <w:szCs w:val="24"/>
          <w:rtl/>
        </w:rPr>
        <w:t>בתוכנות</w:t>
      </w:r>
      <w:r w:rsidRPr="001D6F38">
        <w:rPr>
          <w:szCs w:val="24"/>
          <w:rtl/>
        </w:rPr>
        <w:t xml:space="preserve"> </w:t>
      </w:r>
      <w:r w:rsidRPr="001D6F38">
        <w:rPr>
          <w:rFonts w:hint="cs"/>
          <w:szCs w:val="24"/>
          <w:rtl/>
        </w:rPr>
        <w:t>מקוריות, בנוסח</w:t>
      </w:r>
      <w:r w:rsidRPr="001D6F38">
        <w:rPr>
          <w:szCs w:val="24"/>
          <w:rtl/>
        </w:rPr>
        <w:t xml:space="preserve"> </w:t>
      </w:r>
      <w:r w:rsidRPr="001D6F38">
        <w:rPr>
          <w:rFonts w:hint="cs"/>
          <w:szCs w:val="24"/>
          <w:rtl/>
        </w:rPr>
        <w:t>המצ</w:t>
      </w:r>
      <w:r w:rsidRPr="001D6F38">
        <w:rPr>
          <w:szCs w:val="24"/>
          <w:rtl/>
        </w:rPr>
        <w:t>"</w:t>
      </w:r>
      <w:r w:rsidRPr="001D6F38">
        <w:rPr>
          <w:rFonts w:hint="cs"/>
          <w:szCs w:val="24"/>
          <w:rtl/>
        </w:rPr>
        <w:t>ב</w:t>
      </w:r>
      <w:r w:rsidRPr="001D6F38">
        <w:rPr>
          <w:szCs w:val="24"/>
          <w:rtl/>
        </w:rPr>
        <w:t xml:space="preserve"> </w:t>
      </w:r>
      <w:r w:rsidRPr="001D6F38">
        <w:rPr>
          <w:rFonts w:hint="cs"/>
          <w:szCs w:val="24"/>
          <w:rtl/>
        </w:rPr>
        <w:t>למכרז</w:t>
      </w:r>
      <w:r w:rsidRPr="001D6F38">
        <w:rPr>
          <w:szCs w:val="24"/>
          <w:rtl/>
        </w:rPr>
        <w:t xml:space="preserve"> </w:t>
      </w:r>
      <w:r w:rsidRPr="001D6F38">
        <w:rPr>
          <w:rFonts w:hint="cs"/>
          <w:szCs w:val="24"/>
          <w:highlight w:val="cyan"/>
          <w:rtl/>
        </w:rPr>
        <w:t>כ</w:t>
      </w:r>
      <w:r w:rsidRPr="001D6F38">
        <w:rPr>
          <w:rFonts w:hint="cs"/>
          <w:b/>
          <w:bCs/>
          <w:szCs w:val="24"/>
          <w:highlight w:val="cyan"/>
          <w:rtl/>
        </w:rPr>
        <w:t>נספח ט'</w:t>
      </w:r>
      <w:r w:rsidRPr="001D6F38">
        <w:rPr>
          <w:szCs w:val="24"/>
          <w:rtl/>
        </w:rPr>
        <w:t xml:space="preserve">. </w:t>
      </w:r>
    </w:p>
    <w:p w:rsidR="00C7053F" w:rsidRPr="001D6F38" w:rsidRDefault="00C7053F" w:rsidP="00C7053F">
      <w:pPr>
        <w:pStyle w:val="af"/>
        <w:numPr>
          <w:ilvl w:val="0"/>
          <w:numId w:val="10"/>
        </w:numPr>
        <w:spacing w:line="360" w:lineRule="auto"/>
        <w:ind w:hanging="557"/>
        <w:jc w:val="both"/>
        <w:rPr>
          <w:b/>
          <w:bCs/>
          <w:szCs w:val="24"/>
        </w:rPr>
      </w:pPr>
      <w:r w:rsidRPr="001D6F38">
        <w:rPr>
          <w:rFonts w:hint="cs"/>
          <w:szCs w:val="24"/>
          <w:rtl/>
        </w:rPr>
        <w:t>אין</w:t>
      </w:r>
      <w:r w:rsidRPr="001D6F38">
        <w:rPr>
          <w:szCs w:val="24"/>
          <w:rtl/>
        </w:rPr>
        <w:t xml:space="preserve"> </w:t>
      </w:r>
      <w:r w:rsidRPr="001D6F38">
        <w:rPr>
          <w:rFonts w:hint="cs"/>
          <w:szCs w:val="24"/>
          <w:rtl/>
        </w:rPr>
        <w:t>מניעה</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כל</w:t>
      </w:r>
      <w:r w:rsidRPr="001D6F38">
        <w:rPr>
          <w:szCs w:val="24"/>
          <w:rtl/>
        </w:rPr>
        <w:t xml:space="preserve"> </w:t>
      </w:r>
      <w:r w:rsidRPr="001D6F38">
        <w:rPr>
          <w:rFonts w:hint="cs"/>
          <w:szCs w:val="24"/>
          <w:rtl/>
        </w:rPr>
        <w:t>דין</w:t>
      </w:r>
      <w:r w:rsidRPr="001D6F38">
        <w:rPr>
          <w:szCs w:val="24"/>
          <w:rtl/>
        </w:rPr>
        <w:t xml:space="preserve"> </w:t>
      </w:r>
      <w:r w:rsidRPr="001D6F38">
        <w:rPr>
          <w:rFonts w:hint="cs"/>
          <w:szCs w:val="24"/>
          <w:rtl/>
        </w:rPr>
        <w:t>להשתתפות</w:t>
      </w:r>
      <w:r w:rsidRPr="001D6F38">
        <w:rPr>
          <w:szCs w:val="24"/>
          <w:rtl/>
        </w:rPr>
        <w:t xml:space="preserve"> </w:t>
      </w:r>
      <w:r w:rsidRPr="001D6F38">
        <w:rPr>
          <w:rFonts w:hint="cs"/>
          <w:szCs w:val="24"/>
          <w:rtl/>
        </w:rPr>
        <w:t>המציע</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ואין</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שיקול</w:t>
      </w:r>
      <w:r w:rsidRPr="001D6F38">
        <w:rPr>
          <w:szCs w:val="24"/>
          <w:rtl/>
        </w:rPr>
        <w:t xml:space="preserve"> </w:t>
      </w:r>
      <w:r w:rsidRPr="001D6F38">
        <w:rPr>
          <w:rFonts w:hint="cs"/>
          <w:szCs w:val="24"/>
          <w:rtl/>
        </w:rPr>
        <w:t>דעת</w:t>
      </w:r>
      <w:r w:rsidRPr="001D6F38">
        <w:rPr>
          <w:szCs w:val="24"/>
          <w:rtl/>
        </w:rPr>
        <w:t xml:space="preserve"> </w:t>
      </w:r>
      <w:r w:rsidRPr="001D6F38">
        <w:rPr>
          <w:rFonts w:hint="cs"/>
          <w:szCs w:val="24"/>
          <w:rtl/>
        </w:rPr>
        <w:t>המשרד</w:t>
      </w:r>
      <w:r w:rsidRPr="001D6F38">
        <w:rPr>
          <w:szCs w:val="24"/>
          <w:rtl/>
        </w:rPr>
        <w:t xml:space="preserve">, </w:t>
      </w:r>
      <w:r w:rsidRPr="001D6F38">
        <w:rPr>
          <w:rFonts w:hint="cs"/>
          <w:szCs w:val="24"/>
          <w:rtl/>
        </w:rPr>
        <w:t>חשש</w:t>
      </w:r>
      <w:r w:rsidRPr="001D6F38">
        <w:rPr>
          <w:szCs w:val="24"/>
          <w:rtl/>
        </w:rPr>
        <w:t xml:space="preserve"> </w:t>
      </w:r>
      <w:r w:rsidRPr="001D6F38">
        <w:rPr>
          <w:rFonts w:hint="cs"/>
          <w:szCs w:val="24"/>
          <w:rtl/>
        </w:rPr>
        <w:t>לניגוד</w:t>
      </w:r>
      <w:r w:rsidRPr="001D6F38">
        <w:rPr>
          <w:szCs w:val="24"/>
          <w:rtl/>
        </w:rPr>
        <w:t xml:space="preserve"> </w:t>
      </w:r>
      <w:r w:rsidRPr="001D6F38">
        <w:rPr>
          <w:rFonts w:hint="cs"/>
          <w:szCs w:val="24"/>
          <w:rtl/>
        </w:rPr>
        <w:t>עניינים</w:t>
      </w:r>
      <w:r w:rsidRPr="001D6F38">
        <w:rPr>
          <w:szCs w:val="24"/>
          <w:rtl/>
        </w:rPr>
        <w:t xml:space="preserve">, </w:t>
      </w:r>
      <w:r w:rsidRPr="001D6F38">
        <w:rPr>
          <w:rFonts w:hint="cs"/>
          <w:szCs w:val="24"/>
          <w:rtl/>
        </w:rPr>
        <w:t>ישיר</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עקיף</w:t>
      </w:r>
      <w:r w:rsidRPr="001D6F38">
        <w:rPr>
          <w:szCs w:val="24"/>
          <w:rtl/>
        </w:rPr>
        <w:t xml:space="preserve">, </w:t>
      </w:r>
      <w:r w:rsidRPr="001D6F38">
        <w:rPr>
          <w:rFonts w:hint="cs"/>
          <w:szCs w:val="24"/>
          <w:rtl/>
        </w:rPr>
        <w:t>שיש</w:t>
      </w:r>
      <w:r w:rsidRPr="001D6F38">
        <w:rPr>
          <w:szCs w:val="24"/>
          <w:rtl/>
        </w:rPr>
        <w:t xml:space="preserve"> </w:t>
      </w:r>
      <w:r w:rsidRPr="001D6F38">
        <w:rPr>
          <w:rFonts w:hint="cs"/>
          <w:szCs w:val="24"/>
          <w:rtl/>
        </w:rPr>
        <w:t>בו</w:t>
      </w:r>
      <w:r w:rsidRPr="001D6F38">
        <w:rPr>
          <w:szCs w:val="24"/>
          <w:rtl/>
        </w:rPr>
        <w:t xml:space="preserve"> </w:t>
      </w:r>
      <w:r w:rsidRPr="001D6F38">
        <w:rPr>
          <w:rFonts w:hint="cs"/>
          <w:szCs w:val="24"/>
          <w:rtl/>
        </w:rPr>
        <w:t>כדי</w:t>
      </w:r>
      <w:r w:rsidRPr="001D6F38">
        <w:rPr>
          <w:szCs w:val="24"/>
          <w:rtl/>
        </w:rPr>
        <w:t xml:space="preserve"> </w:t>
      </w:r>
      <w:r w:rsidRPr="001D6F38">
        <w:rPr>
          <w:rFonts w:hint="cs"/>
          <w:szCs w:val="24"/>
          <w:rtl/>
        </w:rPr>
        <w:t>למנוע</w:t>
      </w:r>
      <w:r w:rsidRPr="001D6F38">
        <w:rPr>
          <w:szCs w:val="24"/>
          <w:rtl/>
        </w:rPr>
        <w:t xml:space="preserve"> </w:t>
      </w:r>
      <w:r w:rsidRPr="001D6F38">
        <w:rPr>
          <w:rFonts w:hint="cs"/>
          <w:szCs w:val="24"/>
          <w:rtl/>
        </w:rPr>
        <w:t>מתן</w:t>
      </w:r>
      <w:r w:rsidRPr="001D6F38">
        <w:rPr>
          <w:szCs w:val="24"/>
          <w:rtl/>
        </w:rPr>
        <w:t xml:space="preserve"> </w:t>
      </w:r>
      <w:r w:rsidRPr="001D6F38">
        <w:rPr>
          <w:rFonts w:hint="cs"/>
          <w:szCs w:val="24"/>
          <w:rtl/>
        </w:rPr>
        <w:t>השירותים</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ידי</w:t>
      </w:r>
      <w:r w:rsidRPr="001D6F38">
        <w:rPr>
          <w:szCs w:val="24"/>
          <w:rtl/>
        </w:rPr>
        <w:t xml:space="preserve"> </w:t>
      </w:r>
      <w:r w:rsidRPr="001D6F38">
        <w:rPr>
          <w:rFonts w:hint="cs"/>
          <w:szCs w:val="24"/>
          <w:rtl/>
        </w:rPr>
        <w:t>המציע</w:t>
      </w:r>
      <w:r w:rsidRPr="001D6F38">
        <w:rPr>
          <w:szCs w:val="24"/>
          <w:rtl/>
        </w:rPr>
        <w:t xml:space="preserve">. </w:t>
      </w:r>
      <w:r w:rsidRPr="001D6F38">
        <w:rPr>
          <w:rFonts w:hint="eastAsia"/>
          <w:szCs w:val="24"/>
          <w:rtl/>
        </w:rPr>
        <w:t>המציע</w:t>
      </w:r>
      <w:r w:rsidRPr="001D6F38">
        <w:rPr>
          <w:rFonts w:hint="cs"/>
          <w:szCs w:val="24"/>
          <w:rtl/>
        </w:rPr>
        <w:t xml:space="preserve"> ועובדיו המוצעים מטעמו</w:t>
      </w:r>
      <w:r w:rsidRPr="001D6F38">
        <w:rPr>
          <w:szCs w:val="24"/>
          <w:rtl/>
        </w:rPr>
        <w:t xml:space="preserve"> </w:t>
      </w:r>
      <w:r w:rsidRPr="001D6F38">
        <w:rPr>
          <w:rFonts w:hint="eastAsia"/>
          <w:szCs w:val="24"/>
          <w:rtl/>
        </w:rPr>
        <w:t>יצהיר</w:t>
      </w:r>
      <w:r w:rsidRPr="001D6F38">
        <w:rPr>
          <w:rFonts w:hint="cs"/>
          <w:szCs w:val="24"/>
          <w:rtl/>
        </w:rPr>
        <w:t>ו</w:t>
      </w:r>
      <w:r w:rsidRPr="001D6F38">
        <w:rPr>
          <w:szCs w:val="24"/>
          <w:rtl/>
        </w:rPr>
        <w:t xml:space="preserve"> </w:t>
      </w:r>
      <w:r w:rsidRPr="001D6F38">
        <w:rPr>
          <w:rFonts w:hint="eastAsia"/>
          <w:szCs w:val="24"/>
          <w:rtl/>
        </w:rPr>
        <w:t>ויתחייב</w:t>
      </w:r>
      <w:r w:rsidRPr="001D6F38">
        <w:rPr>
          <w:rFonts w:hint="cs"/>
          <w:szCs w:val="24"/>
          <w:rtl/>
        </w:rPr>
        <w:t>ו</w:t>
      </w:r>
      <w:r w:rsidRPr="001D6F38">
        <w:rPr>
          <w:szCs w:val="24"/>
          <w:rtl/>
        </w:rPr>
        <w:t xml:space="preserve"> </w:t>
      </w:r>
      <w:r w:rsidRPr="001D6F38">
        <w:rPr>
          <w:rFonts w:hint="eastAsia"/>
          <w:szCs w:val="24"/>
          <w:rtl/>
        </w:rPr>
        <w:t>כי</w:t>
      </w:r>
      <w:r w:rsidRPr="001D6F38">
        <w:rPr>
          <w:rFonts w:hint="cs"/>
          <w:szCs w:val="24"/>
          <w:rtl/>
        </w:rPr>
        <w:t xml:space="preserve"> </w:t>
      </w:r>
      <w:r w:rsidRPr="001D6F38">
        <w:rPr>
          <w:rFonts w:hint="eastAsia"/>
          <w:szCs w:val="24"/>
          <w:rtl/>
        </w:rPr>
        <w:t>אינם</w:t>
      </w:r>
      <w:r w:rsidRPr="001D6F38">
        <w:rPr>
          <w:szCs w:val="24"/>
          <w:rtl/>
        </w:rPr>
        <w:t xml:space="preserve"> </w:t>
      </w:r>
      <w:r w:rsidRPr="001D6F38">
        <w:rPr>
          <w:rFonts w:hint="eastAsia"/>
          <w:szCs w:val="24"/>
          <w:rtl/>
        </w:rPr>
        <w:t>נמצאים</w:t>
      </w:r>
      <w:r w:rsidRPr="001D6F38">
        <w:rPr>
          <w:szCs w:val="24"/>
          <w:rtl/>
        </w:rPr>
        <w:t xml:space="preserve"> </w:t>
      </w:r>
      <w:r w:rsidRPr="001D6F38">
        <w:rPr>
          <w:rFonts w:hint="cs"/>
          <w:szCs w:val="24"/>
          <w:rtl/>
        </w:rPr>
        <w:t xml:space="preserve">ולא ימצאו </w:t>
      </w:r>
      <w:r w:rsidRPr="001D6F38">
        <w:rPr>
          <w:rFonts w:hint="eastAsia"/>
          <w:szCs w:val="24"/>
          <w:rtl/>
        </w:rPr>
        <w:t>בניגוד</w:t>
      </w:r>
      <w:r w:rsidRPr="001D6F38">
        <w:rPr>
          <w:szCs w:val="24"/>
          <w:rtl/>
        </w:rPr>
        <w:t xml:space="preserve"> </w:t>
      </w:r>
      <w:r w:rsidRPr="001D6F38">
        <w:rPr>
          <w:rFonts w:hint="eastAsia"/>
          <w:szCs w:val="24"/>
          <w:rtl/>
        </w:rPr>
        <w:t>עניינים</w:t>
      </w:r>
      <w:r w:rsidRPr="001D6F38">
        <w:rPr>
          <w:szCs w:val="24"/>
          <w:rtl/>
        </w:rPr>
        <w:t xml:space="preserve"> </w:t>
      </w:r>
      <w:r w:rsidRPr="001D6F38">
        <w:rPr>
          <w:rFonts w:hint="eastAsia"/>
          <w:szCs w:val="24"/>
          <w:rtl/>
        </w:rPr>
        <w:t>בין</w:t>
      </w:r>
      <w:r w:rsidRPr="001D6F38">
        <w:rPr>
          <w:szCs w:val="24"/>
          <w:rtl/>
        </w:rPr>
        <w:t xml:space="preserve"> </w:t>
      </w:r>
      <w:r w:rsidRPr="001D6F38">
        <w:rPr>
          <w:rFonts w:hint="eastAsia"/>
          <w:szCs w:val="24"/>
          <w:rtl/>
        </w:rPr>
        <w:t>עיסוקי</w:t>
      </w:r>
      <w:r w:rsidRPr="001D6F38">
        <w:rPr>
          <w:rFonts w:hint="cs"/>
          <w:szCs w:val="24"/>
          <w:rtl/>
        </w:rPr>
        <w:t>הם</w:t>
      </w:r>
      <w:r w:rsidRPr="001D6F38">
        <w:rPr>
          <w:szCs w:val="24"/>
          <w:rtl/>
        </w:rPr>
        <w:t xml:space="preserve"> המקצועיים ו/או אישיים </w:t>
      </w:r>
      <w:r w:rsidRPr="001D6F38">
        <w:rPr>
          <w:rFonts w:hint="eastAsia"/>
          <w:szCs w:val="24"/>
          <w:rtl/>
        </w:rPr>
        <w:t>לבין</w:t>
      </w:r>
      <w:r w:rsidRPr="001D6F38">
        <w:rPr>
          <w:szCs w:val="24"/>
          <w:rtl/>
        </w:rPr>
        <w:t xml:space="preserve"> </w:t>
      </w:r>
      <w:r w:rsidRPr="001D6F38">
        <w:rPr>
          <w:rFonts w:hint="eastAsia"/>
          <w:szCs w:val="24"/>
          <w:rtl/>
        </w:rPr>
        <w:t>השירותים</w:t>
      </w:r>
      <w:r w:rsidRPr="001D6F38">
        <w:rPr>
          <w:szCs w:val="24"/>
          <w:rtl/>
        </w:rPr>
        <w:t xml:space="preserve"> </w:t>
      </w:r>
      <w:r w:rsidRPr="001D6F38">
        <w:rPr>
          <w:rFonts w:hint="eastAsia"/>
          <w:szCs w:val="24"/>
          <w:rtl/>
        </w:rPr>
        <w:t>הנדרשים</w:t>
      </w:r>
      <w:r w:rsidRPr="001D6F38">
        <w:rPr>
          <w:szCs w:val="24"/>
          <w:rtl/>
        </w:rPr>
        <w:t xml:space="preserve"> </w:t>
      </w:r>
      <w:r w:rsidRPr="001D6F38">
        <w:rPr>
          <w:rFonts w:hint="eastAsia"/>
          <w:szCs w:val="24"/>
          <w:rtl/>
        </w:rPr>
        <w:t>במסגרת</w:t>
      </w:r>
      <w:r w:rsidRPr="001D6F38">
        <w:rPr>
          <w:szCs w:val="24"/>
          <w:rtl/>
        </w:rPr>
        <w:t xml:space="preserve"> </w:t>
      </w:r>
      <w:r w:rsidRPr="001D6F38">
        <w:rPr>
          <w:rFonts w:hint="eastAsia"/>
          <w:szCs w:val="24"/>
          <w:rtl/>
        </w:rPr>
        <w:t>מכרז</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המציע</w:t>
      </w:r>
      <w:r w:rsidRPr="001D6F38">
        <w:rPr>
          <w:szCs w:val="24"/>
          <w:rtl/>
        </w:rPr>
        <w:t xml:space="preserve"> ועובדיו </w:t>
      </w:r>
      <w:r w:rsidRPr="001D6F38">
        <w:rPr>
          <w:rFonts w:hint="eastAsia"/>
          <w:szCs w:val="24"/>
          <w:rtl/>
        </w:rPr>
        <w:t>ישיבו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שאלון</w:t>
      </w:r>
      <w:r w:rsidRPr="001D6F38">
        <w:rPr>
          <w:szCs w:val="24"/>
          <w:rtl/>
        </w:rPr>
        <w:t xml:space="preserve"> </w:t>
      </w:r>
      <w:r w:rsidRPr="001D6F38">
        <w:rPr>
          <w:rFonts w:hint="eastAsia"/>
          <w:szCs w:val="24"/>
          <w:rtl/>
        </w:rPr>
        <w:t>בנושא</w:t>
      </w:r>
      <w:r w:rsidRPr="001D6F38">
        <w:rPr>
          <w:szCs w:val="24"/>
          <w:rtl/>
        </w:rPr>
        <w:t xml:space="preserve"> </w:t>
      </w:r>
      <w:r w:rsidRPr="001D6F38">
        <w:rPr>
          <w:rFonts w:hint="eastAsia"/>
          <w:szCs w:val="24"/>
          <w:rtl/>
        </w:rPr>
        <w:t>ניגוד</w:t>
      </w:r>
      <w:r w:rsidRPr="001D6F38">
        <w:rPr>
          <w:szCs w:val="24"/>
          <w:rtl/>
        </w:rPr>
        <w:t xml:space="preserve"> </w:t>
      </w:r>
      <w:r w:rsidRPr="001D6F38">
        <w:rPr>
          <w:rFonts w:hint="eastAsia"/>
          <w:szCs w:val="24"/>
          <w:rtl/>
        </w:rPr>
        <w:t>עניינים</w:t>
      </w:r>
      <w:r w:rsidRPr="001D6F38">
        <w:rPr>
          <w:szCs w:val="24"/>
          <w:rtl/>
        </w:rPr>
        <w:t xml:space="preserve">. </w:t>
      </w:r>
      <w:r w:rsidRPr="001D6F38">
        <w:rPr>
          <w:rFonts w:hint="eastAsia"/>
          <w:szCs w:val="24"/>
          <w:rtl/>
        </w:rPr>
        <w:t>נוסח</w:t>
      </w:r>
      <w:r w:rsidRPr="001D6F38">
        <w:rPr>
          <w:szCs w:val="24"/>
          <w:rtl/>
        </w:rPr>
        <w:t xml:space="preserve"> </w:t>
      </w:r>
      <w:r w:rsidRPr="001D6F38">
        <w:rPr>
          <w:rFonts w:hint="eastAsia"/>
          <w:szCs w:val="24"/>
          <w:rtl/>
        </w:rPr>
        <w:t>השאלון</w:t>
      </w:r>
      <w:r w:rsidRPr="001D6F38">
        <w:rPr>
          <w:szCs w:val="24"/>
          <w:rtl/>
        </w:rPr>
        <w:t xml:space="preserve"> </w:t>
      </w:r>
      <w:r w:rsidRPr="001D6F38">
        <w:rPr>
          <w:rFonts w:hint="eastAsia"/>
          <w:szCs w:val="24"/>
          <w:rtl/>
        </w:rPr>
        <w:t>וההצהרה</w:t>
      </w:r>
      <w:r w:rsidRPr="001D6F38">
        <w:rPr>
          <w:szCs w:val="24"/>
          <w:rtl/>
        </w:rPr>
        <w:t xml:space="preserve"> </w:t>
      </w:r>
      <w:r w:rsidRPr="001D6F38">
        <w:rPr>
          <w:rFonts w:hint="eastAsia"/>
          <w:szCs w:val="24"/>
          <w:rtl/>
        </w:rPr>
        <w:t>מצ</w:t>
      </w:r>
      <w:r w:rsidRPr="001D6F38">
        <w:rPr>
          <w:szCs w:val="24"/>
          <w:rtl/>
        </w:rPr>
        <w:t>"</w:t>
      </w:r>
      <w:r w:rsidRPr="001D6F38">
        <w:rPr>
          <w:rFonts w:hint="eastAsia"/>
          <w:szCs w:val="24"/>
          <w:rtl/>
        </w:rPr>
        <w:t>ב</w:t>
      </w:r>
      <w:r w:rsidRPr="001D6F38">
        <w:rPr>
          <w:szCs w:val="24"/>
          <w:rtl/>
        </w:rPr>
        <w:t xml:space="preserve"> </w:t>
      </w:r>
      <w:r w:rsidRPr="001D6F38">
        <w:rPr>
          <w:rFonts w:hint="eastAsia"/>
          <w:szCs w:val="24"/>
          <w:rtl/>
        </w:rPr>
        <w:t>למכרז</w:t>
      </w:r>
      <w:r w:rsidRPr="001D6F38">
        <w:rPr>
          <w:szCs w:val="24"/>
          <w:rtl/>
        </w:rPr>
        <w:t xml:space="preserve"> </w:t>
      </w:r>
      <w:r w:rsidRPr="001D6F38">
        <w:rPr>
          <w:rFonts w:hint="eastAsia"/>
          <w:b/>
          <w:bCs/>
          <w:szCs w:val="24"/>
          <w:highlight w:val="cyan"/>
          <w:rtl/>
        </w:rPr>
        <w:t>כנספח</w:t>
      </w:r>
      <w:r w:rsidRPr="001D6F38">
        <w:rPr>
          <w:b/>
          <w:bCs/>
          <w:szCs w:val="24"/>
          <w:highlight w:val="cyan"/>
          <w:rtl/>
        </w:rPr>
        <w:t xml:space="preserve"> </w:t>
      </w:r>
      <w:r w:rsidRPr="001D6F38">
        <w:rPr>
          <w:rFonts w:hint="cs"/>
          <w:b/>
          <w:bCs/>
          <w:szCs w:val="24"/>
          <w:highlight w:val="cyan"/>
          <w:rtl/>
        </w:rPr>
        <w:t>י</w:t>
      </w:r>
      <w:r w:rsidRPr="001D6F38">
        <w:rPr>
          <w:b/>
          <w:bCs/>
          <w:szCs w:val="24"/>
          <w:highlight w:val="cyan"/>
          <w:rtl/>
        </w:rPr>
        <w:t>'</w:t>
      </w:r>
      <w:r w:rsidRPr="001D6F38">
        <w:rPr>
          <w:b/>
          <w:bCs/>
          <w:szCs w:val="24"/>
          <w:rtl/>
        </w:rPr>
        <w:t>.</w:t>
      </w:r>
    </w:p>
    <w:p w:rsidR="00C7053F" w:rsidRPr="001D6F38" w:rsidRDefault="00C7053F" w:rsidP="00C7053F">
      <w:pPr>
        <w:pStyle w:val="af"/>
        <w:spacing w:line="360" w:lineRule="auto"/>
        <w:ind w:left="1350"/>
        <w:jc w:val="both"/>
        <w:rPr>
          <w:b/>
          <w:bCs/>
          <w:szCs w:val="24"/>
          <w:rtl/>
        </w:rPr>
      </w:pPr>
      <w:r w:rsidRPr="001D6F38">
        <w:rPr>
          <w:rFonts w:hint="eastAsia"/>
          <w:b/>
          <w:bCs/>
          <w:szCs w:val="24"/>
          <w:rtl/>
        </w:rPr>
        <w:t>ועדת</w:t>
      </w:r>
      <w:r w:rsidRPr="001D6F38">
        <w:rPr>
          <w:b/>
          <w:bCs/>
          <w:szCs w:val="24"/>
          <w:rtl/>
        </w:rPr>
        <w:t xml:space="preserve"> </w:t>
      </w:r>
      <w:r w:rsidRPr="001D6F38">
        <w:rPr>
          <w:rFonts w:hint="eastAsia"/>
          <w:b/>
          <w:bCs/>
          <w:szCs w:val="24"/>
          <w:rtl/>
        </w:rPr>
        <w:t>המכרזים</w:t>
      </w:r>
      <w:r w:rsidRPr="001D6F38">
        <w:rPr>
          <w:b/>
          <w:bCs/>
          <w:szCs w:val="24"/>
          <w:rtl/>
        </w:rPr>
        <w:t xml:space="preserve"> </w:t>
      </w:r>
      <w:r w:rsidRPr="001D6F38">
        <w:rPr>
          <w:rFonts w:hint="eastAsia"/>
          <w:b/>
          <w:bCs/>
          <w:szCs w:val="24"/>
          <w:rtl/>
        </w:rPr>
        <w:t>של</w:t>
      </w:r>
      <w:r w:rsidRPr="001D6F38">
        <w:rPr>
          <w:b/>
          <w:bCs/>
          <w:szCs w:val="24"/>
          <w:rtl/>
        </w:rPr>
        <w:t xml:space="preserve"> </w:t>
      </w:r>
      <w:r w:rsidRPr="001D6F38">
        <w:rPr>
          <w:rFonts w:hint="eastAsia"/>
          <w:b/>
          <w:bCs/>
          <w:szCs w:val="24"/>
          <w:rtl/>
        </w:rPr>
        <w:t>המשרד</w:t>
      </w:r>
      <w:r w:rsidRPr="001D6F38">
        <w:rPr>
          <w:b/>
          <w:bCs/>
          <w:szCs w:val="24"/>
          <w:rtl/>
        </w:rPr>
        <w:t xml:space="preserve"> </w:t>
      </w:r>
      <w:r w:rsidRPr="001D6F38">
        <w:rPr>
          <w:rFonts w:hint="eastAsia"/>
          <w:b/>
          <w:bCs/>
          <w:szCs w:val="24"/>
          <w:rtl/>
        </w:rPr>
        <w:t>רשאית</w:t>
      </w:r>
      <w:r w:rsidRPr="001D6F38">
        <w:rPr>
          <w:b/>
          <w:bCs/>
          <w:szCs w:val="24"/>
          <w:rtl/>
        </w:rPr>
        <w:t xml:space="preserve"> </w:t>
      </w:r>
      <w:r w:rsidRPr="001D6F38">
        <w:rPr>
          <w:rFonts w:hint="eastAsia"/>
          <w:b/>
          <w:bCs/>
          <w:szCs w:val="24"/>
          <w:rtl/>
        </w:rPr>
        <w:t>לפסול</w:t>
      </w:r>
      <w:r w:rsidRPr="001D6F38">
        <w:rPr>
          <w:b/>
          <w:bCs/>
          <w:szCs w:val="24"/>
          <w:rtl/>
        </w:rPr>
        <w:t xml:space="preserve"> </w:t>
      </w:r>
      <w:r w:rsidRPr="001D6F38">
        <w:rPr>
          <w:rFonts w:hint="eastAsia"/>
          <w:b/>
          <w:bCs/>
          <w:szCs w:val="24"/>
          <w:rtl/>
        </w:rPr>
        <w:t>הצעות</w:t>
      </w:r>
      <w:r w:rsidRPr="001D6F38">
        <w:rPr>
          <w:b/>
          <w:bCs/>
          <w:szCs w:val="24"/>
          <w:rtl/>
        </w:rPr>
        <w:t xml:space="preserve"> </w:t>
      </w:r>
      <w:r w:rsidRPr="001D6F38">
        <w:rPr>
          <w:rFonts w:hint="eastAsia"/>
          <w:b/>
          <w:bCs/>
          <w:szCs w:val="24"/>
          <w:rtl/>
        </w:rPr>
        <w:t>שיש</w:t>
      </w:r>
      <w:r w:rsidRPr="001D6F38">
        <w:rPr>
          <w:b/>
          <w:bCs/>
          <w:szCs w:val="24"/>
          <w:rtl/>
        </w:rPr>
        <w:t xml:space="preserve"> </w:t>
      </w:r>
      <w:r w:rsidRPr="001D6F38">
        <w:rPr>
          <w:rFonts w:hint="eastAsia"/>
          <w:b/>
          <w:bCs/>
          <w:szCs w:val="24"/>
          <w:rtl/>
        </w:rPr>
        <w:t>בהן</w:t>
      </w:r>
      <w:r w:rsidRPr="001D6F38">
        <w:rPr>
          <w:b/>
          <w:bCs/>
          <w:szCs w:val="24"/>
          <w:rtl/>
        </w:rPr>
        <w:t xml:space="preserve"> </w:t>
      </w:r>
      <w:r w:rsidRPr="001D6F38">
        <w:rPr>
          <w:rFonts w:hint="eastAsia"/>
          <w:b/>
          <w:bCs/>
          <w:szCs w:val="24"/>
          <w:rtl/>
        </w:rPr>
        <w:t>לדעתה</w:t>
      </w:r>
      <w:r w:rsidRPr="001D6F38">
        <w:rPr>
          <w:b/>
          <w:bCs/>
          <w:szCs w:val="24"/>
          <w:rtl/>
        </w:rPr>
        <w:t xml:space="preserve"> </w:t>
      </w:r>
      <w:r w:rsidRPr="001D6F38">
        <w:rPr>
          <w:rFonts w:hint="eastAsia"/>
          <w:b/>
          <w:bCs/>
          <w:szCs w:val="24"/>
          <w:rtl/>
        </w:rPr>
        <w:t>חשש</w:t>
      </w:r>
      <w:r w:rsidRPr="001D6F38">
        <w:rPr>
          <w:b/>
          <w:bCs/>
          <w:szCs w:val="24"/>
          <w:rtl/>
        </w:rPr>
        <w:t xml:space="preserve"> </w:t>
      </w:r>
      <w:r w:rsidRPr="001D6F38">
        <w:rPr>
          <w:rFonts w:hint="eastAsia"/>
          <w:b/>
          <w:bCs/>
          <w:szCs w:val="24"/>
          <w:rtl/>
        </w:rPr>
        <w:t>למצב</w:t>
      </w:r>
      <w:r w:rsidRPr="001D6F38">
        <w:rPr>
          <w:b/>
          <w:bCs/>
          <w:szCs w:val="24"/>
          <w:rtl/>
        </w:rPr>
        <w:t xml:space="preserve"> </w:t>
      </w:r>
      <w:r w:rsidRPr="001D6F38">
        <w:rPr>
          <w:rFonts w:hint="eastAsia"/>
          <w:b/>
          <w:bCs/>
          <w:szCs w:val="24"/>
          <w:rtl/>
        </w:rPr>
        <w:t>של</w:t>
      </w:r>
      <w:r w:rsidRPr="001D6F38">
        <w:rPr>
          <w:b/>
          <w:bCs/>
          <w:szCs w:val="24"/>
          <w:rtl/>
        </w:rPr>
        <w:t xml:space="preserve"> </w:t>
      </w:r>
      <w:r w:rsidRPr="001D6F38">
        <w:rPr>
          <w:rFonts w:hint="eastAsia"/>
          <w:b/>
          <w:bCs/>
          <w:szCs w:val="24"/>
          <w:rtl/>
        </w:rPr>
        <w:t>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הגבלה</w:t>
      </w:r>
      <w:r w:rsidRPr="001D6F38">
        <w:rPr>
          <w:b/>
          <w:bCs/>
          <w:szCs w:val="24"/>
          <w:rtl/>
        </w:rPr>
        <w:t xml:space="preserve"> </w:t>
      </w:r>
      <w:r w:rsidRPr="001D6F38">
        <w:rPr>
          <w:rFonts w:hint="eastAsia"/>
          <w:b/>
          <w:bCs/>
          <w:szCs w:val="24"/>
          <w:rtl/>
        </w:rPr>
        <w:t>חוקית</w:t>
      </w:r>
      <w:r w:rsidRPr="001D6F38">
        <w:rPr>
          <w:b/>
          <w:bCs/>
          <w:szCs w:val="24"/>
          <w:rtl/>
        </w:rPr>
        <w:t xml:space="preserve"> (לאור </w:t>
      </w:r>
      <w:r w:rsidRPr="001D6F38">
        <w:rPr>
          <w:rFonts w:hint="eastAsia"/>
          <w:b/>
          <w:bCs/>
          <w:szCs w:val="24"/>
          <w:rtl/>
        </w:rPr>
        <w:t>העבודה</w:t>
      </w:r>
      <w:r w:rsidRPr="001D6F38">
        <w:rPr>
          <w:b/>
          <w:bCs/>
          <w:szCs w:val="24"/>
          <w:rtl/>
        </w:rPr>
        <w:t xml:space="preserve"> </w:t>
      </w:r>
      <w:r w:rsidRPr="001D6F38">
        <w:rPr>
          <w:rFonts w:hint="eastAsia"/>
          <w:b/>
          <w:bCs/>
          <w:szCs w:val="24"/>
          <w:rtl/>
        </w:rPr>
        <w:t>הנדרשת</w:t>
      </w:r>
      <w:r w:rsidRPr="001D6F38">
        <w:rPr>
          <w:b/>
          <w:bCs/>
          <w:szCs w:val="24"/>
          <w:rtl/>
        </w:rPr>
        <w:t xml:space="preserve"> </w:t>
      </w:r>
      <w:r w:rsidRPr="001D6F38">
        <w:rPr>
          <w:rFonts w:hint="eastAsia"/>
          <w:b/>
          <w:bCs/>
          <w:szCs w:val="24"/>
          <w:rtl/>
        </w:rPr>
        <w:t>במכרז</w:t>
      </w:r>
      <w:r w:rsidRPr="001D6F38">
        <w:rPr>
          <w:b/>
          <w:bCs/>
          <w:szCs w:val="24"/>
          <w:rtl/>
        </w:rPr>
        <w:t xml:space="preserve"> זה). </w:t>
      </w:r>
      <w:r w:rsidRPr="001D6F38">
        <w:rPr>
          <w:rFonts w:hint="eastAsia"/>
          <w:b/>
          <w:bCs/>
          <w:szCs w:val="24"/>
          <w:rtl/>
        </w:rPr>
        <w:t>הוועדה</w:t>
      </w:r>
      <w:r w:rsidRPr="001D6F38">
        <w:rPr>
          <w:b/>
          <w:bCs/>
          <w:szCs w:val="24"/>
          <w:rtl/>
        </w:rPr>
        <w:t xml:space="preserve"> </w:t>
      </w:r>
      <w:r w:rsidRPr="001D6F38">
        <w:rPr>
          <w:rFonts w:hint="eastAsia"/>
          <w:b/>
          <w:bCs/>
          <w:szCs w:val="24"/>
          <w:u w:val="single"/>
          <w:rtl/>
        </w:rPr>
        <w:t>רשאית</w:t>
      </w:r>
      <w:r w:rsidRPr="001D6F38">
        <w:rPr>
          <w:b/>
          <w:bCs/>
          <w:szCs w:val="24"/>
          <w:u w:val="single"/>
          <w:rtl/>
        </w:rPr>
        <w:t xml:space="preserve"> </w:t>
      </w:r>
      <w:r w:rsidRPr="001D6F38">
        <w:rPr>
          <w:rFonts w:hint="eastAsia"/>
          <w:b/>
          <w:bCs/>
          <w:szCs w:val="24"/>
          <w:u w:val="single"/>
          <w:rtl/>
        </w:rPr>
        <w:t>להציב</w:t>
      </w:r>
      <w:r w:rsidRPr="001D6F38">
        <w:rPr>
          <w:b/>
          <w:bCs/>
          <w:szCs w:val="24"/>
          <w:rtl/>
        </w:rPr>
        <w:t xml:space="preserve"> </w:t>
      </w:r>
      <w:r w:rsidRPr="001D6F38">
        <w:rPr>
          <w:rFonts w:hint="eastAsia"/>
          <w:b/>
          <w:bCs/>
          <w:szCs w:val="24"/>
          <w:rtl/>
        </w:rPr>
        <w:t>כתנאי</w:t>
      </w:r>
      <w:r w:rsidRPr="001D6F38">
        <w:rPr>
          <w:b/>
          <w:bCs/>
          <w:szCs w:val="24"/>
          <w:rtl/>
        </w:rPr>
        <w:t xml:space="preserve"> </w:t>
      </w:r>
      <w:r w:rsidRPr="001D6F38">
        <w:rPr>
          <w:rFonts w:hint="eastAsia"/>
          <w:b/>
          <w:bCs/>
          <w:szCs w:val="24"/>
          <w:rtl/>
        </w:rPr>
        <w:t>להתקשרות</w:t>
      </w:r>
      <w:r w:rsidRPr="001D6F38">
        <w:rPr>
          <w:b/>
          <w:bCs/>
          <w:szCs w:val="24"/>
          <w:rtl/>
        </w:rPr>
        <w:t xml:space="preserve"> </w:t>
      </w:r>
      <w:r w:rsidRPr="001D6F38">
        <w:rPr>
          <w:rFonts w:hint="eastAsia"/>
          <w:b/>
          <w:bCs/>
          <w:szCs w:val="24"/>
          <w:rtl/>
        </w:rPr>
        <w:t>בהסכם</w:t>
      </w:r>
      <w:r w:rsidRPr="001D6F38">
        <w:rPr>
          <w:b/>
          <w:bCs/>
          <w:szCs w:val="24"/>
          <w:rtl/>
        </w:rPr>
        <w:t xml:space="preserve">, </w:t>
      </w:r>
      <w:r w:rsidRPr="001D6F38">
        <w:rPr>
          <w:rFonts w:hint="eastAsia"/>
          <w:b/>
          <w:bCs/>
          <w:szCs w:val="24"/>
          <w:u w:val="single"/>
          <w:rtl/>
        </w:rPr>
        <w:t>חתימה</w:t>
      </w:r>
      <w:r w:rsidRPr="001D6F38">
        <w:rPr>
          <w:b/>
          <w:bCs/>
          <w:szCs w:val="24"/>
          <w:u w:val="single"/>
          <w:rtl/>
        </w:rPr>
        <w:t xml:space="preserve"> </w:t>
      </w:r>
      <w:r w:rsidRPr="001D6F38">
        <w:rPr>
          <w:rFonts w:hint="eastAsia"/>
          <w:b/>
          <w:bCs/>
          <w:szCs w:val="24"/>
          <w:u w:val="single"/>
          <w:rtl/>
        </w:rPr>
        <w:t>על</w:t>
      </w:r>
      <w:r w:rsidRPr="001D6F38">
        <w:rPr>
          <w:b/>
          <w:bCs/>
          <w:szCs w:val="24"/>
          <w:u w:val="single"/>
          <w:rtl/>
        </w:rPr>
        <w:t xml:space="preserve"> </w:t>
      </w:r>
      <w:r w:rsidRPr="001D6F38">
        <w:rPr>
          <w:rFonts w:hint="eastAsia"/>
          <w:b/>
          <w:bCs/>
          <w:szCs w:val="24"/>
          <w:u w:val="single"/>
          <w:rtl/>
        </w:rPr>
        <w:t>הסדר</w:t>
      </w:r>
      <w:r w:rsidRPr="001D6F38">
        <w:rPr>
          <w:b/>
          <w:bCs/>
          <w:szCs w:val="24"/>
          <w:u w:val="single"/>
          <w:rtl/>
        </w:rPr>
        <w:t xml:space="preserve"> </w:t>
      </w:r>
      <w:r w:rsidRPr="001D6F38">
        <w:rPr>
          <w:rFonts w:hint="eastAsia"/>
          <w:b/>
          <w:bCs/>
          <w:szCs w:val="24"/>
          <w:u w:val="single"/>
          <w:rtl/>
        </w:rPr>
        <w:t>למניעת</w:t>
      </w:r>
      <w:r w:rsidRPr="001D6F38">
        <w:rPr>
          <w:b/>
          <w:bCs/>
          <w:szCs w:val="24"/>
          <w:u w:val="single"/>
          <w:rtl/>
        </w:rPr>
        <w:t xml:space="preserve"> </w:t>
      </w:r>
      <w:r w:rsidRPr="001D6F38">
        <w:rPr>
          <w:rFonts w:hint="eastAsia"/>
          <w:b/>
          <w:bCs/>
          <w:szCs w:val="24"/>
          <w:u w:val="single"/>
          <w:rtl/>
        </w:rPr>
        <w:t>ניגוד</w:t>
      </w:r>
      <w:r w:rsidRPr="001D6F38">
        <w:rPr>
          <w:b/>
          <w:bCs/>
          <w:szCs w:val="24"/>
          <w:u w:val="single"/>
          <w:rtl/>
        </w:rPr>
        <w:t xml:space="preserve"> </w:t>
      </w:r>
      <w:r w:rsidRPr="001D6F38">
        <w:rPr>
          <w:rFonts w:hint="eastAsia"/>
          <w:b/>
          <w:bCs/>
          <w:szCs w:val="24"/>
          <w:u w:val="single"/>
          <w:rtl/>
        </w:rPr>
        <w:t>עניינים</w:t>
      </w:r>
      <w:r w:rsidRPr="001D6F38">
        <w:rPr>
          <w:b/>
          <w:bCs/>
          <w:szCs w:val="24"/>
          <w:rtl/>
        </w:rPr>
        <w:t xml:space="preserve"> </w:t>
      </w:r>
      <w:r w:rsidRPr="001D6F38">
        <w:rPr>
          <w:rFonts w:hint="eastAsia"/>
          <w:b/>
          <w:bCs/>
          <w:szCs w:val="24"/>
          <w:rtl/>
        </w:rPr>
        <w:t>בנוסח</w:t>
      </w:r>
      <w:r w:rsidRPr="001D6F38">
        <w:rPr>
          <w:b/>
          <w:bCs/>
          <w:szCs w:val="24"/>
          <w:rtl/>
        </w:rPr>
        <w:t xml:space="preserve"> </w:t>
      </w:r>
      <w:r w:rsidRPr="001D6F38">
        <w:rPr>
          <w:rFonts w:hint="eastAsia"/>
          <w:b/>
          <w:bCs/>
          <w:szCs w:val="24"/>
          <w:rtl/>
        </w:rPr>
        <w:t>שיאושר</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ידי</w:t>
      </w:r>
      <w:r w:rsidRPr="001D6F38">
        <w:rPr>
          <w:b/>
          <w:bCs/>
          <w:szCs w:val="24"/>
          <w:rtl/>
        </w:rPr>
        <w:t xml:space="preserve"> </w:t>
      </w:r>
      <w:r w:rsidRPr="001D6F38">
        <w:rPr>
          <w:rFonts w:hint="eastAsia"/>
          <w:b/>
          <w:bCs/>
          <w:szCs w:val="24"/>
          <w:rtl/>
        </w:rPr>
        <w:t>המשרד</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פי</w:t>
      </w:r>
      <w:r w:rsidRPr="001D6F38">
        <w:rPr>
          <w:b/>
          <w:bCs/>
          <w:szCs w:val="24"/>
          <w:rtl/>
        </w:rPr>
        <w:t xml:space="preserve"> </w:t>
      </w:r>
      <w:r w:rsidRPr="001D6F38">
        <w:rPr>
          <w:rFonts w:hint="eastAsia"/>
          <w:b/>
          <w:bCs/>
          <w:szCs w:val="24"/>
          <w:rtl/>
        </w:rPr>
        <w:t>שיקול</w:t>
      </w:r>
      <w:r w:rsidRPr="001D6F38">
        <w:rPr>
          <w:b/>
          <w:bCs/>
          <w:szCs w:val="24"/>
          <w:rtl/>
        </w:rPr>
        <w:t xml:space="preserve"> </w:t>
      </w:r>
      <w:r w:rsidRPr="001D6F38">
        <w:rPr>
          <w:rFonts w:hint="eastAsia"/>
          <w:b/>
          <w:bCs/>
          <w:szCs w:val="24"/>
          <w:rtl/>
        </w:rPr>
        <w:t>דעתו</w:t>
      </w:r>
      <w:r w:rsidRPr="001D6F38">
        <w:rPr>
          <w:b/>
          <w:bCs/>
          <w:szCs w:val="24"/>
          <w:rtl/>
        </w:rPr>
        <w:t xml:space="preserve"> </w:t>
      </w:r>
      <w:r w:rsidRPr="001D6F38">
        <w:rPr>
          <w:rFonts w:hint="eastAsia"/>
          <w:b/>
          <w:bCs/>
          <w:szCs w:val="24"/>
          <w:rtl/>
        </w:rPr>
        <w:t>הבלעדי</w:t>
      </w:r>
      <w:r w:rsidRPr="001D6F38">
        <w:rPr>
          <w:szCs w:val="24"/>
          <w:rtl/>
        </w:rPr>
        <w:t>.</w:t>
      </w:r>
    </w:p>
    <w:p w:rsidR="00C7053F" w:rsidRPr="001D6F38" w:rsidRDefault="00C7053F" w:rsidP="00274B0E">
      <w:pPr>
        <w:pStyle w:val="af"/>
        <w:numPr>
          <w:ilvl w:val="0"/>
          <w:numId w:val="10"/>
        </w:numPr>
        <w:spacing w:line="360" w:lineRule="auto"/>
        <w:ind w:hanging="557"/>
        <w:jc w:val="both"/>
        <w:rPr>
          <w:szCs w:val="24"/>
          <w:rtl/>
        </w:rPr>
      </w:pPr>
      <w:r w:rsidRPr="001D6F38">
        <w:rPr>
          <w:rFonts w:hint="cs"/>
          <w:szCs w:val="24"/>
          <w:rtl/>
        </w:rPr>
        <w:t>על</w:t>
      </w:r>
      <w:r w:rsidRPr="001D6F38">
        <w:rPr>
          <w:szCs w:val="24"/>
          <w:rtl/>
        </w:rPr>
        <w:t xml:space="preserve"> </w:t>
      </w:r>
      <w:r w:rsidRPr="001D6F38">
        <w:rPr>
          <w:rFonts w:hint="cs"/>
          <w:szCs w:val="24"/>
          <w:rtl/>
        </w:rPr>
        <w:t>המציע</w:t>
      </w:r>
      <w:r w:rsidRPr="001D6F38">
        <w:rPr>
          <w:szCs w:val="24"/>
          <w:rtl/>
        </w:rPr>
        <w:t xml:space="preserve"> </w:t>
      </w:r>
      <w:r w:rsidRPr="001D6F38">
        <w:rPr>
          <w:rFonts w:hint="cs"/>
          <w:szCs w:val="24"/>
          <w:rtl/>
        </w:rPr>
        <w:t>לצרף</w:t>
      </w:r>
      <w:r w:rsidRPr="001D6F38">
        <w:rPr>
          <w:szCs w:val="24"/>
          <w:rtl/>
        </w:rPr>
        <w:t xml:space="preserve"> </w:t>
      </w:r>
      <w:r w:rsidRPr="001D6F38">
        <w:rPr>
          <w:rFonts w:hint="cs"/>
          <w:szCs w:val="24"/>
          <w:rtl/>
        </w:rPr>
        <w:t>להצעתו</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בנקאית</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מחב</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מקורית</w:t>
      </w:r>
      <w:r w:rsidRPr="001D6F38">
        <w:rPr>
          <w:szCs w:val="24"/>
          <w:rtl/>
        </w:rPr>
        <w:t xml:space="preserve">), </w:t>
      </w:r>
      <w:r w:rsidRPr="001D6F38">
        <w:rPr>
          <w:rFonts w:hint="cs"/>
          <w:szCs w:val="24"/>
          <w:rtl/>
        </w:rPr>
        <w:t>בלתי</w:t>
      </w:r>
      <w:r w:rsidRPr="001D6F38">
        <w:rPr>
          <w:szCs w:val="24"/>
          <w:rtl/>
        </w:rPr>
        <w:t xml:space="preserve"> </w:t>
      </w:r>
      <w:r w:rsidRPr="001D6F38">
        <w:rPr>
          <w:rFonts w:hint="cs"/>
          <w:szCs w:val="24"/>
          <w:rtl/>
        </w:rPr>
        <w:t>מותנית</w:t>
      </w:r>
      <w:r w:rsidRPr="001D6F38">
        <w:rPr>
          <w:szCs w:val="24"/>
          <w:rtl/>
        </w:rPr>
        <w:t xml:space="preserve"> </w:t>
      </w:r>
      <w:r w:rsidRPr="001D6F38">
        <w:rPr>
          <w:rFonts w:hint="cs"/>
          <w:szCs w:val="24"/>
          <w:rtl/>
        </w:rPr>
        <w:t>במקור</w:t>
      </w:r>
      <w:r w:rsidRPr="001D6F38">
        <w:rPr>
          <w:szCs w:val="24"/>
          <w:rtl/>
        </w:rPr>
        <w:t xml:space="preserve">, </w:t>
      </w:r>
      <w:r w:rsidRPr="001D6F38">
        <w:rPr>
          <w:rFonts w:hint="cs"/>
          <w:szCs w:val="24"/>
          <w:rtl/>
        </w:rPr>
        <w:t>בשם</w:t>
      </w:r>
      <w:r w:rsidRPr="001D6F38">
        <w:rPr>
          <w:szCs w:val="24"/>
          <w:rtl/>
        </w:rPr>
        <w:t xml:space="preserve"> </w:t>
      </w:r>
      <w:r w:rsidRPr="001D6F38">
        <w:rPr>
          <w:rFonts w:hint="cs"/>
          <w:szCs w:val="24"/>
          <w:rtl/>
        </w:rPr>
        <w:t>המציע</w:t>
      </w:r>
      <w:r w:rsidRPr="001D6F38">
        <w:rPr>
          <w:szCs w:val="24"/>
          <w:rtl/>
        </w:rPr>
        <w:t xml:space="preserve">, </w:t>
      </w:r>
      <w:r w:rsidRPr="00274B0E">
        <w:rPr>
          <w:rFonts w:hint="cs"/>
          <w:szCs w:val="24"/>
          <w:rtl/>
        </w:rPr>
        <w:t>ע</w:t>
      </w:r>
      <w:r w:rsidRPr="00274B0E">
        <w:rPr>
          <w:szCs w:val="24"/>
          <w:rtl/>
        </w:rPr>
        <w:t>"</w:t>
      </w:r>
      <w:r w:rsidRPr="00274B0E">
        <w:rPr>
          <w:rFonts w:hint="cs"/>
          <w:szCs w:val="24"/>
          <w:rtl/>
        </w:rPr>
        <w:t>ס</w:t>
      </w:r>
      <w:r w:rsidRPr="00274B0E">
        <w:rPr>
          <w:szCs w:val="24"/>
          <w:rtl/>
        </w:rPr>
        <w:t xml:space="preserve"> </w:t>
      </w:r>
      <w:r w:rsidRPr="00274B0E">
        <w:rPr>
          <w:rFonts w:hint="cs"/>
          <w:szCs w:val="24"/>
          <w:rtl/>
        </w:rPr>
        <w:t>25,000</w:t>
      </w:r>
      <w:r w:rsidRPr="00274B0E">
        <w:rPr>
          <w:szCs w:val="24"/>
          <w:rtl/>
        </w:rPr>
        <w:t xml:space="preserve"> </w:t>
      </w:r>
      <w:r w:rsidRPr="00274B0E">
        <w:rPr>
          <w:rFonts w:hint="cs"/>
          <w:szCs w:val="24"/>
          <w:rtl/>
        </w:rPr>
        <w:t>₪</w:t>
      </w:r>
      <w:r w:rsidRPr="00274B0E">
        <w:rPr>
          <w:szCs w:val="24"/>
          <w:rtl/>
        </w:rPr>
        <w:t>.</w:t>
      </w:r>
      <w:r w:rsidRPr="001D6F38">
        <w:rPr>
          <w:szCs w:val="24"/>
          <w:rtl/>
        </w:rPr>
        <w:t xml:space="preserve"> </w:t>
      </w:r>
      <w:r w:rsidRPr="001D6F38">
        <w:rPr>
          <w:rFonts w:hint="cs"/>
          <w:szCs w:val="24"/>
          <w:rtl/>
        </w:rPr>
        <w:t>נוסח</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יהיה</w:t>
      </w:r>
      <w:r w:rsidRPr="001D6F38">
        <w:rPr>
          <w:szCs w:val="24"/>
          <w:rtl/>
        </w:rPr>
        <w:t xml:space="preserve"> </w:t>
      </w:r>
      <w:r w:rsidRPr="001D6F38">
        <w:rPr>
          <w:rFonts w:hint="cs"/>
          <w:szCs w:val="24"/>
          <w:rtl/>
        </w:rPr>
        <w:t>כמפורט</w:t>
      </w:r>
      <w:r w:rsidRPr="001D6F38">
        <w:rPr>
          <w:szCs w:val="24"/>
          <w:rtl/>
        </w:rPr>
        <w:t xml:space="preserve"> </w:t>
      </w:r>
      <w:r w:rsidRPr="001D6F38">
        <w:rPr>
          <w:rFonts w:hint="cs"/>
          <w:b/>
          <w:bCs/>
          <w:szCs w:val="24"/>
          <w:highlight w:val="cyan"/>
          <w:rtl/>
        </w:rPr>
        <w:t>בנספח ה'</w:t>
      </w:r>
      <w:r w:rsidRPr="001D6F38">
        <w:rPr>
          <w:szCs w:val="24"/>
          <w:rtl/>
        </w:rPr>
        <w:t xml:space="preserve"> </w:t>
      </w:r>
      <w:r w:rsidRPr="001D6F38">
        <w:rPr>
          <w:rFonts w:hint="cs"/>
          <w:szCs w:val="24"/>
          <w:rtl/>
        </w:rPr>
        <w:t>המצורף</w:t>
      </w:r>
      <w:r w:rsidRPr="001D6F38">
        <w:rPr>
          <w:szCs w:val="24"/>
          <w:rtl/>
        </w:rPr>
        <w:t xml:space="preserve"> </w:t>
      </w:r>
      <w:r w:rsidRPr="001D6F38">
        <w:rPr>
          <w:rFonts w:hint="cs"/>
          <w:szCs w:val="24"/>
          <w:rtl/>
        </w:rPr>
        <w:t>למכרז</w:t>
      </w:r>
      <w:r w:rsidRPr="001D6F38">
        <w:rPr>
          <w:szCs w:val="24"/>
          <w:rtl/>
        </w:rPr>
        <w:t xml:space="preserve"> </w:t>
      </w:r>
      <w:r w:rsidRPr="001D6F38">
        <w:rPr>
          <w:rFonts w:hint="cs"/>
          <w:szCs w:val="24"/>
          <w:rtl/>
        </w:rPr>
        <w:t>והיא</w:t>
      </w:r>
      <w:r w:rsidRPr="001D6F38">
        <w:rPr>
          <w:szCs w:val="24"/>
          <w:rtl/>
        </w:rPr>
        <w:t xml:space="preserve"> </w:t>
      </w:r>
      <w:r w:rsidRPr="001D6F38">
        <w:rPr>
          <w:rFonts w:hint="cs"/>
          <w:szCs w:val="24"/>
          <w:rtl/>
        </w:rPr>
        <w:t>תיחתם</w:t>
      </w:r>
      <w:r w:rsidRPr="001D6F38">
        <w:rPr>
          <w:szCs w:val="24"/>
          <w:rtl/>
        </w:rPr>
        <w:t xml:space="preserve"> </w:t>
      </w:r>
      <w:r w:rsidRPr="001D6F38">
        <w:rPr>
          <w:rFonts w:hint="cs"/>
          <w:szCs w:val="24"/>
          <w:rtl/>
        </w:rPr>
        <w:t>על</w:t>
      </w:r>
      <w:r w:rsidRPr="001D6F38">
        <w:rPr>
          <w:szCs w:val="24"/>
          <w:rtl/>
        </w:rPr>
        <w:t>-</w:t>
      </w:r>
      <w:r w:rsidRPr="001D6F38">
        <w:rPr>
          <w:rFonts w:hint="cs"/>
          <w:szCs w:val="24"/>
          <w:rtl/>
        </w:rPr>
        <w:t>ידי</w:t>
      </w:r>
      <w:r w:rsidRPr="001D6F38">
        <w:rPr>
          <w:szCs w:val="24"/>
          <w:rtl/>
        </w:rPr>
        <w:t xml:space="preserve"> </w:t>
      </w:r>
      <w:r w:rsidRPr="001D6F38">
        <w:rPr>
          <w:rFonts w:hint="cs"/>
          <w:szCs w:val="24"/>
          <w:rtl/>
        </w:rPr>
        <w:t>מורשי</w:t>
      </w:r>
      <w:r w:rsidRPr="001D6F38">
        <w:rPr>
          <w:szCs w:val="24"/>
          <w:rtl/>
        </w:rPr>
        <w:t xml:space="preserve"> </w:t>
      </w:r>
      <w:r w:rsidRPr="001D6F38">
        <w:rPr>
          <w:rFonts w:hint="cs"/>
          <w:szCs w:val="24"/>
          <w:rtl/>
        </w:rPr>
        <w:t>חתימה</w:t>
      </w:r>
      <w:r w:rsidRPr="001D6F38">
        <w:rPr>
          <w:szCs w:val="24"/>
          <w:rtl/>
        </w:rPr>
        <w:t xml:space="preserve"> </w:t>
      </w:r>
      <w:r w:rsidRPr="001D6F38">
        <w:rPr>
          <w:rFonts w:hint="cs"/>
          <w:szCs w:val="24"/>
          <w:rtl/>
        </w:rPr>
        <w:t>מטעם</w:t>
      </w:r>
      <w:r w:rsidRPr="001D6F38">
        <w:rPr>
          <w:szCs w:val="24"/>
          <w:rtl/>
        </w:rPr>
        <w:t xml:space="preserve"> </w:t>
      </w:r>
      <w:r w:rsidRPr="001D6F38">
        <w:rPr>
          <w:rFonts w:hint="cs"/>
          <w:szCs w:val="24"/>
          <w:rtl/>
        </w:rPr>
        <w:t>הבנק</w:t>
      </w:r>
      <w:r w:rsidRPr="001D6F38">
        <w:rPr>
          <w:szCs w:val="24"/>
          <w:rtl/>
        </w:rPr>
        <w:t xml:space="preserve"> / </w:t>
      </w:r>
      <w:r w:rsidRPr="001D6F38">
        <w:rPr>
          <w:rFonts w:hint="cs"/>
          <w:szCs w:val="24"/>
          <w:rtl/>
        </w:rPr>
        <w:t>חב</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תוקפה</w:t>
      </w:r>
      <w:r w:rsidRPr="001D6F38">
        <w:rPr>
          <w:szCs w:val="24"/>
          <w:rtl/>
        </w:rPr>
        <w:t xml:space="preserve"> </w:t>
      </w:r>
      <w:r w:rsidRPr="001D6F38">
        <w:rPr>
          <w:rFonts w:hint="cs"/>
          <w:szCs w:val="24"/>
          <w:rtl/>
        </w:rPr>
        <w:t>יהיה</w:t>
      </w:r>
      <w:r w:rsidRPr="001D6F38">
        <w:rPr>
          <w:szCs w:val="24"/>
          <w:rtl/>
        </w:rPr>
        <w:t xml:space="preserve"> </w:t>
      </w:r>
      <w:r w:rsidRPr="001D6F38">
        <w:rPr>
          <w:rFonts w:hint="cs"/>
          <w:szCs w:val="24"/>
          <w:rtl/>
        </w:rPr>
        <w:t>מיום</w:t>
      </w:r>
      <w:r w:rsidRPr="001D6F38">
        <w:rPr>
          <w:szCs w:val="24"/>
          <w:rtl/>
        </w:rPr>
        <w:t xml:space="preserve"> </w:t>
      </w:r>
      <w:r w:rsidR="00274B0E" w:rsidRPr="00274B0E">
        <w:rPr>
          <w:rFonts w:hint="cs"/>
          <w:b/>
          <w:bCs/>
          <w:szCs w:val="24"/>
          <w:u w:val="single"/>
          <w:rtl/>
        </w:rPr>
        <w:t>1.12.12</w:t>
      </w:r>
      <w:r w:rsidRPr="00274B0E">
        <w:rPr>
          <w:rFonts w:hint="cs"/>
          <w:b/>
          <w:bCs/>
          <w:szCs w:val="24"/>
          <w:u w:val="single"/>
          <w:rtl/>
        </w:rPr>
        <w:t xml:space="preserve"> </w:t>
      </w:r>
      <w:r w:rsidRPr="001D6F38">
        <w:rPr>
          <w:rFonts w:hint="eastAsia"/>
          <w:szCs w:val="24"/>
          <w:rtl/>
        </w:rPr>
        <w:t>או</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מוקדם</w:t>
      </w:r>
      <w:r w:rsidRPr="001D6F38">
        <w:rPr>
          <w:szCs w:val="24"/>
          <w:rtl/>
        </w:rPr>
        <w:t xml:space="preserve"> </w:t>
      </w:r>
      <w:r w:rsidRPr="001D6F38">
        <w:rPr>
          <w:rFonts w:hint="eastAsia"/>
          <w:szCs w:val="24"/>
          <w:rtl/>
        </w:rPr>
        <w:t>יותר</w:t>
      </w:r>
      <w:r w:rsidRPr="001D6F38">
        <w:rPr>
          <w:rFonts w:hint="cs"/>
          <w:szCs w:val="24"/>
          <w:rtl/>
        </w:rPr>
        <w:t xml:space="preserve"> ועד</w:t>
      </w:r>
      <w:r w:rsidRPr="001D6F38">
        <w:rPr>
          <w:szCs w:val="24"/>
          <w:rtl/>
        </w:rPr>
        <w:t xml:space="preserve">  </w:t>
      </w:r>
      <w:r w:rsidRPr="001D6F38">
        <w:rPr>
          <w:rFonts w:hint="cs"/>
          <w:szCs w:val="24"/>
          <w:rtl/>
        </w:rPr>
        <w:t>ליום</w:t>
      </w:r>
      <w:r w:rsidRPr="001D6F38">
        <w:rPr>
          <w:szCs w:val="24"/>
          <w:rtl/>
        </w:rPr>
        <w:t xml:space="preserve">  </w:t>
      </w:r>
      <w:r w:rsidR="00274B0E">
        <w:rPr>
          <w:rFonts w:hint="cs"/>
          <w:b/>
          <w:bCs/>
          <w:szCs w:val="24"/>
          <w:u w:val="single"/>
          <w:rtl/>
        </w:rPr>
        <w:t>30.4.13</w:t>
      </w:r>
      <w:r w:rsidRPr="001D6F38">
        <w:rPr>
          <w:rFonts w:hint="cs"/>
          <w:szCs w:val="24"/>
          <w:rtl/>
        </w:rPr>
        <w:t xml:space="preserve"> או מועד מאוחר יותר.</w:t>
      </w:r>
    </w:p>
    <w:p w:rsidR="00C7053F" w:rsidRPr="001D6F38" w:rsidRDefault="00C7053F" w:rsidP="00C7053F">
      <w:pPr>
        <w:pStyle w:val="af"/>
        <w:spacing w:line="360" w:lineRule="auto"/>
        <w:ind w:left="1350"/>
        <w:jc w:val="both"/>
        <w:rPr>
          <w:szCs w:val="24"/>
          <w:rtl/>
        </w:rPr>
      </w:pPr>
      <w:r w:rsidRPr="001D6F38">
        <w:rPr>
          <w:rFonts w:hint="cs"/>
          <w:szCs w:val="24"/>
          <w:rtl/>
        </w:rPr>
        <w:lastRenderedPageBreak/>
        <w:t>ערבות</w:t>
      </w:r>
      <w:r w:rsidRPr="001D6F38">
        <w:rPr>
          <w:szCs w:val="24"/>
          <w:rtl/>
        </w:rPr>
        <w:t xml:space="preserve"> </w:t>
      </w:r>
      <w:r w:rsidRPr="001D6F38">
        <w:rPr>
          <w:rFonts w:hint="cs"/>
          <w:szCs w:val="24"/>
          <w:rtl/>
        </w:rPr>
        <w:t>מחברת</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תינתן</w:t>
      </w:r>
      <w:r w:rsidRPr="001D6F38">
        <w:rPr>
          <w:szCs w:val="24"/>
          <w:rtl/>
        </w:rPr>
        <w:t xml:space="preserve"> </w:t>
      </w:r>
      <w:r w:rsidRPr="001D6F38">
        <w:rPr>
          <w:rFonts w:hint="cs"/>
          <w:szCs w:val="24"/>
          <w:rtl/>
        </w:rPr>
        <w:t>מחברה</w:t>
      </w:r>
      <w:r w:rsidRPr="001D6F38">
        <w:rPr>
          <w:szCs w:val="24"/>
          <w:rtl/>
        </w:rPr>
        <w:t xml:space="preserve"> </w:t>
      </w:r>
      <w:r w:rsidRPr="001D6F38">
        <w:rPr>
          <w:rFonts w:hint="cs"/>
          <w:szCs w:val="24"/>
          <w:rtl/>
        </w:rPr>
        <w:t>שברשותה</w:t>
      </w:r>
      <w:r w:rsidRPr="001D6F38">
        <w:rPr>
          <w:szCs w:val="24"/>
          <w:rtl/>
        </w:rPr>
        <w:t xml:space="preserve"> </w:t>
      </w:r>
      <w:r w:rsidRPr="001D6F38">
        <w:rPr>
          <w:rFonts w:hint="cs"/>
          <w:szCs w:val="24"/>
          <w:rtl/>
        </w:rPr>
        <w:t>רישיון</w:t>
      </w:r>
      <w:r w:rsidRPr="001D6F38">
        <w:rPr>
          <w:szCs w:val="24"/>
          <w:rtl/>
        </w:rPr>
        <w:t xml:space="preserve"> </w:t>
      </w:r>
      <w:r w:rsidRPr="001D6F38">
        <w:rPr>
          <w:rFonts w:hint="cs"/>
          <w:szCs w:val="24"/>
          <w:rtl/>
        </w:rPr>
        <w:t>לעסוק</w:t>
      </w:r>
      <w:r w:rsidRPr="001D6F38">
        <w:rPr>
          <w:szCs w:val="24"/>
          <w:rtl/>
        </w:rPr>
        <w:t xml:space="preserve"> </w:t>
      </w:r>
      <w:r w:rsidRPr="001D6F38">
        <w:rPr>
          <w:rFonts w:hint="cs"/>
          <w:szCs w:val="24"/>
          <w:rtl/>
        </w:rPr>
        <w:t>בביטוח</w:t>
      </w:r>
      <w:r w:rsidRPr="001D6F38">
        <w:rPr>
          <w:szCs w:val="24"/>
          <w:rtl/>
        </w:rPr>
        <w:t xml:space="preserve"> </w:t>
      </w:r>
      <w:r w:rsidRPr="001D6F38">
        <w:rPr>
          <w:rFonts w:hint="cs"/>
          <w:szCs w:val="24"/>
          <w:rtl/>
        </w:rPr>
        <w:t>ע</w:t>
      </w:r>
      <w:r w:rsidRPr="001D6F38">
        <w:rPr>
          <w:szCs w:val="24"/>
          <w:rtl/>
        </w:rPr>
        <w:t>"</w:t>
      </w:r>
      <w:r w:rsidRPr="001D6F38">
        <w:rPr>
          <w:rFonts w:hint="cs"/>
          <w:szCs w:val="24"/>
          <w:rtl/>
        </w:rPr>
        <w:t>פ</w:t>
      </w:r>
      <w:r w:rsidRPr="001D6F38">
        <w:rPr>
          <w:szCs w:val="24"/>
          <w:rtl/>
        </w:rPr>
        <w:t xml:space="preserve"> </w:t>
      </w:r>
      <w:r w:rsidRPr="001D6F38">
        <w:rPr>
          <w:rFonts w:hint="cs"/>
          <w:szCs w:val="24"/>
          <w:rtl/>
        </w:rPr>
        <w:t>חוק</w:t>
      </w:r>
      <w:r w:rsidRPr="001D6F38">
        <w:rPr>
          <w:szCs w:val="24"/>
          <w:rtl/>
        </w:rPr>
        <w:t xml:space="preserve"> </w:t>
      </w:r>
      <w:r w:rsidRPr="001D6F38">
        <w:rPr>
          <w:rFonts w:hint="cs"/>
          <w:szCs w:val="24"/>
          <w:rtl/>
        </w:rPr>
        <w:t>הפיקוח על</w:t>
      </w:r>
      <w:r w:rsidRPr="001D6F38">
        <w:rPr>
          <w:szCs w:val="24"/>
          <w:rtl/>
        </w:rPr>
        <w:t xml:space="preserve"> </w:t>
      </w:r>
      <w:r w:rsidRPr="001D6F38">
        <w:rPr>
          <w:rFonts w:hint="cs"/>
          <w:szCs w:val="24"/>
          <w:rtl/>
        </w:rPr>
        <w:t>נכסי</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התשמ</w:t>
      </w:r>
      <w:r w:rsidRPr="001D6F38">
        <w:rPr>
          <w:szCs w:val="24"/>
          <w:rtl/>
        </w:rPr>
        <w:t>"</w:t>
      </w:r>
      <w:r w:rsidRPr="001D6F38">
        <w:rPr>
          <w:rFonts w:hint="cs"/>
          <w:szCs w:val="24"/>
          <w:rtl/>
        </w:rPr>
        <w:t>א</w:t>
      </w:r>
      <w:r w:rsidRPr="001D6F38">
        <w:rPr>
          <w:szCs w:val="24"/>
          <w:rtl/>
        </w:rPr>
        <w:t xml:space="preserve">- 1981. </w:t>
      </w:r>
      <w:r w:rsidRPr="001D6F38">
        <w:rPr>
          <w:rFonts w:hint="cs"/>
          <w:szCs w:val="24"/>
          <w:rtl/>
        </w:rPr>
        <w:t>החתימה</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זו</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של</w:t>
      </w:r>
      <w:r w:rsidRPr="001D6F38">
        <w:rPr>
          <w:szCs w:val="24"/>
          <w:rtl/>
        </w:rPr>
        <w:t xml:space="preserve"> </w:t>
      </w:r>
      <w:r w:rsidRPr="001D6F38">
        <w:rPr>
          <w:rFonts w:hint="cs"/>
          <w:szCs w:val="24"/>
          <w:rtl/>
        </w:rPr>
        <w:t>חברת</w:t>
      </w:r>
      <w:r w:rsidRPr="001D6F38">
        <w:rPr>
          <w:szCs w:val="24"/>
          <w:rtl/>
        </w:rPr>
        <w:t xml:space="preserve"> </w:t>
      </w:r>
      <w:r w:rsidRPr="001D6F38">
        <w:rPr>
          <w:rFonts w:hint="cs"/>
          <w:szCs w:val="24"/>
          <w:rtl/>
        </w:rPr>
        <w:t>הביטוח</w:t>
      </w:r>
      <w:r w:rsidRPr="001D6F38">
        <w:rPr>
          <w:szCs w:val="24"/>
          <w:rtl/>
        </w:rPr>
        <w:t xml:space="preserve"> </w:t>
      </w:r>
      <w:r w:rsidRPr="001D6F38">
        <w:rPr>
          <w:rFonts w:hint="cs"/>
          <w:szCs w:val="24"/>
          <w:rtl/>
        </w:rPr>
        <w:t>ולא</w:t>
      </w:r>
      <w:r w:rsidRPr="001D6F38">
        <w:rPr>
          <w:szCs w:val="24"/>
          <w:rtl/>
        </w:rPr>
        <w:t xml:space="preserve"> </w:t>
      </w:r>
      <w:r w:rsidRPr="001D6F38">
        <w:rPr>
          <w:rFonts w:hint="cs"/>
          <w:szCs w:val="24"/>
          <w:rtl/>
        </w:rPr>
        <w:t>של</w:t>
      </w:r>
      <w:r w:rsidRPr="001D6F38">
        <w:rPr>
          <w:szCs w:val="24"/>
          <w:rtl/>
        </w:rPr>
        <w:t xml:space="preserve"> </w:t>
      </w:r>
      <w:r w:rsidRPr="001D6F38">
        <w:rPr>
          <w:rFonts w:hint="cs"/>
          <w:szCs w:val="24"/>
          <w:rtl/>
        </w:rPr>
        <w:t>סוכן</w:t>
      </w:r>
      <w:r w:rsidRPr="001D6F38">
        <w:rPr>
          <w:szCs w:val="24"/>
          <w:rtl/>
        </w:rPr>
        <w:t xml:space="preserve"> </w:t>
      </w:r>
      <w:r w:rsidRPr="001D6F38">
        <w:rPr>
          <w:rFonts w:hint="cs"/>
          <w:szCs w:val="24"/>
          <w:rtl/>
        </w:rPr>
        <w:t>מטעמה 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לדרוש</w:t>
      </w:r>
      <w:r w:rsidRPr="001D6F38">
        <w:rPr>
          <w:szCs w:val="24"/>
          <w:rtl/>
        </w:rPr>
        <w:t xml:space="preserve"> </w:t>
      </w:r>
      <w:r w:rsidRPr="001D6F38">
        <w:rPr>
          <w:rFonts w:hint="cs"/>
          <w:szCs w:val="24"/>
          <w:rtl/>
        </w:rPr>
        <w:t>הארכת</w:t>
      </w:r>
      <w:r w:rsidRPr="001D6F38">
        <w:rPr>
          <w:szCs w:val="24"/>
          <w:rtl/>
        </w:rPr>
        <w:t>/</w:t>
      </w:r>
      <w:r w:rsidRPr="001D6F38">
        <w:rPr>
          <w:rFonts w:hint="cs"/>
          <w:szCs w:val="24"/>
          <w:rtl/>
        </w:rPr>
        <w:t>ות</w:t>
      </w:r>
      <w:r w:rsidRPr="001D6F38">
        <w:rPr>
          <w:szCs w:val="24"/>
          <w:rtl/>
        </w:rPr>
        <w:t xml:space="preserve"> </w:t>
      </w:r>
      <w:r w:rsidRPr="001D6F38">
        <w:rPr>
          <w:rFonts w:hint="cs"/>
          <w:szCs w:val="24"/>
          <w:rtl/>
        </w:rPr>
        <w:t>תוקף</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כל</w:t>
      </w:r>
      <w:r w:rsidRPr="001D6F38">
        <w:rPr>
          <w:szCs w:val="24"/>
          <w:rtl/>
        </w:rPr>
        <w:t xml:space="preserve"> </w:t>
      </w:r>
      <w:r w:rsidRPr="001D6F38">
        <w:rPr>
          <w:rFonts w:hint="cs"/>
          <w:szCs w:val="24"/>
          <w:rtl/>
        </w:rPr>
        <w:t>עוד</w:t>
      </w:r>
      <w:r w:rsidRPr="001D6F38">
        <w:rPr>
          <w:szCs w:val="24"/>
          <w:rtl/>
        </w:rPr>
        <w:t xml:space="preserve"> </w:t>
      </w:r>
      <w:r w:rsidRPr="001D6F38">
        <w:rPr>
          <w:rFonts w:hint="cs"/>
          <w:szCs w:val="24"/>
          <w:rtl/>
        </w:rPr>
        <w:t>לא</w:t>
      </w:r>
      <w:r w:rsidRPr="001D6F38">
        <w:rPr>
          <w:szCs w:val="24"/>
          <w:rtl/>
        </w:rPr>
        <w:t xml:space="preserve"> </w:t>
      </w:r>
      <w:r w:rsidRPr="001D6F38">
        <w:rPr>
          <w:rFonts w:hint="cs"/>
          <w:szCs w:val="24"/>
          <w:rtl/>
        </w:rPr>
        <w:t>התקבלה</w:t>
      </w:r>
      <w:r w:rsidRPr="001D6F38">
        <w:rPr>
          <w:szCs w:val="24"/>
          <w:rtl/>
        </w:rPr>
        <w:t xml:space="preserve"> </w:t>
      </w:r>
      <w:r w:rsidRPr="001D6F38">
        <w:rPr>
          <w:rFonts w:hint="cs"/>
          <w:szCs w:val="24"/>
          <w:rtl/>
        </w:rPr>
        <w:t>החלטה</w:t>
      </w:r>
      <w:r w:rsidRPr="001D6F38">
        <w:rPr>
          <w:szCs w:val="24"/>
          <w:rtl/>
        </w:rPr>
        <w:t xml:space="preserve"> </w:t>
      </w:r>
      <w:r w:rsidRPr="001D6F38">
        <w:rPr>
          <w:rFonts w:hint="cs"/>
          <w:szCs w:val="24"/>
          <w:rtl/>
        </w:rPr>
        <w:t>בדבר</w:t>
      </w:r>
      <w:r w:rsidRPr="001D6F38">
        <w:rPr>
          <w:szCs w:val="24"/>
          <w:rtl/>
        </w:rPr>
        <w:t xml:space="preserve"> </w:t>
      </w:r>
      <w:r w:rsidRPr="001D6F38">
        <w:rPr>
          <w:rFonts w:hint="cs"/>
          <w:szCs w:val="24"/>
          <w:rtl/>
        </w:rPr>
        <w:t>זוכה</w:t>
      </w:r>
      <w:r w:rsidRPr="001D6F38">
        <w:rPr>
          <w:szCs w:val="24"/>
          <w:rtl/>
        </w:rPr>
        <w:t xml:space="preserve"> </w:t>
      </w:r>
      <w:r w:rsidRPr="001D6F38">
        <w:rPr>
          <w:rFonts w:hint="cs"/>
          <w:szCs w:val="24"/>
          <w:rtl/>
        </w:rPr>
        <w:t>במכרז</w:t>
      </w:r>
      <w:r w:rsidRPr="001D6F38">
        <w:rPr>
          <w:szCs w:val="24"/>
          <w:rtl/>
        </w:rPr>
        <w:t>.</w:t>
      </w:r>
    </w:p>
    <w:p w:rsidR="00C7053F" w:rsidRPr="001D6F38" w:rsidRDefault="00C7053F" w:rsidP="00C7053F">
      <w:pPr>
        <w:pStyle w:val="af"/>
        <w:spacing w:line="360" w:lineRule="auto"/>
        <w:ind w:left="1350"/>
        <w:jc w:val="both"/>
        <w:rPr>
          <w:szCs w:val="24"/>
          <w:rtl/>
        </w:rPr>
      </w:pPr>
      <w:r w:rsidRPr="001D6F38">
        <w:rPr>
          <w:rFonts w:hint="cs"/>
          <w:szCs w:val="24"/>
          <w:rtl/>
        </w:rPr>
        <w:t>כמו</w:t>
      </w:r>
      <w:r w:rsidRPr="001D6F38">
        <w:rPr>
          <w:szCs w:val="24"/>
          <w:rtl/>
        </w:rPr>
        <w:t xml:space="preserve"> </w:t>
      </w:r>
      <w:r w:rsidRPr="001D6F38">
        <w:rPr>
          <w:rFonts w:hint="cs"/>
          <w:szCs w:val="24"/>
          <w:rtl/>
        </w:rPr>
        <w:t>כן</w:t>
      </w:r>
      <w:r w:rsidRPr="001D6F38">
        <w:rPr>
          <w:szCs w:val="24"/>
          <w:rtl/>
        </w:rPr>
        <w:t xml:space="preserve">, </w:t>
      </w:r>
      <w:r w:rsidRPr="001D6F38">
        <w:rPr>
          <w:rFonts w:hint="cs"/>
          <w:szCs w:val="24"/>
          <w:rtl/>
        </w:rPr>
        <w:t>אם</w:t>
      </w:r>
      <w:r w:rsidRPr="001D6F38">
        <w:rPr>
          <w:szCs w:val="24"/>
          <w:rtl/>
        </w:rPr>
        <w:t xml:space="preserve"> </w:t>
      </w:r>
      <w:r w:rsidRPr="001D6F38">
        <w:rPr>
          <w:rFonts w:hint="cs"/>
          <w:szCs w:val="24"/>
          <w:rtl/>
        </w:rPr>
        <w:t>תקופת</w:t>
      </w:r>
      <w:r w:rsidRPr="001D6F38">
        <w:rPr>
          <w:szCs w:val="24"/>
          <w:rtl/>
        </w:rPr>
        <w:t xml:space="preserve"> </w:t>
      </w:r>
      <w:r w:rsidRPr="001D6F38">
        <w:rPr>
          <w:rFonts w:hint="cs"/>
          <w:szCs w:val="24"/>
          <w:rtl/>
        </w:rPr>
        <w:t>הזמן</w:t>
      </w:r>
      <w:r w:rsidRPr="001D6F38">
        <w:rPr>
          <w:szCs w:val="24"/>
          <w:rtl/>
        </w:rPr>
        <w:t xml:space="preserve"> </w:t>
      </w:r>
      <w:r w:rsidRPr="001D6F38">
        <w:rPr>
          <w:rFonts w:hint="cs"/>
          <w:szCs w:val="24"/>
          <w:rtl/>
        </w:rPr>
        <w:t>שתידרש</w:t>
      </w:r>
      <w:r w:rsidRPr="001D6F38">
        <w:rPr>
          <w:szCs w:val="24"/>
          <w:rtl/>
        </w:rPr>
        <w:t xml:space="preserve"> </w:t>
      </w:r>
      <w:r w:rsidRPr="001D6F38">
        <w:rPr>
          <w:rFonts w:hint="cs"/>
          <w:szCs w:val="24"/>
          <w:rtl/>
        </w:rPr>
        <w:t>עד</w:t>
      </w:r>
      <w:r w:rsidRPr="001D6F38">
        <w:rPr>
          <w:szCs w:val="24"/>
          <w:rtl/>
        </w:rPr>
        <w:t xml:space="preserve"> </w:t>
      </w:r>
      <w:r w:rsidRPr="001D6F38">
        <w:rPr>
          <w:rFonts w:hint="cs"/>
          <w:szCs w:val="24"/>
          <w:rtl/>
        </w:rPr>
        <w:t>לבחירת</w:t>
      </w:r>
      <w:r w:rsidRPr="001D6F38">
        <w:rPr>
          <w:szCs w:val="24"/>
          <w:rtl/>
        </w:rPr>
        <w:t xml:space="preserve"> </w:t>
      </w:r>
      <w:r w:rsidRPr="001D6F38">
        <w:rPr>
          <w:rFonts w:hint="cs"/>
          <w:szCs w:val="24"/>
          <w:rtl/>
        </w:rPr>
        <w:t>הזוכה</w:t>
      </w:r>
      <w:r w:rsidRPr="001D6F38">
        <w:rPr>
          <w:szCs w:val="24"/>
          <w:rtl/>
        </w:rPr>
        <w:t xml:space="preserve"> </w:t>
      </w:r>
      <w:r w:rsidRPr="001D6F38">
        <w:rPr>
          <w:rFonts w:hint="cs"/>
          <w:szCs w:val="24"/>
          <w:rtl/>
        </w:rPr>
        <w:t>תארך</w:t>
      </w:r>
      <w:r w:rsidRPr="001D6F38">
        <w:rPr>
          <w:szCs w:val="24"/>
          <w:rtl/>
        </w:rPr>
        <w:t xml:space="preserve"> </w:t>
      </w:r>
      <w:r w:rsidRPr="001D6F38">
        <w:rPr>
          <w:rFonts w:hint="cs"/>
          <w:szCs w:val="24"/>
          <w:rtl/>
        </w:rPr>
        <w:t>מעל</w:t>
      </w:r>
      <w:r w:rsidRPr="001D6F38">
        <w:rPr>
          <w:szCs w:val="24"/>
          <w:rtl/>
        </w:rPr>
        <w:t xml:space="preserve"> </w:t>
      </w:r>
      <w:r w:rsidRPr="001D6F38">
        <w:rPr>
          <w:rFonts w:hint="cs"/>
          <w:szCs w:val="24"/>
          <w:rtl/>
        </w:rPr>
        <w:t>שישה</w:t>
      </w:r>
      <w:r w:rsidRPr="001D6F38">
        <w:rPr>
          <w:szCs w:val="24"/>
          <w:rtl/>
        </w:rPr>
        <w:t xml:space="preserve"> </w:t>
      </w:r>
      <w:r w:rsidRPr="001D6F38">
        <w:rPr>
          <w:rFonts w:hint="cs"/>
          <w:szCs w:val="24"/>
          <w:rtl/>
        </w:rPr>
        <w:t>חודשים</w:t>
      </w:r>
      <w:r w:rsidRPr="001D6F38">
        <w:rPr>
          <w:szCs w:val="24"/>
          <w:rtl/>
        </w:rPr>
        <w:t xml:space="preserve">, </w:t>
      </w:r>
      <w:r w:rsidRPr="001D6F38">
        <w:rPr>
          <w:rFonts w:hint="cs"/>
          <w:szCs w:val="24"/>
          <w:rtl/>
        </w:rPr>
        <w:t>תהא</w:t>
      </w:r>
      <w:r w:rsidRPr="001D6F38">
        <w:rPr>
          <w:szCs w:val="24"/>
          <w:rtl/>
        </w:rPr>
        <w:t xml:space="preserve"> </w:t>
      </w:r>
      <w:r w:rsidRPr="001D6F38">
        <w:rPr>
          <w:rFonts w:hint="cs"/>
          <w:szCs w:val="24"/>
          <w:rtl/>
        </w:rPr>
        <w:t>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לדרוש</w:t>
      </w:r>
      <w:r w:rsidRPr="001D6F38">
        <w:rPr>
          <w:szCs w:val="24"/>
          <w:rtl/>
        </w:rPr>
        <w:t xml:space="preserve"> </w:t>
      </w:r>
      <w:r w:rsidRPr="001D6F38">
        <w:rPr>
          <w:rFonts w:hint="cs"/>
          <w:szCs w:val="24"/>
          <w:rtl/>
        </w:rPr>
        <w:t>החלפת</w:t>
      </w:r>
      <w:r w:rsidRPr="001D6F38">
        <w:rPr>
          <w:szCs w:val="24"/>
          <w:rtl/>
        </w:rPr>
        <w:t xml:space="preserve"> </w:t>
      </w:r>
      <w:r w:rsidRPr="001D6F38">
        <w:rPr>
          <w:rFonts w:hint="cs"/>
          <w:szCs w:val="24"/>
          <w:rtl/>
        </w:rPr>
        <w:t>המחאות</w:t>
      </w:r>
      <w:r w:rsidRPr="001D6F38">
        <w:rPr>
          <w:szCs w:val="24"/>
          <w:rtl/>
        </w:rPr>
        <w:t xml:space="preserve"> </w:t>
      </w:r>
      <w:r w:rsidRPr="001D6F38">
        <w:rPr>
          <w:rFonts w:hint="cs"/>
          <w:szCs w:val="24"/>
          <w:rtl/>
        </w:rPr>
        <w:t>בנקאיות</w:t>
      </w:r>
      <w:r w:rsidRPr="001D6F38">
        <w:rPr>
          <w:szCs w:val="24"/>
          <w:rtl/>
        </w:rPr>
        <w:t xml:space="preserve"> </w:t>
      </w:r>
      <w:r w:rsidRPr="001D6F38">
        <w:rPr>
          <w:rFonts w:hint="cs"/>
          <w:szCs w:val="24"/>
          <w:rtl/>
        </w:rPr>
        <w:t>בערבות</w:t>
      </w:r>
      <w:r w:rsidRPr="001D6F38">
        <w:rPr>
          <w:szCs w:val="24"/>
          <w:rtl/>
        </w:rPr>
        <w:t xml:space="preserve"> </w:t>
      </w:r>
      <w:r w:rsidRPr="001D6F38">
        <w:rPr>
          <w:rFonts w:hint="cs"/>
          <w:szCs w:val="24"/>
          <w:rtl/>
        </w:rPr>
        <w:t>בנוסח</w:t>
      </w:r>
      <w:r w:rsidRPr="001D6F38">
        <w:rPr>
          <w:szCs w:val="24"/>
          <w:rtl/>
        </w:rPr>
        <w:t xml:space="preserve"> </w:t>
      </w:r>
      <w:r w:rsidRPr="001D6F38">
        <w:rPr>
          <w:rFonts w:hint="cs"/>
          <w:szCs w:val="24"/>
          <w:rtl/>
        </w:rPr>
        <w:t>ובדרישות</w:t>
      </w:r>
      <w:r w:rsidRPr="001D6F38">
        <w:rPr>
          <w:szCs w:val="24"/>
          <w:rtl/>
        </w:rPr>
        <w:t xml:space="preserve"> </w:t>
      </w:r>
      <w:r w:rsidRPr="001D6F38">
        <w:rPr>
          <w:rFonts w:hint="cs"/>
          <w:szCs w:val="24"/>
          <w:rtl/>
        </w:rPr>
        <w:t>המפורטות</w:t>
      </w:r>
      <w:r w:rsidRPr="001D6F38">
        <w:rPr>
          <w:szCs w:val="24"/>
          <w:rtl/>
        </w:rPr>
        <w:t xml:space="preserve"> </w:t>
      </w:r>
      <w:r w:rsidRPr="001D6F38">
        <w:rPr>
          <w:rFonts w:hint="cs"/>
          <w:szCs w:val="24"/>
          <w:rtl/>
        </w:rPr>
        <w:t>במכרז.</w:t>
      </w:r>
    </w:p>
    <w:p w:rsidR="00C7053F" w:rsidRPr="001D6F38" w:rsidRDefault="00C7053F" w:rsidP="00C7053F">
      <w:pPr>
        <w:pStyle w:val="af"/>
        <w:spacing w:line="360" w:lineRule="auto"/>
        <w:ind w:left="1350"/>
        <w:jc w:val="both"/>
        <w:rPr>
          <w:szCs w:val="24"/>
          <w:rtl/>
        </w:rPr>
      </w:pPr>
      <w:r w:rsidRPr="001D6F38">
        <w:rPr>
          <w:rFonts w:hint="cs"/>
          <w:szCs w:val="24"/>
          <w:rtl/>
        </w:rPr>
        <w:t>ועדת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תהיה</w:t>
      </w:r>
      <w:r w:rsidRPr="001D6F38">
        <w:rPr>
          <w:szCs w:val="24"/>
          <w:rtl/>
        </w:rPr>
        <w:t xml:space="preserve"> </w:t>
      </w:r>
      <w:r w:rsidRPr="001D6F38">
        <w:rPr>
          <w:rFonts w:hint="cs"/>
          <w:szCs w:val="24"/>
          <w:rtl/>
        </w:rPr>
        <w:t>רשאית</w:t>
      </w:r>
      <w:r w:rsidRPr="001D6F38">
        <w:rPr>
          <w:szCs w:val="24"/>
          <w:rtl/>
        </w:rPr>
        <w:t xml:space="preserve"> </w:t>
      </w:r>
      <w:r w:rsidRPr="001D6F38">
        <w:rPr>
          <w:rFonts w:hint="cs"/>
          <w:szCs w:val="24"/>
          <w:rtl/>
        </w:rPr>
        <w:t>לחלט</w:t>
      </w:r>
      <w:r w:rsidRPr="001D6F38">
        <w:rPr>
          <w:szCs w:val="24"/>
          <w:rtl/>
        </w:rPr>
        <w:t xml:space="preserve"> </w:t>
      </w:r>
      <w:r w:rsidRPr="001D6F38">
        <w:rPr>
          <w:rFonts w:hint="cs"/>
          <w:szCs w:val="24"/>
          <w:rtl/>
        </w:rPr>
        <w:t>את</w:t>
      </w:r>
      <w:r w:rsidRPr="001D6F38">
        <w:rPr>
          <w:szCs w:val="24"/>
          <w:rtl/>
        </w:rPr>
        <w:t xml:space="preserve"> </w:t>
      </w:r>
      <w:r w:rsidRPr="001D6F38">
        <w:rPr>
          <w:rFonts w:hint="cs"/>
          <w:szCs w:val="24"/>
          <w:rtl/>
        </w:rPr>
        <w:t>סכום</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כולו</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חלקו</w:t>
      </w:r>
      <w:r w:rsidRPr="001D6F38">
        <w:rPr>
          <w:szCs w:val="24"/>
          <w:rtl/>
        </w:rPr>
        <w:t xml:space="preserve">, </w:t>
      </w:r>
      <w:r w:rsidRPr="001D6F38">
        <w:rPr>
          <w:rFonts w:hint="cs"/>
          <w:szCs w:val="24"/>
          <w:rtl/>
        </w:rPr>
        <w:t>במידה</w:t>
      </w:r>
      <w:r w:rsidRPr="001D6F38">
        <w:rPr>
          <w:szCs w:val="24"/>
          <w:rtl/>
        </w:rPr>
        <w:t xml:space="preserve"> </w:t>
      </w:r>
      <w:r w:rsidRPr="001D6F38">
        <w:rPr>
          <w:rFonts w:hint="cs"/>
          <w:szCs w:val="24"/>
          <w:rtl/>
        </w:rPr>
        <w:t>וחזר</w:t>
      </w:r>
      <w:r w:rsidRPr="001D6F38">
        <w:rPr>
          <w:szCs w:val="24"/>
          <w:rtl/>
        </w:rPr>
        <w:t xml:space="preserve"> </w:t>
      </w:r>
      <w:r w:rsidRPr="001D6F38">
        <w:rPr>
          <w:rFonts w:hint="cs"/>
          <w:szCs w:val="24"/>
          <w:rtl/>
        </w:rPr>
        <w:t>בו</w:t>
      </w:r>
      <w:r w:rsidRPr="001D6F38">
        <w:rPr>
          <w:szCs w:val="24"/>
          <w:rtl/>
        </w:rPr>
        <w:t xml:space="preserve"> </w:t>
      </w:r>
      <w:r w:rsidRPr="001D6F38">
        <w:rPr>
          <w:rFonts w:hint="cs"/>
          <w:szCs w:val="24"/>
          <w:rtl/>
        </w:rPr>
        <w:t>מציע</w:t>
      </w:r>
      <w:r w:rsidRPr="001D6F38">
        <w:rPr>
          <w:szCs w:val="24"/>
          <w:rtl/>
        </w:rPr>
        <w:t xml:space="preserve"> </w:t>
      </w:r>
      <w:r w:rsidRPr="001D6F38">
        <w:rPr>
          <w:rFonts w:hint="cs"/>
          <w:szCs w:val="24"/>
          <w:rtl/>
        </w:rPr>
        <w:t>מהצעתו</w:t>
      </w:r>
      <w:r w:rsidRPr="001D6F38">
        <w:rPr>
          <w:szCs w:val="24"/>
          <w:rtl/>
        </w:rPr>
        <w:t xml:space="preserve"> </w:t>
      </w:r>
      <w:r w:rsidRPr="001D6F38">
        <w:rPr>
          <w:rFonts w:hint="cs"/>
          <w:szCs w:val="24"/>
          <w:rtl/>
        </w:rPr>
        <w:t>לאחר</w:t>
      </w:r>
      <w:r w:rsidRPr="001D6F38">
        <w:rPr>
          <w:szCs w:val="24"/>
          <w:rtl/>
        </w:rPr>
        <w:t xml:space="preserve"> </w:t>
      </w:r>
      <w:r w:rsidRPr="001D6F38">
        <w:rPr>
          <w:rFonts w:hint="cs"/>
          <w:szCs w:val="24"/>
          <w:rtl/>
        </w:rPr>
        <w:t>פתיחת</w:t>
      </w:r>
      <w:r w:rsidRPr="001D6F38">
        <w:rPr>
          <w:szCs w:val="24"/>
          <w:rtl/>
        </w:rPr>
        <w:t xml:space="preserve"> </w:t>
      </w:r>
      <w:r w:rsidRPr="001D6F38">
        <w:rPr>
          <w:rFonts w:hint="cs"/>
          <w:szCs w:val="24"/>
          <w:rtl/>
        </w:rPr>
        <w:t>תיבת</w:t>
      </w:r>
      <w:r w:rsidRPr="001D6F38">
        <w:rPr>
          <w:szCs w:val="24"/>
          <w:rtl/>
        </w:rPr>
        <w:t xml:space="preserve"> </w:t>
      </w:r>
      <w:r w:rsidRPr="001D6F38">
        <w:rPr>
          <w:rFonts w:hint="cs"/>
          <w:szCs w:val="24"/>
          <w:rtl/>
        </w:rPr>
        <w:t>המכרזים</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בנסיבות</w:t>
      </w:r>
      <w:r w:rsidRPr="001D6F38">
        <w:rPr>
          <w:szCs w:val="24"/>
          <w:rtl/>
        </w:rPr>
        <w:t xml:space="preserve"> </w:t>
      </w:r>
      <w:r w:rsidRPr="001D6F38">
        <w:rPr>
          <w:rFonts w:hint="cs"/>
          <w:szCs w:val="24"/>
          <w:rtl/>
        </w:rPr>
        <w:t>שבהן</w:t>
      </w:r>
      <w:r w:rsidRPr="001D6F38">
        <w:rPr>
          <w:szCs w:val="24"/>
          <w:rtl/>
        </w:rPr>
        <w:t xml:space="preserve"> </w:t>
      </w:r>
      <w:r w:rsidRPr="001D6F38">
        <w:rPr>
          <w:rFonts w:hint="cs"/>
          <w:szCs w:val="24"/>
          <w:rtl/>
        </w:rPr>
        <w:t>מציע</w:t>
      </w:r>
      <w:r w:rsidRPr="001D6F38">
        <w:rPr>
          <w:szCs w:val="24"/>
          <w:rtl/>
        </w:rPr>
        <w:t xml:space="preserve"> </w:t>
      </w:r>
      <w:r w:rsidRPr="001D6F38">
        <w:rPr>
          <w:rFonts w:hint="cs"/>
          <w:szCs w:val="24"/>
          <w:rtl/>
        </w:rPr>
        <w:t>שזכה</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סירב</w:t>
      </w:r>
      <w:r w:rsidRPr="001D6F38">
        <w:rPr>
          <w:szCs w:val="24"/>
          <w:rtl/>
        </w:rPr>
        <w:t xml:space="preserve"> </w:t>
      </w:r>
      <w:r w:rsidRPr="001D6F38">
        <w:rPr>
          <w:rFonts w:hint="cs"/>
          <w:szCs w:val="24"/>
          <w:rtl/>
        </w:rPr>
        <w:t>לחתום</w:t>
      </w:r>
      <w:r w:rsidRPr="001D6F38">
        <w:rPr>
          <w:szCs w:val="24"/>
          <w:rtl/>
        </w:rPr>
        <w:t xml:space="preserve"> </w:t>
      </w:r>
      <w:r w:rsidRPr="001D6F38">
        <w:rPr>
          <w:rFonts w:hint="cs"/>
          <w:szCs w:val="24"/>
          <w:rtl/>
        </w:rPr>
        <w:t>על</w:t>
      </w:r>
      <w:r w:rsidRPr="001D6F38">
        <w:rPr>
          <w:szCs w:val="24"/>
          <w:rtl/>
        </w:rPr>
        <w:t xml:space="preserve"> </w:t>
      </w:r>
      <w:r w:rsidRPr="001D6F38">
        <w:rPr>
          <w:rFonts w:hint="cs"/>
          <w:szCs w:val="24"/>
          <w:rtl/>
        </w:rPr>
        <w:t>הסכם</w:t>
      </w:r>
      <w:r w:rsidRPr="001D6F38">
        <w:rPr>
          <w:szCs w:val="24"/>
          <w:rtl/>
        </w:rPr>
        <w:t xml:space="preserve">, </w:t>
      </w:r>
      <w:r w:rsidRPr="001D6F38">
        <w:rPr>
          <w:rFonts w:hint="cs"/>
          <w:szCs w:val="24"/>
          <w:rtl/>
        </w:rPr>
        <w:t>לא</w:t>
      </w:r>
      <w:r w:rsidRPr="001D6F38">
        <w:rPr>
          <w:szCs w:val="24"/>
          <w:rtl/>
        </w:rPr>
        <w:t xml:space="preserve"> </w:t>
      </w:r>
      <w:r w:rsidRPr="001D6F38">
        <w:rPr>
          <w:rFonts w:hint="cs"/>
          <w:szCs w:val="24"/>
          <w:rtl/>
        </w:rPr>
        <w:t>צירף</w:t>
      </w:r>
      <w:r w:rsidRPr="001D6F38">
        <w:rPr>
          <w:szCs w:val="24"/>
          <w:rtl/>
        </w:rPr>
        <w:t xml:space="preserve"> </w:t>
      </w:r>
      <w:r w:rsidRPr="001D6F38">
        <w:rPr>
          <w:rFonts w:hint="cs"/>
          <w:szCs w:val="24"/>
          <w:rtl/>
        </w:rPr>
        <w:t>ערבות</w:t>
      </w:r>
      <w:r w:rsidRPr="001D6F38">
        <w:rPr>
          <w:szCs w:val="24"/>
          <w:rtl/>
        </w:rPr>
        <w:t xml:space="preserve"> </w:t>
      </w:r>
      <w:r w:rsidRPr="001D6F38">
        <w:rPr>
          <w:rFonts w:hint="cs"/>
          <w:szCs w:val="24"/>
          <w:rtl/>
        </w:rPr>
        <w:t>ביצוע</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סירב</w:t>
      </w:r>
      <w:r w:rsidRPr="001D6F38">
        <w:rPr>
          <w:szCs w:val="24"/>
          <w:rtl/>
        </w:rPr>
        <w:t xml:space="preserve"> </w:t>
      </w:r>
      <w:r w:rsidRPr="001D6F38">
        <w:rPr>
          <w:rFonts w:hint="cs"/>
          <w:szCs w:val="24"/>
          <w:rtl/>
        </w:rPr>
        <w:t>למלא</w:t>
      </w:r>
      <w:r w:rsidRPr="001D6F38">
        <w:rPr>
          <w:szCs w:val="24"/>
          <w:rtl/>
        </w:rPr>
        <w:t xml:space="preserve"> </w:t>
      </w:r>
      <w:r w:rsidRPr="001D6F38">
        <w:rPr>
          <w:rFonts w:hint="cs"/>
          <w:szCs w:val="24"/>
          <w:rtl/>
        </w:rPr>
        <w:t>אחר</w:t>
      </w:r>
      <w:r w:rsidRPr="001D6F38">
        <w:rPr>
          <w:szCs w:val="24"/>
          <w:rtl/>
        </w:rPr>
        <w:t xml:space="preserve"> </w:t>
      </w:r>
      <w:r w:rsidRPr="001D6F38">
        <w:rPr>
          <w:rFonts w:hint="cs"/>
          <w:szCs w:val="24"/>
          <w:rtl/>
        </w:rPr>
        <w:t>דרישה</w:t>
      </w:r>
      <w:r w:rsidRPr="001D6F38">
        <w:rPr>
          <w:szCs w:val="24"/>
          <w:rtl/>
        </w:rPr>
        <w:t xml:space="preserve"> </w:t>
      </w:r>
      <w:r w:rsidRPr="001D6F38">
        <w:rPr>
          <w:rFonts w:hint="cs"/>
          <w:szCs w:val="24"/>
          <w:rtl/>
        </w:rPr>
        <w:t>אחרת</w:t>
      </w:r>
      <w:r w:rsidRPr="001D6F38">
        <w:rPr>
          <w:szCs w:val="24"/>
          <w:rtl/>
        </w:rPr>
        <w:t xml:space="preserve"> </w:t>
      </w:r>
      <w:r w:rsidRPr="001D6F38">
        <w:rPr>
          <w:rFonts w:hint="cs"/>
          <w:szCs w:val="24"/>
          <w:rtl/>
        </w:rPr>
        <w:t>שבה</w:t>
      </w:r>
      <w:r w:rsidRPr="001D6F38">
        <w:rPr>
          <w:szCs w:val="24"/>
          <w:rtl/>
        </w:rPr>
        <w:t xml:space="preserve"> </w:t>
      </w:r>
      <w:r w:rsidRPr="001D6F38">
        <w:rPr>
          <w:rFonts w:hint="cs"/>
          <w:szCs w:val="24"/>
          <w:rtl/>
        </w:rPr>
        <w:t>הוא</w:t>
      </w:r>
      <w:r w:rsidRPr="001D6F38">
        <w:rPr>
          <w:szCs w:val="24"/>
          <w:rtl/>
        </w:rPr>
        <w:t xml:space="preserve"> </w:t>
      </w:r>
      <w:r w:rsidRPr="001D6F38">
        <w:rPr>
          <w:rFonts w:hint="cs"/>
          <w:szCs w:val="24"/>
          <w:rtl/>
        </w:rPr>
        <w:t>מחויב</w:t>
      </w:r>
      <w:r w:rsidRPr="001D6F38">
        <w:rPr>
          <w:szCs w:val="24"/>
          <w:rtl/>
        </w:rPr>
        <w:t xml:space="preserve"> </w:t>
      </w:r>
      <w:r w:rsidRPr="001D6F38">
        <w:rPr>
          <w:rFonts w:hint="cs"/>
          <w:szCs w:val="24"/>
          <w:rtl/>
        </w:rPr>
        <w:t>בהתאם</w:t>
      </w:r>
      <w:r w:rsidRPr="001D6F38">
        <w:rPr>
          <w:szCs w:val="24"/>
          <w:rtl/>
        </w:rPr>
        <w:t xml:space="preserve"> </w:t>
      </w:r>
      <w:r w:rsidRPr="001D6F38">
        <w:rPr>
          <w:rFonts w:hint="cs"/>
          <w:szCs w:val="24"/>
          <w:rtl/>
        </w:rPr>
        <w:t>לקבוע</w:t>
      </w:r>
      <w:r w:rsidRPr="001D6F38">
        <w:rPr>
          <w:szCs w:val="24"/>
          <w:rtl/>
        </w:rPr>
        <w:t xml:space="preserve"> </w:t>
      </w:r>
      <w:r w:rsidRPr="001D6F38">
        <w:rPr>
          <w:rFonts w:hint="cs"/>
          <w:szCs w:val="24"/>
          <w:rtl/>
        </w:rPr>
        <w:t>בהצעתו</w:t>
      </w:r>
      <w:r w:rsidRPr="001D6F38">
        <w:rPr>
          <w:szCs w:val="24"/>
          <w:rtl/>
        </w:rPr>
        <w:t xml:space="preserve"> </w:t>
      </w:r>
      <w:r w:rsidRPr="001D6F38">
        <w:rPr>
          <w:rFonts w:hint="cs"/>
          <w:szCs w:val="24"/>
          <w:rtl/>
        </w:rPr>
        <w:t>ובהתאם</w:t>
      </w:r>
      <w:r w:rsidRPr="001D6F38">
        <w:rPr>
          <w:szCs w:val="24"/>
          <w:rtl/>
        </w:rPr>
        <w:t xml:space="preserve"> </w:t>
      </w:r>
      <w:r w:rsidRPr="001D6F38">
        <w:rPr>
          <w:rFonts w:hint="cs"/>
          <w:szCs w:val="24"/>
          <w:rtl/>
        </w:rPr>
        <w:t>לאמור</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זה</w:t>
      </w:r>
      <w:r w:rsidRPr="001D6F38">
        <w:rPr>
          <w:szCs w:val="24"/>
          <w:rtl/>
        </w:rPr>
        <w:t xml:space="preserve">. </w:t>
      </w:r>
    </w:p>
    <w:p w:rsidR="00C7053F" w:rsidRPr="001D6F38" w:rsidRDefault="00C7053F" w:rsidP="00C7053F">
      <w:pPr>
        <w:pStyle w:val="af"/>
        <w:spacing w:line="360" w:lineRule="auto"/>
        <w:ind w:left="1350"/>
        <w:jc w:val="both"/>
        <w:rPr>
          <w:szCs w:val="24"/>
          <w:rtl/>
        </w:rPr>
      </w:pPr>
      <w:r w:rsidRPr="001D6F38">
        <w:rPr>
          <w:rFonts w:hint="cs"/>
          <w:szCs w:val="24"/>
          <w:rtl/>
        </w:rPr>
        <w:t>הערבות</w:t>
      </w:r>
      <w:r w:rsidRPr="001D6F38">
        <w:rPr>
          <w:szCs w:val="24"/>
          <w:rtl/>
        </w:rPr>
        <w:t xml:space="preserve"> </w:t>
      </w:r>
      <w:r w:rsidRPr="001D6F38">
        <w:rPr>
          <w:rFonts w:hint="cs"/>
          <w:szCs w:val="24"/>
          <w:rtl/>
        </w:rPr>
        <w:t>תוחזר</w:t>
      </w:r>
      <w:r w:rsidRPr="001D6F38">
        <w:rPr>
          <w:szCs w:val="24"/>
          <w:rtl/>
        </w:rPr>
        <w:t xml:space="preserve"> </w:t>
      </w:r>
      <w:r w:rsidRPr="001D6F38">
        <w:rPr>
          <w:rFonts w:hint="cs"/>
          <w:szCs w:val="24"/>
          <w:rtl/>
        </w:rPr>
        <w:t>למציעים</w:t>
      </w:r>
      <w:r w:rsidRPr="001D6F38">
        <w:rPr>
          <w:szCs w:val="24"/>
          <w:rtl/>
        </w:rPr>
        <w:t xml:space="preserve"> </w:t>
      </w:r>
      <w:r w:rsidRPr="001D6F38">
        <w:rPr>
          <w:rFonts w:hint="cs"/>
          <w:szCs w:val="24"/>
          <w:rtl/>
        </w:rPr>
        <w:t>שלא</w:t>
      </w:r>
      <w:r w:rsidRPr="001D6F38">
        <w:rPr>
          <w:szCs w:val="24"/>
          <w:rtl/>
        </w:rPr>
        <w:t xml:space="preserve"> </w:t>
      </w:r>
      <w:r w:rsidRPr="001D6F38">
        <w:rPr>
          <w:rFonts w:hint="cs"/>
          <w:szCs w:val="24"/>
          <w:rtl/>
        </w:rPr>
        <w:t>זכו</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פקיעת</w:t>
      </w:r>
      <w:r w:rsidRPr="001D6F38">
        <w:rPr>
          <w:szCs w:val="24"/>
          <w:rtl/>
        </w:rPr>
        <w:t xml:space="preserve"> </w:t>
      </w:r>
      <w:r w:rsidRPr="001D6F38">
        <w:rPr>
          <w:rFonts w:hint="cs"/>
          <w:szCs w:val="24"/>
          <w:rtl/>
        </w:rPr>
        <w:t>הערבות</w:t>
      </w:r>
      <w:r w:rsidRPr="001D6F38">
        <w:rPr>
          <w:szCs w:val="24"/>
          <w:rtl/>
        </w:rPr>
        <w:t xml:space="preserve"> </w:t>
      </w:r>
      <w:r w:rsidRPr="001D6F38">
        <w:rPr>
          <w:rFonts w:hint="cs"/>
          <w:szCs w:val="24"/>
          <w:rtl/>
        </w:rPr>
        <w:t>או</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חתימת</w:t>
      </w:r>
      <w:r w:rsidRPr="001D6F38">
        <w:rPr>
          <w:szCs w:val="24"/>
          <w:rtl/>
        </w:rPr>
        <w:t xml:space="preserve"> </w:t>
      </w:r>
      <w:r w:rsidRPr="001D6F38">
        <w:rPr>
          <w:rFonts w:hint="cs"/>
          <w:szCs w:val="24"/>
          <w:rtl/>
        </w:rPr>
        <w:t>ההסכם</w:t>
      </w:r>
      <w:r w:rsidRPr="001D6F38">
        <w:rPr>
          <w:szCs w:val="24"/>
          <w:rtl/>
        </w:rPr>
        <w:t xml:space="preserve">  </w:t>
      </w:r>
      <w:r w:rsidRPr="001D6F38">
        <w:rPr>
          <w:rFonts w:hint="cs"/>
          <w:szCs w:val="24"/>
          <w:rtl/>
        </w:rPr>
        <w:t>עם</w:t>
      </w:r>
      <w:r w:rsidRPr="001D6F38">
        <w:rPr>
          <w:szCs w:val="24"/>
          <w:rtl/>
        </w:rPr>
        <w:t xml:space="preserve"> </w:t>
      </w:r>
      <w:r w:rsidRPr="001D6F38">
        <w:rPr>
          <w:rFonts w:hint="cs"/>
          <w:szCs w:val="24"/>
          <w:rtl/>
        </w:rPr>
        <w:t>הזוכה</w:t>
      </w:r>
      <w:r w:rsidRPr="001D6F38">
        <w:rPr>
          <w:szCs w:val="24"/>
          <w:rtl/>
        </w:rPr>
        <w:t xml:space="preserve"> </w:t>
      </w:r>
      <w:r w:rsidRPr="001D6F38">
        <w:rPr>
          <w:rFonts w:hint="cs"/>
          <w:szCs w:val="24"/>
          <w:rtl/>
        </w:rPr>
        <w:t>במכרז</w:t>
      </w:r>
      <w:r w:rsidRPr="001D6F38">
        <w:rPr>
          <w:szCs w:val="24"/>
          <w:rtl/>
        </w:rPr>
        <w:t xml:space="preserve">, </w:t>
      </w:r>
      <w:r w:rsidRPr="001D6F38">
        <w:rPr>
          <w:rFonts w:hint="cs"/>
          <w:szCs w:val="24"/>
          <w:rtl/>
        </w:rPr>
        <w:t>לפי</w:t>
      </w:r>
      <w:r w:rsidRPr="001D6F38">
        <w:rPr>
          <w:szCs w:val="24"/>
          <w:rtl/>
        </w:rPr>
        <w:t xml:space="preserve"> </w:t>
      </w:r>
      <w:r w:rsidRPr="001D6F38">
        <w:rPr>
          <w:rFonts w:hint="cs"/>
          <w:szCs w:val="24"/>
          <w:rtl/>
        </w:rPr>
        <w:t>המוקדם</w:t>
      </w:r>
      <w:r w:rsidRPr="001D6F38">
        <w:rPr>
          <w:szCs w:val="24"/>
          <w:rtl/>
        </w:rPr>
        <w:t xml:space="preserve"> </w:t>
      </w:r>
      <w:r w:rsidRPr="001D6F38">
        <w:rPr>
          <w:rFonts w:hint="cs"/>
          <w:szCs w:val="24"/>
          <w:rtl/>
        </w:rPr>
        <w:t>מביניהם</w:t>
      </w:r>
      <w:r w:rsidRPr="001D6F38">
        <w:rPr>
          <w:szCs w:val="24"/>
          <w:rtl/>
        </w:rPr>
        <w:t>.</w:t>
      </w:r>
    </w:p>
    <w:p w:rsidR="00C7053F" w:rsidRPr="001D6F38" w:rsidRDefault="00C7053F" w:rsidP="00C7053F">
      <w:pPr>
        <w:pStyle w:val="af"/>
        <w:spacing w:line="360" w:lineRule="auto"/>
        <w:ind w:left="1350"/>
        <w:jc w:val="both"/>
        <w:rPr>
          <w:szCs w:val="24"/>
        </w:rPr>
      </w:pPr>
      <w:r w:rsidRPr="001D6F38">
        <w:rPr>
          <w:rFonts w:hint="cs"/>
          <w:szCs w:val="24"/>
          <w:rtl/>
        </w:rPr>
        <w:t>יובהר</w:t>
      </w:r>
      <w:r w:rsidRPr="001D6F38">
        <w:rPr>
          <w:szCs w:val="24"/>
          <w:rtl/>
        </w:rPr>
        <w:t xml:space="preserve"> </w:t>
      </w:r>
      <w:r w:rsidRPr="001D6F38">
        <w:rPr>
          <w:rFonts w:hint="cs"/>
          <w:szCs w:val="24"/>
          <w:rtl/>
        </w:rPr>
        <w:t>כי</w:t>
      </w:r>
      <w:r w:rsidRPr="001D6F38">
        <w:rPr>
          <w:szCs w:val="24"/>
          <w:rtl/>
        </w:rPr>
        <w:t xml:space="preserve"> </w:t>
      </w:r>
      <w:r w:rsidRPr="001D6F38">
        <w:rPr>
          <w:rFonts w:hint="cs"/>
          <w:szCs w:val="24"/>
          <w:rtl/>
        </w:rPr>
        <w:t>סטייה</w:t>
      </w:r>
      <w:r w:rsidRPr="001D6F38">
        <w:rPr>
          <w:szCs w:val="24"/>
          <w:rtl/>
        </w:rPr>
        <w:t xml:space="preserve"> </w:t>
      </w:r>
      <w:r w:rsidRPr="001D6F38">
        <w:rPr>
          <w:rFonts w:hint="cs"/>
          <w:szCs w:val="24"/>
          <w:rtl/>
        </w:rPr>
        <w:t>מהנוסח</w:t>
      </w:r>
      <w:r w:rsidRPr="001D6F38">
        <w:rPr>
          <w:szCs w:val="24"/>
          <w:rtl/>
        </w:rPr>
        <w:t xml:space="preserve"> </w:t>
      </w:r>
      <w:r w:rsidRPr="001D6F38">
        <w:rPr>
          <w:rFonts w:hint="cs"/>
          <w:szCs w:val="24"/>
          <w:rtl/>
        </w:rPr>
        <w:t>המפורט</w:t>
      </w:r>
      <w:r w:rsidRPr="001D6F38">
        <w:rPr>
          <w:szCs w:val="24"/>
          <w:rtl/>
        </w:rPr>
        <w:t xml:space="preserve"> </w:t>
      </w:r>
      <w:r w:rsidRPr="001D6F38">
        <w:rPr>
          <w:rFonts w:hint="cs"/>
          <w:szCs w:val="24"/>
          <w:rtl/>
        </w:rPr>
        <w:t>לערבות</w:t>
      </w:r>
      <w:r w:rsidRPr="001D6F38">
        <w:rPr>
          <w:szCs w:val="24"/>
          <w:rtl/>
        </w:rPr>
        <w:t xml:space="preserve"> </w:t>
      </w:r>
      <w:r w:rsidRPr="001D6F38">
        <w:rPr>
          <w:rFonts w:hint="cs"/>
          <w:szCs w:val="24"/>
          <w:rtl/>
        </w:rPr>
        <w:t>בנספח</w:t>
      </w:r>
      <w:r w:rsidRPr="001D6F38">
        <w:rPr>
          <w:szCs w:val="24"/>
          <w:rtl/>
        </w:rPr>
        <w:t xml:space="preserve"> </w:t>
      </w:r>
      <w:r w:rsidRPr="001D6F38">
        <w:rPr>
          <w:rFonts w:hint="cs"/>
          <w:szCs w:val="24"/>
          <w:rtl/>
        </w:rPr>
        <w:t>ח' עלולה להביא תביא</w:t>
      </w:r>
      <w:r w:rsidRPr="001D6F38">
        <w:rPr>
          <w:szCs w:val="24"/>
          <w:rtl/>
        </w:rPr>
        <w:t xml:space="preserve"> </w:t>
      </w:r>
      <w:r w:rsidRPr="001D6F38">
        <w:rPr>
          <w:rFonts w:hint="cs"/>
          <w:szCs w:val="24"/>
          <w:rtl/>
        </w:rPr>
        <w:t>לפסילת</w:t>
      </w:r>
      <w:r w:rsidRPr="001D6F38">
        <w:rPr>
          <w:szCs w:val="24"/>
          <w:rtl/>
        </w:rPr>
        <w:t xml:space="preserve"> </w:t>
      </w:r>
      <w:r w:rsidRPr="001D6F38">
        <w:rPr>
          <w:rFonts w:hint="cs"/>
          <w:szCs w:val="24"/>
          <w:rtl/>
        </w:rPr>
        <w:t>ההצעה.</w:t>
      </w:r>
    </w:p>
    <w:p w:rsidR="00C7053F" w:rsidRPr="008A2FB5" w:rsidRDefault="00C7053F" w:rsidP="00C7053F">
      <w:pPr>
        <w:pStyle w:val="af"/>
        <w:numPr>
          <w:ilvl w:val="0"/>
          <w:numId w:val="10"/>
        </w:numPr>
        <w:spacing w:line="360" w:lineRule="auto"/>
        <w:ind w:hanging="557"/>
        <w:jc w:val="both"/>
        <w:rPr>
          <w:szCs w:val="24"/>
        </w:rPr>
      </w:pPr>
      <w:r w:rsidRPr="008A2FB5">
        <w:rPr>
          <w:rFonts w:hint="cs"/>
          <w:b/>
          <w:bCs/>
          <w:szCs w:val="24"/>
          <w:rtl/>
        </w:rPr>
        <w:t>אישור השתתפות בסיור מציעים -</w:t>
      </w:r>
      <w:r w:rsidRPr="008A2FB5">
        <w:rPr>
          <w:rFonts w:hint="cs"/>
          <w:szCs w:val="24"/>
          <w:rtl/>
        </w:rPr>
        <w:t xml:space="preserve"> ההשתתפות בסיור מציעים הינה חובה ומהווה תנאי סף להשתתפות במכרז. מציע אשר לא ישתתף בסיור המציעים לא יוכל להגיש הצעה במסגרת המכרז.</w:t>
      </w:r>
    </w:p>
    <w:p w:rsidR="00C7053F" w:rsidRPr="008A2FB5" w:rsidRDefault="00C7053F" w:rsidP="008033A7">
      <w:pPr>
        <w:pStyle w:val="af"/>
        <w:spacing w:line="360" w:lineRule="auto"/>
        <w:ind w:left="1350"/>
        <w:jc w:val="both"/>
        <w:rPr>
          <w:szCs w:val="24"/>
          <w:rtl/>
        </w:rPr>
      </w:pPr>
      <w:r w:rsidRPr="008A2FB5">
        <w:rPr>
          <w:rFonts w:hint="cs"/>
          <w:szCs w:val="24"/>
          <w:rtl/>
        </w:rPr>
        <w:t xml:space="preserve">סיור המציעים יתקיים בתאריך </w:t>
      </w:r>
      <w:r w:rsidR="008033A7">
        <w:rPr>
          <w:rFonts w:hint="cs"/>
          <w:b/>
          <w:bCs/>
          <w:szCs w:val="24"/>
          <w:u w:val="single"/>
          <w:rtl/>
        </w:rPr>
        <w:t>22.11.12</w:t>
      </w:r>
      <w:r w:rsidRPr="008A2FB5">
        <w:rPr>
          <w:rFonts w:hint="cs"/>
          <w:b/>
          <w:bCs/>
          <w:szCs w:val="24"/>
          <w:u w:val="single"/>
          <w:rtl/>
        </w:rPr>
        <w:t xml:space="preserve"> </w:t>
      </w:r>
      <w:r w:rsidRPr="008A2FB5">
        <w:rPr>
          <w:rFonts w:hint="cs"/>
          <w:szCs w:val="24"/>
          <w:rtl/>
        </w:rPr>
        <w:t xml:space="preserve">בשעה </w:t>
      </w:r>
      <w:r w:rsidR="008A2FB5" w:rsidRPr="008A2FB5">
        <w:rPr>
          <w:rFonts w:hint="cs"/>
          <w:b/>
          <w:bCs/>
          <w:szCs w:val="24"/>
          <w:u w:val="single"/>
          <w:rtl/>
        </w:rPr>
        <w:t>10:00</w:t>
      </w:r>
      <w:r w:rsidRPr="008A2FB5">
        <w:rPr>
          <w:rFonts w:hint="cs"/>
          <w:szCs w:val="24"/>
          <w:rtl/>
        </w:rPr>
        <w:t xml:space="preserve"> נקודת המפגש לסיור תהיה בכניסה </w:t>
      </w:r>
      <w:r w:rsidR="008A2FB5" w:rsidRPr="008A2FB5">
        <w:rPr>
          <w:rFonts w:hint="cs"/>
          <w:szCs w:val="24"/>
          <w:rtl/>
        </w:rPr>
        <w:t>לקיבוץ נאות מרדכי</w:t>
      </w:r>
    </w:p>
    <w:p w:rsidR="008A2FB5" w:rsidRPr="008A2FB5" w:rsidRDefault="00C7053F" w:rsidP="008A2FB5">
      <w:pPr>
        <w:pStyle w:val="af"/>
        <w:spacing w:line="360" w:lineRule="auto"/>
        <w:ind w:left="1350"/>
        <w:jc w:val="both"/>
        <w:rPr>
          <w:b/>
          <w:bCs/>
          <w:szCs w:val="24"/>
          <w:u w:val="single"/>
          <w:rtl/>
        </w:rPr>
      </w:pPr>
      <w:r w:rsidRPr="008A2FB5">
        <w:rPr>
          <w:rFonts w:hint="cs"/>
          <w:szCs w:val="24"/>
          <w:rtl/>
        </w:rPr>
        <w:t xml:space="preserve">המציעים מתבקשים להירשם לסיור באמצעות משלוח דוא"ל עם פרטיהם לכתובת: </w:t>
      </w:r>
      <w:hyperlink r:id="rId13" w:history="1">
        <w:r w:rsidR="008A2FB5" w:rsidRPr="002D04D8">
          <w:rPr>
            <w:rStyle w:val="Hyperlink"/>
            <w:szCs w:val="24"/>
          </w:rPr>
          <w:t>victorb@energy.gov.il</w:t>
        </w:r>
      </w:hyperlink>
      <w:r w:rsidR="008A2FB5">
        <w:rPr>
          <w:szCs w:val="24"/>
        </w:rPr>
        <w:t xml:space="preserve"> </w:t>
      </w:r>
      <w:r w:rsidR="008A2FB5">
        <w:rPr>
          <w:rFonts w:hint="cs"/>
          <w:szCs w:val="24"/>
          <w:rtl/>
        </w:rPr>
        <w:t xml:space="preserve">  או </w:t>
      </w:r>
      <w:hyperlink r:id="rId14" w:history="1">
        <w:r w:rsidR="008A2FB5" w:rsidRPr="002D04D8">
          <w:rPr>
            <w:rStyle w:val="Hyperlink"/>
            <w:szCs w:val="24"/>
          </w:rPr>
          <w:t>wyossi@energy.gov.il</w:t>
        </w:r>
      </w:hyperlink>
      <w:r w:rsidR="008A2FB5">
        <w:rPr>
          <w:rFonts w:hint="cs"/>
          <w:szCs w:val="24"/>
          <w:rtl/>
        </w:rPr>
        <w:t>.</w:t>
      </w:r>
    </w:p>
    <w:p w:rsidR="00C7053F" w:rsidRPr="001D6F38" w:rsidRDefault="00C7053F" w:rsidP="00C7053F">
      <w:pPr>
        <w:pStyle w:val="af"/>
        <w:numPr>
          <w:ilvl w:val="0"/>
          <w:numId w:val="10"/>
        </w:numPr>
        <w:spacing w:line="360" w:lineRule="auto"/>
        <w:ind w:hanging="557"/>
        <w:jc w:val="both"/>
        <w:rPr>
          <w:szCs w:val="24"/>
        </w:rPr>
      </w:pPr>
      <w:r w:rsidRPr="001D6F38">
        <w:rPr>
          <w:rFonts w:hint="eastAsia"/>
          <w:szCs w:val="24"/>
          <w:rtl/>
        </w:rPr>
        <w:t>ההשתתפות</w:t>
      </w:r>
      <w:r w:rsidRPr="001D6F38">
        <w:rPr>
          <w:szCs w:val="24"/>
          <w:rtl/>
        </w:rPr>
        <w:t xml:space="preserve"> במכרז מותנית בתשלום ע"ס </w:t>
      </w:r>
      <w:r w:rsidRPr="008A2FB5">
        <w:rPr>
          <w:rFonts w:hint="cs"/>
          <w:b/>
          <w:bCs/>
          <w:szCs w:val="24"/>
          <w:u w:val="single"/>
          <w:rtl/>
        </w:rPr>
        <w:t xml:space="preserve">500 </w:t>
      </w:r>
      <w:r w:rsidRPr="008A2FB5">
        <w:rPr>
          <w:b/>
          <w:bCs/>
          <w:szCs w:val="24"/>
          <w:u w:val="single"/>
          <w:rtl/>
        </w:rPr>
        <w:t>₪</w:t>
      </w:r>
      <w:r w:rsidRPr="001D6F38">
        <w:rPr>
          <w:szCs w:val="24"/>
          <w:rtl/>
        </w:rPr>
        <w:t xml:space="preserve"> עבור הפקת המכרז. סכום זה יש לשלם בבנק הדואר לחשבון מס' 0-062230 </w:t>
      </w:r>
      <w:r w:rsidRPr="001D6F38">
        <w:rPr>
          <w:rFonts w:hint="eastAsia"/>
          <w:szCs w:val="24"/>
          <w:rtl/>
        </w:rPr>
        <w:t>עבור</w:t>
      </w:r>
      <w:r w:rsidRPr="001D6F38">
        <w:rPr>
          <w:szCs w:val="24"/>
          <w:rtl/>
        </w:rPr>
        <w:t xml:space="preserve"> משרד </w:t>
      </w:r>
      <w:r w:rsidRPr="001D6F38">
        <w:rPr>
          <w:rFonts w:hint="cs"/>
          <w:szCs w:val="24"/>
          <w:rtl/>
        </w:rPr>
        <w:t>האנרגי</w:t>
      </w:r>
      <w:r w:rsidRPr="001D6F38">
        <w:rPr>
          <w:rFonts w:hint="eastAsia"/>
          <w:szCs w:val="24"/>
          <w:rtl/>
        </w:rPr>
        <w:t>ה</w:t>
      </w:r>
      <w:r w:rsidRPr="001D6F38">
        <w:rPr>
          <w:rFonts w:hint="cs"/>
          <w:szCs w:val="24"/>
          <w:rtl/>
        </w:rPr>
        <w:t xml:space="preserve"> והמים</w:t>
      </w:r>
      <w:r w:rsidRPr="001D6F38">
        <w:rPr>
          <w:szCs w:val="24"/>
          <w:rtl/>
        </w:rPr>
        <w:t>. להוכחת עמידה בתנאי זה יש לצרף להצעה העתק שובר התשלום. השובר אינו נית</w:t>
      </w:r>
      <w:r w:rsidRPr="001D6F38">
        <w:rPr>
          <w:rFonts w:hint="cs"/>
          <w:szCs w:val="24"/>
          <w:rtl/>
        </w:rPr>
        <w:t>ן</w:t>
      </w:r>
      <w:r w:rsidRPr="001D6F38">
        <w:rPr>
          <w:szCs w:val="24"/>
          <w:rtl/>
        </w:rPr>
        <w:t xml:space="preserve"> להעברה והתשלום לא יוחזר למציע. </w:t>
      </w:r>
    </w:p>
    <w:p w:rsidR="00C7053F" w:rsidRPr="001D6F38" w:rsidRDefault="00C7053F" w:rsidP="00C7053F">
      <w:pPr>
        <w:pStyle w:val="af"/>
        <w:numPr>
          <w:ilvl w:val="0"/>
          <w:numId w:val="10"/>
        </w:numPr>
        <w:spacing w:line="360" w:lineRule="auto"/>
        <w:ind w:hanging="557"/>
        <w:jc w:val="both"/>
        <w:rPr>
          <w:szCs w:val="24"/>
        </w:rPr>
      </w:pPr>
      <w:r w:rsidRPr="001D6F38">
        <w:rPr>
          <w:rFonts w:hint="cs"/>
          <w:szCs w:val="24"/>
          <w:rtl/>
        </w:rPr>
        <w:t>בכל מקרה של התאגדות של מספר גופים במסגרת הצעה זו או קשירת הסכמים עם גופים אשר ישותפו על ידי המציע במתן השירותים, או העסקת קבלן משנה, יש לצרף התחייבות לביצוע התקשרות בין המציע לבין הגופים המיועדים להשתתף במתן השירותים נשוא מכרז זה. המשרד יתקשר בהסכם מול גורם אחד בלבד-המציע והוא יהיה אחראי בלעדי מול המשרד למתן השירותים בכללותם.</w:t>
      </w:r>
    </w:p>
    <w:p w:rsidR="00C7053F" w:rsidRDefault="00C7053F" w:rsidP="00C7053F">
      <w:pPr>
        <w:spacing w:line="360" w:lineRule="auto"/>
        <w:contextualSpacing/>
        <w:jc w:val="both"/>
        <w:rPr>
          <w:szCs w:val="24"/>
          <w:rtl/>
        </w:rPr>
      </w:pPr>
    </w:p>
    <w:p w:rsidR="00C7053F" w:rsidRDefault="00C7053F" w:rsidP="00C7053F">
      <w:pPr>
        <w:spacing w:line="360" w:lineRule="auto"/>
        <w:contextualSpacing/>
        <w:jc w:val="both"/>
        <w:rPr>
          <w:szCs w:val="24"/>
          <w:rtl/>
        </w:rPr>
      </w:pPr>
    </w:p>
    <w:p w:rsidR="00C7053F" w:rsidRDefault="00C7053F" w:rsidP="00C7053F">
      <w:pPr>
        <w:spacing w:line="360" w:lineRule="auto"/>
        <w:contextualSpacing/>
        <w:jc w:val="both"/>
        <w:rPr>
          <w:szCs w:val="24"/>
          <w:rtl/>
        </w:rPr>
      </w:pPr>
    </w:p>
    <w:p w:rsidR="00C7053F" w:rsidRDefault="00C7053F" w:rsidP="00C7053F">
      <w:pPr>
        <w:spacing w:line="360" w:lineRule="auto"/>
        <w:contextualSpacing/>
        <w:jc w:val="both"/>
        <w:rPr>
          <w:szCs w:val="24"/>
          <w:rtl/>
        </w:rPr>
      </w:pPr>
    </w:p>
    <w:p w:rsidR="00C7053F" w:rsidRDefault="00C7053F" w:rsidP="00C7053F">
      <w:pPr>
        <w:spacing w:line="360" w:lineRule="auto"/>
        <w:contextualSpacing/>
        <w:jc w:val="both"/>
        <w:rPr>
          <w:szCs w:val="24"/>
          <w:rtl/>
        </w:rPr>
      </w:pPr>
    </w:p>
    <w:p w:rsidR="00C7053F" w:rsidRPr="001D6F38" w:rsidRDefault="00C7053F" w:rsidP="00C7053F">
      <w:pPr>
        <w:spacing w:line="360" w:lineRule="auto"/>
        <w:contextualSpacing/>
        <w:jc w:val="both"/>
        <w:rPr>
          <w:szCs w:val="24"/>
          <w:rtl/>
        </w:rPr>
      </w:pPr>
    </w:p>
    <w:p w:rsidR="00C7053F" w:rsidRPr="001D6F38" w:rsidRDefault="00C7053F" w:rsidP="00C7053F">
      <w:pPr>
        <w:pStyle w:val="af"/>
        <w:numPr>
          <w:ilvl w:val="0"/>
          <w:numId w:val="3"/>
        </w:numPr>
        <w:spacing w:line="360" w:lineRule="auto"/>
        <w:contextualSpacing/>
        <w:jc w:val="both"/>
        <w:rPr>
          <w:b/>
          <w:bCs/>
          <w:szCs w:val="24"/>
          <w:u w:val="single"/>
        </w:rPr>
      </w:pPr>
      <w:r w:rsidRPr="001D6F38">
        <w:rPr>
          <w:rFonts w:hint="eastAsia"/>
          <w:b/>
          <w:bCs/>
          <w:szCs w:val="24"/>
          <w:u w:val="single"/>
          <w:rtl/>
        </w:rPr>
        <w:lastRenderedPageBreak/>
        <w:t>תנאי</w:t>
      </w:r>
      <w:r w:rsidRPr="001D6F38">
        <w:rPr>
          <w:b/>
          <w:bCs/>
          <w:szCs w:val="24"/>
          <w:u w:val="single"/>
          <w:rtl/>
        </w:rPr>
        <w:t xml:space="preserve"> </w:t>
      </w:r>
      <w:r w:rsidRPr="001D6F38">
        <w:rPr>
          <w:rFonts w:hint="eastAsia"/>
          <w:b/>
          <w:bCs/>
          <w:szCs w:val="24"/>
          <w:u w:val="single"/>
          <w:rtl/>
        </w:rPr>
        <w:t>סף</w:t>
      </w:r>
      <w:r w:rsidRPr="001D6F38">
        <w:rPr>
          <w:b/>
          <w:bCs/>
          <w:szCs w:val="24"/>
          <w:u w:val="single"/>
          <w:rtl/>
        </w:rPr>
        <w:t xml:space="preserve"> </w:t>
      </w:r>
      <w:r w:rsidRPr="001D6F38">
        <w:rPr>
          <w:rFonts w:hint="eastAsia"/>
          <w:b/>
          <w:bCs/>
          <w:szCs w:val="24"/>
          <w:u w:val="single"/>
          <w:rtl/>
        </w:rPr>
        <w:t>מקצועיים</w:t>
      </w:r>
    </w:p>
    <w:p w:rsidR="00C7053F" w:rsidRDefault="00C7053F" w:rsidP="00C7053F">
      <w:pPr>
        <w:spacing w:line="360" w:lineRule="auto"/>
        <w:contextualSpacing/>
        <w:jc w:val="both"/>
        <w:rPr>
          <w:b/>
          <w:bCs/>
          <w:szCs w:val="24"/>
          <w:rtl/>
        </w:rPr>
      </w:pPr>
    </w:p>
    <w:p w:rsidR="00C7053F" w:rsidRPr="001D6F38" w:rsidRDefault="00C7053F" w:rsidP="00C7053F">
      <w:pPr>
        <w:spacing w:line="360" w:lineRule="auto"/>
        <w:contextualSpacing/>
        <w:jc w:val="both"/>
        <w:rPr>
          <w:b/>
          <w:bCs/>
          <w:szCs w:val="24"/>
          <w:rtl/>
        </w:rPr>
      </w:pPr>
      <w:r>
        <w:rPr>
          <w:rFonts w:hint="cs"/>
          <w:b/>
          <w:bCs/>
          <w:szCs w:val="24"/>
          <w:rtl/>
        </w:rPr>
        <w:t>פ</w:t>
      </w:r>
      <w:r w:rsidRPr="001D6F38">
        <w:rPr>
          <w:rFonts w:hint="cs"/>
          <w:b/>
          <w:bCs/>
          <w:szCs w:val="24"/>
          <w:rtl/>
        </w:rPr>
        <w:t>רופיל המציע:</w:t>
      </w:r>
    </w:p>
    <w:p w:rsidR="00C7053F" w:rsidRPr="001D6F38" w:rsidRDefault="00C7053F" w:rsidP="00C7053F">
      <w:pPr>
        <w:pStyle w:val="af"/>
        <w:numPr>
          <w:ilvl w:val="0"/>
          <w:numId w:val="9"/>
        </w:numPr>
        <w:spacing w:line="360" w:lineRule="auto"/>
        <w:contextualSpacing/>
        <w:jc w:val="both"/>
        <w:rPr>
          <w:szCs w:val="24"/>
          <w:rtl/>
        </w:rPr>
      </w:pPr>
      <w:r w:rsidRPr="001D6F38">
        <w:rPr>
          <w:rFonts w:hint="cs"/>
          <w:szCs w:val="24"/>
          <w:rtl/>
        </w:rPr>
        <w:t>מציע במסגרת מכרז זה יהיה אחד מהשניים:</w:t>
      </w:r>
    </w:p>
    <w:p w:rsidR="00C7053F" w:rsidRDefault="00C7053F" w:rsidP="00C7053F">
      <w:pPr>
        <w:numPr>
          <w:ilvl w:val="1"/>
          <w:numId w:val="9"/>
        </w:numPr>
        <w:spacing w:line="360" w:lineRule="auto"/>
        <w:contextualSpacing/>
        <w:jc w:val="both"/>
        <w:rPr>
          <w:szCs w:val="24"/>
        </w:rPr>
      </w:pPr>
      <w:r w:rsidRPr="001D6F38">
        <w:rPr>
          <w:rFonts w:hint="cs"/>
          <w:szCs w:val="24"/>
          <w:rtl/>
        </w:rPr>
        <w:t>קבלן לביצוע עבודות עפר ו/או בניה;</w:t>
      </w:r>
    </w:p>
    <w:p w:rsidR="00C7053F" w:rsidRPr="001D6F38" w:rsidRDefault="00C7053F" w:rsidP="00C7053F">
      <w:pPr>
        <w:spacing w:line="360" w:lineRule="auto"/>
        <w:ind w:left="1440"/>
        <w:contextualSpacing/>
        <w:jc w:val="both"/>
        <w:rPr>
          <w:szCs w:val="24"/>
        </w:rPr>
      </w:pPr>
      <w:r w:rsidRPr="001D6F38">
        <w:rPr>
          <w:rFonts w:hint="cs"/>
          <w:szCs w:val="24"/>
          <w:rtl/>
        </w:rPr>
        <w:tab/>
        <w:t>ו/או</w:t>
      </w:r>
    </w:p>
    <w:p w:rsidR="00C7053F" w:rsidRPr="001D6F38" w:rsidRDefault="00C7053F" w:rsidP="00C7053F">
      <w:pPr>
        <w:numPr>
          <w:ilvl w:val="1"/>
          <w:numId w:val="9"/>
        </w:numPr>
        <w:spacing w:line="360" w:lineRule="auto"/>
        <w:contextualSpacing/>
        <w:jc w:val="both"/>
        <w:rPr>
          <w:szCs w:val="24"/>
        </w:rPr>
      </w:pPr>
      <w:r w:rsidRPr="001D6F38">
        <w:rPr>
          <w:rFonts w:hint="cs"/>
          <w:szCs w:val="24"/>
          <w:rtl/>
        </w:rPr>
        <w:t>קבלן לביצוע עבודות קידוח.</w:t>
      </w:r>
    </w:p>
    <w:p w:rsidR="00C7053F" w:rsidRPr="002F077D" w:rsidRDefault="00C7053F" w:rsidP="00C7053F">
      <w:pPr>
        <w:pStyle w:val="af"/>
        <w:numPr>
          <w:ilvl w:val="0"/>
          <w:numId w:val="9"/>
        </w:numPr>
        <w:spacing w:line="360" w:lineRule="auto"/>
        <w:contextualSpacing/>
        <w:jc w:val="both"/>
        <w:rPr>
          <w:szCs w:val="24"/>
        </w:rPr>
      </w:pPr>
      <w:r>
        <w:rPr>
          <w:rFonts w:hint="cs"/>
          <w:szCs w:val="24"/>
          <w:rtl/>
        </w:rPr>
        <w:t xml:space="preserve">בשל מורכבות הפרויקט וחשיבותו, נדרש כי הקבלן יהיה בעל מומחיות מיוחדת. לשם הוכחת תנאי זה על כן על </w:t>
      </w:r>
      <w:r w:rsidRPr="001D6F38">
        <w:rPr>
          <w:rFonts w:hint="cs"/>
          <w:szCs w:val="24"/>
          <w:rtl/>
        </w:rPr>
        <w:t xml:space="preserve">המציע </w:t>
      </w:r>
      <w:r>
        <w:rPr>
          <w:rFonts w:hint="cs"/>
          <w:szCs w:val="24"/>
          <w:rtl/>
        </w:rPr>
        <w:t>להיות</w:t>
      </w:r>
      <w:r w:rsidRPr="001D6F38">
        <w:rPr>
          <w:rFonts w:hint="cs"/>
          <w:szCs w:val="24"/>
          <w:rtl/>
        </w:rPr>
        <w:t xml:space="preserve"> קבלן רשום בפנקס שמתנהל אצל רשם הקבלנים ע"פ חוק רישום קבלנים לעבודות הנדסה בנאיות התשכ"ט-1969, ו</w:t>
      </w:r>
      <w:r>
        <w:rPr>
          <w:rFonts w:hint="cs"/>
          <w:szCs w:val="24"/>
          <w:rtl/>
        </w:rPr>
        <w:t>לה</w:t>
      </w:r>
      <w:r w:rsidRPr="001D6F38">
        <w:rPr>
          <w:rFonts w:hint="cs"/>
          <w:szCs w:val="24"/>
          <w:rtl/>
        </w:rPr>
        <w:t xml:space="preserve">חזיק ברישום תחת </w:t>
      </w:r>
      <w:r w:rsidRPr="001D6F38">
        <w:rPr>
          <w:rFonts w:hint="cs"/>
          <w:b/>
          <w:bCs/>
          <w:szCs w:val="24"/>
          <w:rtl/>
        </w:rPr>
        <w:t>שני</w:t>
      </w:r>
      <w:r w:rsidRPr="001D6F38">
        <w:rPr>
          <w:rFonts w:hint="cs"/>
          <w:szCs w:val="24"/>
          <w:rtl/>
        </w:rPr>
        <w:t xml:space="preserve"> הענפים המפורטים להלן במהלך </w:t>
      </w:r>
      <w:r w:rsidRPr="001D6F38">
        <w:rPr>
          <w:rFonts w:hint="cs"/>
          <w:b/>
          <w:bCs/>
          <w:szCs w:val="24"/>
          <w:rtl/>
        </w:rPr>
        <w:t>חמש (5) השנים האחרונות לפחות</w:t>
      </w:r>
      <w:r w:rsidRPr="001D6F38">
        <w:rPr>
          <w:rFonts w:hint="cs"/>
          <w:szCs w:val="24"/>
          <w:rtl/>
        </w:rPr>
        <w:t>:</w:t>
      </w:r>
    </w:p>
    <w:p w:rsidR="00C7053F" w:rsidRPr="001D6F38" w:rsidRDefault="00C7053F" w:rsidP="00C7053F">
      <w:pPr>
        <w:numPr>
          <w:ilvl w:val="1"/>
          <w:numId w:val="9"/>
        </w:numPr>
        <w:spacing w:line="360" w:lineRule="auto"/>
        <w:contextualSpacing/>
        <w:jc w:val="both"/>
        <w:rPr>
          <w:szCs w:val="24"/>
        </w:rPr>
      </w:pPr>
      <w:r w:rsidRPr="001D6F38">
        <w:rPr>
          <w:rFonts w:hint="cs"/>
          <w:szCs w:val="24"/>
          <w:rtl/>
        </w:rPr>
        <w:t>ענף 210, "עפר, חיצוב, פיצוץ וקידוחים", קבוצה ב, סיווג 2;</w:t>
      </w:r>
    </w:p>
    <w:p w:rsidR="00C7053F" w:rsidRPr="001D6F38" w:rsidRDefault="00C7053F" w:rsidP="00C7053F">
      <w:pPr>
        <w:numPr>
          <w:ilvl w:val="1"/>
          <w:numId w:val="9"/>
        </w:numPr>
        <w:spacing w:line="360" w:lineRule="auto"/>
        <w:contextualSpacing/>
        <w:jc w:val="both"/>
        <w:rPr>
          <w:szCs w:val="24"/>
        </w:rPr>
      </w:pPr>
      <w:r w:rsidRPr="001D6F38">
        <w:rPr>
          <w:rFonts w:hint="cs"/>
          <w:szCs w:val="24"/>
          <w:rtl/>
        </w:rPr>
        <w:t>ענף 400, "ביוב, ניקוז ומים", קבוצה ב, סיווג 2.</w:t>
      </w:r>
    </w:p>
    <w:p w:rsidR="00C7053F" w:rsidRPr="001D6F38" w:rsidRDefault="00C7053F" w:rsidP="00C7053F">
      <w:pPr>
        <w:spacing w:line="360" w:lineRule="auto"/>
        <w:ind w:firstLine="720"/>
        <w:contextualSpacing/>
        <w:jc w:val="both"/>
        <w:rPr>
          <w:szCs w:val="24"/>
          <w:rtl/>
        </w:rPr>
      </w:pPr>
      <w:r w:rsidRPr="001D6F38">
        <w:rPr>
          <w:rFonts w:hint="cs"/>
          <w:szCs w:val="24"/>
          <w:rtl/>
        </w:rPr>
        <w:t xml:space="preserve">על המציע לצרף אישור מרשם הקבלנים התקף למועד האחרון להגשת הצעות במכרז זה. </w:t>
      </w:r>
    </w:p>
    <w:p w:rsidR="00C7053F" w:rsidRPr="00EA1C8A" w:rsidRDefault="00C7053F" w:rsidP="00C7053F">
      <w:pPr>
        <w:pStyle w:val="af"/>
        <w:numPr>
          <w:ilvl w:val="0"/>
          <w:numId w:val="9"/>
        </w:numPr>
        <w:spacing w:line="360" w:lineRule="auto"/>
        <w:contextualSpacing/>
        <w:jc w:val="both"/>
        <w:rPr>
          <w:szCs w:val="24"/>
        </w:rPr>
      </w:pPr>
      <w:r w:rsidRPr="00EA1C8A">
        <w:rPr>
          <w:rFonts w:hint="cs"/>
          <w:szCs w:val="24"/>
          <w:rtl/>
        </w:rPr>
        <w:t xml:space="preserve">המציע יציג אישור מטעם רו"ח מוסמך המאשר, כי המציע הינו </w:t>
      </w:r>
      <w:r w:rsidRPr="00EA1C8A">
        <w:rPr>
          <w:rFonts w:hint="cs"/>
          <w:b/>
          <w:bCs/>
          <w:szCs w:val="24"/>
          <w:rtl/>
        </w:rPr>
        <w:t>בעל מחזור עסקים של 2 מלש"ח</w:t>
      </w:r>
      <w:r w:rsidRPr="00EA1C8A">
        <w:rPr>
          <w:rFonts w:hint="cs"/>
          <w:szCs w:val="24"/>
          <w:rtl/>
        </w:rPr>
        <w:t xml:space="preserve"> לפחות בכל אחת משתי השנים האחרונות בנפרד (2010 ו- 2011), וכי למציע ולקבלני משנה מטעמו המוצעים במסגרת המכרז לא קיימת "הערת עסק חי" נכון למועד הגשת ההצעה.</w:t>
      </w:r>
    </w:p>
    <w:p w:rsidR="00C7053F" w:rsidRPr="001D6F38" w:rsidRDefault="00C7053F" w:rsidP="00C7053F">
      <w:pPr>
        <w:pStyle w:val="af"/>
        <w:spacing w:line="360" w:lineRule="auto"/>
        <w:contextualSpacing/>
        <w:jc w:val="both"/>
        <w:rPr>
          <w:szCs w:val="24"/>
          <w:highlight w:val="yellow"/>
        </w:rPr>
      </w:pPr>
    </w:p>
    <w:p w:rsidR="00C7053F" w:rsidRPr="001D6F38" w:rsidRDefault="00C7053F" w:rsidP="00C7053F">
      <w:pPr>
        <w:spacing w:line="360" w:lineRule="auto"/>
        <w:contextualSpacing/>
        <w:jc w:val="both"/>
        <w:rPr>
          <w:b/>
          <w:bCs/>
          <w:szCs w:val="24"/>
        </w:rPr>
      </w:pPr>
      <w:r w:rsidRPr="001D6F38">
        <w:rPr>
          <w:rFonts w:hint="cs"/>
          <w:b/>
          <w:bCs/>
          <w:szCs w:val="24"/>
          <w:rtl/>
        </w:rPr>
        <w:t>ניסיון מקצועי של המציע:</w:t>
      </w:r>
    </w:p>
    <w:p w:rsidR="00C7053F" w:rsidRPr="001D6F38" w:rsidRDefault="00C7053F" w:rsidP="00C7053F">
      <w:pPr>
        <w:numPr>
          <w:ilvl w:val="0"/>
          <w:numId w:val="9"/>
        </w:numPr>
        <w:spacing w:line="360" w:lineRule="auto"/>
        <w:contextualSpacing/>
        <w:jc w:val="both"/>
        <w:rPr>
          <w:szCs w:val="24"/>
        </w:rPr>
      </w:pPr>
      <w:r w:rsidRPr="001D6F38">
        <w:rPr>
          <w:rFonts w:hint="cs"/>
          <w:szCs w:val="24"/>
          <w:rtl/>
        </w:rPr>
        <w:t xml:space="preserve">המציע הינו בעל ניסיון ומומחיות של </w:t>
      </w:r>
      <w:r w:rsidRPr="001D6F38">
        <w:rPr>
          <w:rFonts w:hint="cs"/>
          <w:b/>
          <w:bCs/>
          <w:szCs w:val="24"/>
          <w:rtl/>
        </w:rPr>
        <w:t>חמש (5) שנים לפחות במהלך 7 השנים האחרונות</w:t>
      </w:r>
      <w:r w:rsidRPr="001D6F38">
        <w:rPr>
          <w:rFonts w:hint="cs"/>
          <w:szCs w:val="24"/>
          <w:rtl/>
        </w:rPr>
        <w:t xml:space="preserve"> בביצוע עבודות קידוחי גז או מים ו/או בביצוע עבודות אטימת קידוחים.</w:t>
      </w:r>
    </w:p>
    <w:p w:rsidR="00C7053F" w:rsidRPr="001D6F38" w:rsidRDefault="00C7053F" w:rsidP="00C7053F">
      <w:pPr>
        <w:spacing w:line="360" w:lineRule="auto"/>
        <w:ind w:left="720"/>
        <w:contextualSpacing/>
        <w:jc w:val="both"/>
        <w:rPr>
          <w:szCs w:val="24"/>
          <w:rtl/>
        </w:rPr>
      </w:pPr>
      <w:r w:rsidRPr="001D6F38">
        <w:rPr>
          <w:rFonts w:hint="cs"/>
          <w:szCs w:val="24"/>
          <w:rtl/>
        </w:rPr>
        <w:t>על המציע לצרף להצעתו טבלה מסודרת ובה מפורטת רשימת העבודות שביצע ומוכיחות את עמידתו בתנאי הסף בסעיף זה.</w:t>
      </w:r>
    </w:p>
    <w:p w:rsidR="00C7053F" w:rsidRPr="001D6F38" w:rsidRDefault="00C7053F" w:rsidP="00C7053F">
      <w:pPr>
        <w:spacing w:line="360" w:lineRule="auto"/>
        <w:ind w:left="720"/>
        <w:contextualSpacing/>
        <w:jc w:val="both"/>
        <w:rPr>
          <w:szCs w:val="24"/>
          <w:rtl/>
        </w:rPr>
      </w:pPr>
      <w:r w:rsidRPr="001D6F38">
        <w:rPr>
          <w:rFonts w:hint="cs"/>
          <w:szCs w:val="24"/>
          <w:rtl/>
        </w:rPr>
        <w:t>הטבלה תהיה ערוכה על פי הדוגמא להלן:</w:t>
      </w:r>
    </w:p>
    <w:tbl>
      <w:tblPr>
        <w:bidiVisual/>
        <w:tblW w:w="8754" w:type="dxa"/>
        <w:jc w:val="center"/>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1350"/>
        <w:gridCol w:w="1296"/>
        <w:gridCol w:w="1620"/>
        <w:gridCol w:w="1224"/>
        <w:gridCol w:w="1734"/>
      </w:tblGrid>
      <w:tr w:rsidR="00C7053F" w:rsidRPr="001D6F38" w:rsidTr="00B531F6">
        <w:trPr>
          <w:jc w:val="center"/>
        </w:trPr>
        <w:tc>
          <w:tcPr>
            <w:tcW w:w="1530"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נושא/תיאור העבודה שבוצעה</w:t>
            </w:r>
          </w:p>
        </w:tc>
        <w:tc>
          <w:tcPr>
            <w:tcW w:w="1350"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מועד ביצוע העבודה</w:t>
            </w:r>
          </w:p>
        </w:tc>
        <w:tc>
          <w:tcPr>
            <w:tcW w:w="1296"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הלקוח</w:t>
            </w:r>
          </w:p>
        </w:tc>
        <w:tc>
          <w:tcPr>
            <w:tcW w:w="1620"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עומק הקידוח שבוצע</w:t>
            </w:r>
          </w:p>
        </w:tc>
        <w:tc>
          <w:tcPr>
            <w:tcW w:w="1224"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איש קשר</w:t>
            </w:r>
          </w:p>
        </w:tc>
        <w:tc>
          <w:tcPr>
            <w:tcW w:w="1734" w:type="dxa"/>
            <w:shd w:val="clear" w:color="auto" w:fill="E6E6E6"/>
            <w:vAlign w:val="center"/>
          </w:tcPr>
          <w:p w:rsidR="00C7053F" w:rsidRPr="001D6F38" w:rsidRDefault="00C7053F" w:rsidP="00B531F6">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פרטי התקשרות עם איש קשר</w:t>
            </w:r>
          </w:p>
        </w:tc>
      </w:tr>
      <w:tr w:rsidR="00C7053F" w:rsidRPr="001D6F38" w:rsidTr="00B531F6">
        <w:trPr>
          <w:trHeight w:val="305"/>
          <w:jc w:val="center"/>
        </w:trPr>
        <w:tc>
          <w:tcPr>
            <w:tcW w:w="153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35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96"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62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24"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734" w:type="dxa"/>
          </w:tcPr>
          <w:p w:rsidR="00C7053F" w:rsidRPr="001D6F38" w:rsidRDefault="00C7053F" w:rsidP="00B531F6">
            <w:pPr>
              <w:overflowPunct w:val="0"/>
              <w:autoSpaceDE w:val="0"/>
              <w:autoSpaceDN w:val="0"/>
              <w:adjustRightInd w:val="0"/>
              <w:spacing w:line="360" w:lineRule="auto"/>
              <w:jc w:val="both"/>
              <w:textAlignment w:val="baseline"/>
              <w:rPr>
                <w:rtl/>
              </w:rPr>
            </w:pPr>
          </w:p>
        </w:tc>
      </w:tr>
      <w:tr w:rsidR="00C7053F" w:rsidRPr="001D6F38" w:rsidTr="00B531F6">
        <w:trPr>
          <w:trHeight w:val="305"/>
          <w:jc w:val="center"/>
        </w:trPr>
        <w:tc>
          <w:tcPr>
            <w:tcW w:w="153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35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96"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62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24"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734" w:type="dxa"/>
          </w:tcPr>
          <w:p w:rsidR="00C7053F" w:rsidRPr="001D6F38" w:rsidRDefault="00C7053F" w:rsidP="00B531F6">
            <w:pPr>
              <w:overflowPunct w:val="0"/>
              <w:autoSpaceDE w:val="0"/>
              <w:autoSpaceDN w:val="0"/>
              <w:adjustRightInd w:val="0"/>
              <w:spacing w:line="360" w:lineRule="auto"/>
              <w:jc w:val="both"/>
              <w:textAlignment w:val="baseline"/>
              <w:rPr>
                <w:rtl/>
              </w:rPr>
            </w:pPr>
          </w:p>
        </w:tc>
      </w:tr>
      <w:tr w:rsidR="00C7053F" w:rsidRPr="001D6F38" w:rsidTr="00B531F6">
        <w:trPr>
          <w:trHeight w:val="305"/>
          <w:jc w:val="center"/>
        </w:trPr>
        <w:tc>
          <w:tcPr>
            <w:tcW w:w="153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35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96"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620"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224" w:type="dxa"/>
          </w:tcPr>
          <w:p w:rsidR="00C7053F" w:rsidRPr="001D6F38" w:rsidRDefault="00C7053F" w:rsidP="00B531F6">
            <w:pPr>
              <w:overflowPunct w:val="0"/>
              <w:autoSpaceDE w:val="0"/>
              <w:autoSpaceDN w:val="0"/>
              <w:adjustRightInd w:val="0"/>
              <w:spacing w:line="360" w:lineRule="auto"/>
              <w:jc w:val="both"/>
              <w:textAlignment w:val="baseline"/>
              <w:rPr>
                <w:rtl/>
              </w:rPr>
            </w:pPr>
          </w:p>
        </w:tc>
        <w:tc>
          <w:tcPr>
            <w:tcW w:w="1734" w:type="dxa"/>
          </w:tcPr>
          <w:p w:rsidR="00C7053F" w:rsidRPr="001D6F38" w:rsidRDefault="00C7053F" w:rsidP="00B531F6">
            <w:pPr>
              <w:overflowPunct w:val="0"/>
              <w:autoSpaceDE w:val="0"/>
              <w:autoSpaceDN w:val="0"/>
              <w:adjustRightInd w:val="0"/>
              <w:spacing w:line="360" w:lineRule="auto"/>
              <w:jc w:val="both"/>
              <w:textAlignment w:val="baseline"/>
              <w:rPr>
                <w:rtl/>
              </w:rPr>
            </w:pPr>
          </w:p>
        </w:tc>
      </w:tr>
    </w:tbl>
    <w:p w:rsidR="00C7053F" w:rsidRPr="001D6F38" w:rsidRDefault="00C7053F" w:rsidP="00C7053F">
      <w:pPr>
        <w:spacing w:line="360" w:lineRule="auto"/>
        <w:ind w:left="720"/>
        <w:contextualSpacing/>
        <w:jc w:val="both"/>
        <w:rPr>
          <w:szCs w:val="24"/>
          <w:rtl/>
        </w:rPr>
      </w:pPr>
    </w:p>
    <w:p w:rsidR="00C7053F" w:rsidRPr="001D6F38" w:rsidRDefault="00C7053F" w:rsidP="00C7053F">
      <w:pPr>
        <w:numPr>
          <w:ilvl w:val="0"/>
          <w:numId w:val="9"/>
        </w:numPr>
        <w:spacing w:line="360" w:lineRule="auto"/>
        <w:contextualSpacing/>
        <w:jc w:val="both"/>
        <w:rPr>
          <w:szCs w:val="24"/>
        </w:rPr>
      </w:pPr>
      <w:r w:rsidRPr="001D6F38">
        <w:rPr>
          <w:rFonts w:hint="cs"/>
          <w:szCs w:val="24"/>
          <w:rtl/>
        </w:rPr>
        <w:t>ברשות המציע כל הציוד הנדרש לביצוע העבודות. המציע</w:t>
      </w:r>
      <w:r w:rsidRPr="001D6F38">
        <w:rPr>
          <w:szCs w:val="24"/>
          <w:rtl/>
        </w:rPr>
        <w:t xml:space="preserve"> יצרף </w:t>
      </w:r>
      <w:r w:rsidRPr="001D6F38">
        <w:rPr>
          <w:rFonts w:hint="cs"/>
          <w:szCs w:val="24"/>
          <w:rtl/>
        </w:rPr>
        <w:t xml:space="preserve">להצעתו </w:t>
      </w:r>
      <w:r w:rsidRPr="001D6F38">
        <w:rPr>
          <w:szCs w:val="24"/>
          <w:rtl/>
        </w:rPr>
        <w:t xml:space="preserve">הצהרה </w:t>
      </w:r>
      <w:r w:rsidRPr="001D6F38">
        <w:rPr>
          <w:rFonts w:hint="cs"/>
          <w:szCs w:val="24"/>
          <w:rtl/>
        </w:rPr>
        <w:t xml:space="preserve">לפיה </w:t>
      </w:r>
      <w:r w:rsidRPr="001D6F38">
        <w:rPr>
          <w:szCs w:val="24"/>
          <w:rtl/>
        </w:rPr>
        <w:t xml:space="preserve">ברשותו כל הציוד הנדרש לביצוע </w:t>
      </w:r>
      <w:r w:rsidRPr="001D6F38">
        <w:rPr>
          <w:rFonts w:hint="cs"/>
          <w:szCs w:val="24"/>
          <w:rtl/>
        </w:rPr>
        <w:t>ה</w:t>
      </w:r>
      <w:r w:rsidRPr="001D6F38">
        <w:rPr>
          <w:szCs w:val="24"/>
          <w:rtl/>
        </w:rPr>
        <w:t xml:space="preserve">עבודות </w:t>
      </w:r>
      <w:r w:rsidRPr="001D6F38">
        <w:rPr>
          <w:rFonts w:hint="cs"/>
          <w:szCs w:val="24"/>
          <w:rtl/>
        </w:rPr>
        <w:t>כנדרש על פי ה</w:t>
      </w:r>
      <w:r w:rsidRPr="001D6F38">
        <w:rPr>
          <w:szCs w:val="24"/>
          <w:rtl/>
        </w:rPr>
        <w:t>נוסח המ</w:t>
      </w:r>
      <w:r w:rsidRPr="001D6F38">
        <w:rPr>
          <w:rFonts w:hint="cs"/>
          <w:szCs w:val="24"/>
          <w:rtl/>
        </w:rPr>
        <w:t>סומן</w:t>
      </w:r>
      <w:r w:rsidRPr="001D6F38">
        <w:rPr>
          <w:szCs w:val="24"/>
          <w:rtl/>
        </w:rPr>
        <w:t xml:space="preserve"> </w:t>
      </w:r>
      <w:r w:rsidRPr="001D6F38">
        <w:rPr>
          <w:rFonts w:hint="cs"/>
          <w:b/>
          <w:bCs/>
          <w:szCs w:val="24"/>
          <w:highlight w:val="cyan"/>
          <w:rtl/>
        </w:rPr>
        <w:t>כ</w:t>
      </w:r>
      <w:r w:rsidRPr="001D6F38">
        <w:rPr>
          <w:b/>
          <w:bCs/>
          <w:szCs w:val="24"/>
          <w:highlight w:val="cyan"/>
          <w:rtl/>
        </w:rPr>
        <w:t xml:space="preserve">נספח </w:t>
      </w:r>
      <w:r w:rsidRPr="003B2C96">
        <w:rPr>
          <w:rFonts w:hint="cs"/>
          <w:b/>
          <w:bCs/>
          <w:szCs w:val="24"/>
          <w:highlight w:val="cyan"/>
          <w:rtl/>
        </w:rPr>
        <w:t>י"ג</w:t>
      </w:r>
      <w:r w:rsidRPr="001D6F38">
        <w:rPr>
          <w:rFonts w:hint="cs"/>
          <w:szCs w:val="24"/>
          <w:rtl/>
        </w:rPr>
        <w:t xml:space="preserve"> והמצורף למסמכי מכרז זה.</w:t>
      </w:r>
      <w:r w:rsidRPr="001D6F38">
        <w:rPr>
          <w:szCs w:val="24"/>
          <w:rtl/>
        </w:rPr>
        <w:t xml:space="preserve"> </w:t>
      </w:r>
    </w:p>
    <w:p w:rsidR="00C7053F" w:rsidRPr="001D6F38" w:rsidRDefault="00C7053F" w:rsidP="00C7053F">
      <w:pPr>
        <w:spacing w:line="360" w:lineRule="auto"/>
        <w:ind w:left="720"/>
        <w:contextualSpacing/>
        <w:jc w:val="both"/>
        <w:rPr>
          <w:szCs w:val="24"/>
          <w:rtl/>
        </w:rPr>
      </w:pPr>
    </w:p>
    <w:p w:rsidR="00C7053F" w:rsidRPr="001D6F38" w:rsidRDefault="00C7053F" w:rsidP="00C7053F">
      <w:pPr>
        <w:spacing w:line="360" w:lineRule="auto"/>
        <w:ind w:left="720"/>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rFonts w:hint="cs"/>
          <w:b/>
          <w:bCs/>
          <w:sz w:val="28"/>
          <w:szCs w:val="28"/>
          <w:u w:val="single"/>
          <w:rtl/>
        </w:rPr>
        <w:lastRenderedPageBreak/>
        <w:t>אישורים ומסמכים נוספים שעל המציע לצרף להצעתו</w:t>
      </w:r>
    </w:p>
    <w:p w:rsidR="00C7053F" w:rsidRPr="001D6F38" w:rsidRDefault="00C7053F" w:rsidP="00C7053F">
      <w:pPr>
        <w:pStyle w:val="af"/>
        <w:numPr>
          <w:ilvl w:val="0"/>
          <w:numId w:val="12"/>
        </w:numPr>
        <w:spacing w:line="360" w:lineRule="auto"/>
        <w:contextualSpacing/>
        <w:jc w:val="both"/>
        <w:rPr>
          <w:szCs w:val="24"/>
        </w:rPr>
      </w:pPr>
      <w:r w:rsidRPr="001D6F38">
        <w:rPr>
          <w:szCs w:val="24"/>
          <w:rtl/>
        </w:rPr>
        <w:t xml:space="preserve">המציע יפרט בהצעתו את </w:t>
      </w:r>
      <w:r w:rsidRPr="001D6F38">
        <w:rPr>
          <w:rFonts w:hint="cs"/>
          <w:szCs w:val="24"/>
          <w:rtl/>
        </w:rPr>
        <w:t xml:space="preserve">רשימת </w:t>
      </w:r>
      <w:r w:rsidRPr="001D6F38">
        <w:rPr>
          <w:szCs w:val="24"/>
          <w:rtl/>
        </w:rPr>
        <w:t>העובדים</w:t>
      </w:r>
      <w:r w:rsidRPr="001D6F38">
        <w:rPr>
          <w:rFonts w:hint="cs"/>
          <w:szCs w:val="24"/>
          <w:rtl/>
        </w:rPr>
        <w:t xml:space="preserve"> מטעמו שבכוונתו להעסיק במסגרת מכרז זה. הרשימה תכלול את פירוט ההכשרה המקצועית, הניסיון הקודם, שנות ההעסקה אצל המציע ואישורי הפעלת ציוד ביחס לכל אחד מהעובדים הכלולים ברשימה.</w:t>
      </w:r>
    </w:p>
    <w:p w:rsidR="00C7053F" w:rsidRPr="001D6F38" w:rsidRDefault="00C7053F" w:rsidP="00C7053F">
      <w:pPr>
        <w:pStyle w:val="af"/>
        <w:numPr>
          <w:ilvl w:val="0"/>
          <w:numId w:val="12"/>
        </w:numPr>
        <w:spacing w:line="360" w:lineRule="auto"/>
        <w:contextualSpacing/>
        <w:jc w:val="both"/>
        <w:rPr>
          <w:szCs w:val="24"/>
        </w:rPr>
      </w:pPr>
      <w:r w:rsidRPr="001D6F38">
        <w:rPr>
          <w:rFonts w:hint="cs"/>
          <w:szCs w:val="24"/>
          <w:rtl/>
        </w:rPr>
        <w:t>המציע יצרף להצעתו את רשימה המפרטת את כל הציוד העומד לרשותו ונדרש לביצוע השירותים נשוא מכרז זה. כמו כן, בנוגע לפריטי הציוד הרלוונט</w:t>
      </w:r>
      <w:r>
        <w:rPr>
          <w:rFonts w:hint="cs"/>
          <w:szCs w:val="24"/>
          <w:rtl/>
        </w:rPr>
        <w:t>י</w:t>
      </w:r>
      <w:r w:rsidRPr="001D6F38">
        <w:rPr>
          <w:rFonts w:hint="cs"/>
          <w:szCs w:val="24"/>
          <w:rtl/>
        </w:rPr>
        <w:t xml:space="preserve">ים, יצרף המציע מסמכים ורישיונות המאשרים את כשירותם ותקינותם.  </w:t>
      </w:r>
    </w:p>
    <w:p w:rsidR="00C7053F" w:rsidRPr="001D6F38" w:rsidRDefault="00C7053F" w:rsidP="00C7053F">
      <w:pPr>
        <w:numPr>
          <w:ilvl w:val="0"/>
          <w:numId w:val="12"/>
        </w:numPr>
        <w:spacing w:line="360" w:lineRule="auto"/>
        <w:contextualSpacing/>
        <w:jc w:val="both"/>
        <w:rPr>
          <w:szCs w:val="24"/>
        </w:rPr>
      </w:pPr>
      <w:r w:rsidRPr="001D6F38">
        <w:rPr>
          <w:rFonts w:hint="cs"/>
          <w:szCs w:val="24"/>
          <w:rtl/>
        </w:rPr>
        <w:t>המציע יציין במפורש בהצעתו מיהו איש הקשר מטעמו ופרטי התקשרות מלאים עם איש הקשר.</w:t>
      </w:r>
    </w:p>
    <w:p w:rsidR="00C7053F" w:rsidRPr="001D6F38" w:rsidRDefault="00C7053F" w:rsidP="00C7053F">
      <w:pPr>
        <w:numPr>
          <w:ilvl w:val="0"/>
          <w:numId w:val="12"/>
        </w:numPr>
        <w:spacing w:line="360" w:lineRule="auto"/>
        <w:contextualSpacing/>
        <w:jc w:val="both"/>
        <w:rPr>
          <w:szCs w:val="24"/>
        </w:rPr>
      </w:pPr>
      <w:r w:rsidRPr="001D6F38">
        <w:rPr>
          <w:rFonts w:hint="cs"/>
          <w:szCs w:val="24"/>
          <w:rtl/>
        </w:rPr>
        <w:t>המציע יצרף את כל המסמכים, האישורים ואסמכתאות הנדרשים להוכחת עמידתו בתנאי הסף המנהליים והמקצועיים, כפי שפורט לעיל.</w:t>
      </w:r>
    </w:p>
    <w:p w:rsidR="00C7053F" w:rsidRPr="001D6F38" w:rsidRDefault="00C7053F" w:rsidP="00C7053F">
      <w:pPr>
        <w:numPr>
          <w:ilvl w:val="0"/>
          <w:numId w:val="12"/>
        </w:numPr>
        <w:spacing w:line="360" w:lineRule="auto"/>
        <w:contextualSpacing/>
        <w:jc w:val="both"/>
        <w:rPr>
          <w:szCs w:val="24"/>
        </w:rPr>
      </w:pPr>
      <w:r w:rsidRPr="001D6F38">
        <w:rPr>
          <w:rFonts w:hint="cs"/>
          <w:szCs w:val="24"/>
          <w:rtl/>
        </w:rPr>
        <w:t xml:space="preserve">המציע יצרף להצעתו את טופס הצעת המחיר כמפורט </w:t>
      </w:r>
      <w:r w:rsidRPr="001D6F38">
        <w:rPr>
          <w:rFonts w:hint="cs"/>
          <w:b/>
          <w:bCs/>
          <w:szCs w:val="24"/>
          <w:highlight w:val="cyan"/>
          <w:rtl/>
        </w:rPr>
        <w:t>בנספח ג'</w:t>
      </w:r>
      <w:r w:rsidRPr="001D6F38">
        <w:rPr>
          <w:rFonts w:hint="cs"/>
          <w:szCs w:val="24"/>
          <w:rtl/>
        </w:rPr>
        <w:t xml:space="preserve"> כשהוא מלא וחתום על פי הנדרש וחתומה במעטפה נפרדת וסגורה בתוך מעטפת ההצעה. </w:t>
      </w:r>
    </w:p>
    <w:p w:rsidR="00C7053F" w:rsidRPr="001D6F38" w:rsidRDefault="00C7053F" w:rsidP="00C7053F">
      <w:pPr>
        <w:numPr>
          <w:ilvl w:val="0"/>
          <w:numId w:val="12"/>
        </w:numPr>
        <w:spacing w:line="360" w:lineRule="auto"/>
        <w:contextualSpacing/>
        <w:jc w:val="both"/>
        <w:rPr>
          <w:szCs w:val="24"/>
        </w:rPr>
      </w:pPr>
      <w:r w:rsidRPr="001D6F38">
        <w:rPr>
          <w:rFonts w:hint="cs"/>
          <w:szCs w:val="24"/>
          <w:rtl/>
        </w:rPr>
        <w:t>המציע יצרף להצעתו את כל מסמכי המכרז כשהם חתומים בראשי תיבות על כל עמוד ועמוד.</w:t>
      </w:r>
    </w:p>
    <w:p w:rsidR="00C7053F" w:rsidRPr="001D6F38" w:rsidRDefault="00C7053F" w:rsidP="00C7053F">
      <w:pPr>
        <w:numPr>
          <w:ilvl w:val="0"/>
          <w:numId w:val="12"/>
        </w:numPr>
        <w:spacing w:line="360" w:lineRule="auto"/>
        <w:contextualSpacing/>
        <w:jc w:val="both"/>
        <w:rPr>
          <w:szCs w:val="24"/>
          <w:u w:val="single"/>
        </w:rPr>
      </w:pPr>
      <w:r w:rsidRPr="001D6F38">
        <w:rPr>
          <w:szCs w:val="24"/>
          <w:u w:val="single"/>
          <w:rtl/>
        </w:rPr>
        <w:t>סוד מסחרי/סוד מקצועי</w:t>
      </w:r>
      <w:r w:rsidRPr="001D6F38">
        <w:rPr>
          <w:rFonts w:hint="cs"/>
          <w:szCs w:val="24"/>
          <w:u w:val="single"/>
          <w:rtl/>
        </w:rPr>
        <w:t>:</w:t>
      </w:r>
    </w:p>
    <w:p w:rsidR="00C7053F" w:rsidRPr="001D6F38" w:rsidRDefault="00C7053F" w:rsidP="00C7053F">
      <w:pPr>
        <w:spacing w:line="360" w:lineRule="auto"/>
        <w:ind w:left="360"/>
        <w:contextualSpacing/>
        <w:jc w:val="both"/>
        <w:rPr>
          <w:szCs w:val="24"/>
          <w:rtl/>
        </w:rPr>
      </w:pPr>
      <w:r w:rsidRPr="001D6F38">
        <w:rPr>
          <w:szCs w:val="24"/>
          <w:rtl/>
        </w:rPr>
        <w:t>המציע מתבקש לפרט איזה עמודים או פרקים בהצעתו הינם סוד מסחרי או מקצועי.</w:t>
      </w:r>
    </w:p>
    <w:p w:rsidR="00C7053F" w:rsidRPr="001D6F38" w:rsidRDefault="00C7053F" w:rsidP="00C7053F">
      <w:pPr>
        <w:spacing w:line="360" w:lineRule="auto"/>
        <w:ind w:left="360"/>
        <w:contextualSpacing/>
        <w:jc w:val="both"/>
        <w:rPr>
          <w:szCs w:val="24"/>
          <w:rtl/>
        </w:rPr>
      </w:pPr>
      <w:r w:rsidRPr="001D6F38">
        <w:rPr>
          <w:szCs w:val="24"/>
          <w:rtl/>
        </w:rPr>
        <w:t>מציע שיסמן עמודים או פרקים בהצעתו כסוד מקצועי או מסחרי לא יהיה רשאי לעיין בעמודים או פרקים אלה בהצעות אחרות שיוגשו.</w:t>
      </w:r>
    </w:p>
    <w:p w:rsidR="00C7053F" w:rsidRPr="001D6F38" w:rsidRDefault="00C7053F" w:rsidP="00C7053F">
      <w:pPr>
        <w:spacing w:line="360" w:lineRule="auto"/>
        <w:ind w:left="360"/>
        <w:contextualSpacing/>
        <w:jc w:val="both"/>
        <w:rPr>
          <w:szCs w:val="24"/>
          <w:rtl/>
        </w:rPr>
      </w:pPr>
      <w:r w:rsidRPr="001D6F38">
        <w:rPr>
          <w:szCs w:val="24"/>
          <w:rtl/>
        </w:rPr>
        <w:t>יובהר כי ההחלטה הסופית בדבר חשיפת הסוד המסחרי/המקצועי הינה בסמכות ועדת המכרזים ועל פי שיקול דעתה הבלעדי.</w:t>
      </w:r>
    </w:p>
    <w:p w:rsidR="00C7053F" w:rsidRPr="001D6F38" w:rsidRDefault="00C7053F" w:rsidP="00C7053F">
      <w:pPr>
        <w:numPr>
          <w:ilvl w:val="0"/>
          <w:numId w:val="12"/>
        </w:numPr>
        <w:spacing w:line="360" w:lineRule="auto"/>
        <w:contextualSpacing/>
        <w:jc w:val="both"/>
        <w:rPr>
          <w:szCs w:val="24"/>
        </w:rPr>
      </w:pPr>
      <w:r w:rsidRPr="001D6F38">
        <w:rPr>
          <w:rFonts w:hint="eastAsia"/>
          <w:szCs w:val="24"/>
          <w:rtl/>
        </w:rPr>
        <w:t>המציע</w:t>
      </w:r>
      <w:r w:rsidRPr="001D6F38">
        <w:rPr>
          <w:szCs w:val="24"/>
          <w:rtl/>
        </w:rPr>
        <w:t xml:space="preserve"> </w:t>
      </w:r>
      <w:r w:rsidRPr="001D6F38">
        <w:rPr>
          <w:rFonts w:hint="eastAsia"/>
          <w:szCs w:val="24"/>
          <w:rtl/>
        </w:rPr>
        <w:t>יצרף</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מסמך</w:t>
      </w:r>
      <w:r w:rsidRPr="001D6F38">
        <w:rPr>
          <w:szCs w:val="24"/>
          <w:rtl/>
        </w:rPr>
        <w:t xml:space="preserve">/חומר </w:t>
      </w:r>
      <w:r w:rsidRPr="001D6F38">
        <w:rPr>
          <w:rFonts w:hint="eastAsia"/>
          <w:szCs w:val="24"/>
          <w:rtl/>
        </w:rPr>
        <w:t>שיש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לעזור</w:t>
      </w:r>
      <w:r w:rsidRPr="001D6F38">
        <w:rPr>
          <w:szCs w:val="24"/>
          <w:rtl/>
        </w:rPr>
        <w:t xml:space="preserve"> </w:t>
      </w:r>
      <w:r w:rsidRPr="001D6F38">
        <w:rPr>
          <w:rFonts w:hint="eastAsia"/>
          <w:szCs w:val="24"/>
          <w:rtl/>
        </w:rPr>
        <w:t>לוועדת</w:t>
      </w:r>
      <w:r w:rsidRPr="001D6F38">
        <w:rPr>
          <w:szCs w:val="24"/>
          <w:rtl/>
        </w:rPr>
        <w:t xml:space="preserve"> המכרזים לבחון את טיב הצעתו ואת עמידתו בתנאי הסף, לרבות כל מסמך </w:t>
      </w:r>
      <w:r w:rsidRPr="001D6F38">
        <w:rPr>
          <w:rFonts w:hint="eastAsia"/>
          <w:szCs w:val="24"/>
          <w:rtl/>
        </w:rPr>
        <w:t>העשוי</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להשפיע</w:t>
      </w:r>
      <w:r w:rsidRPr="001D6F38">
        <w:rPr>
          <w:szCs w:val="24"/>
          <w:rtl/>
        </w:rPr>
        <w:t xml:space="preserve"> על ניקוד ההצעה.</w:t>
      </w:r>
    </w:p>
    <w:p w:rsidR="00C7053F" w:rsidRPr="001D6F38" w:rsidRDefault="00C7053F" w:rsidP="00C7053F">
      <w:pPr>
        <w:numPr>
          <w:ilvl w:val="0"/>
          <w:numId w:val="12"/>
        </w:numPr>
        <w:spacing w:line="360" w:lineRule="auto"/>
        <w:contextualSpacing/>
        <w:jc w:val="both"/>
        <w:rPr>
          <w:szCs w:val="24"/>
        </w:rPr>
      </w:pPr>
      <w:r w:rsidRPr="001D6F38">
        <w:rPr>
          <w:rFonts w:hint="eastAsia"/>
          <w:szCs w:val="24"/>
          <w:rtl/>
        </w:rPr>
        <w:t>המציע</w:t>
      </w:r>
      <w:r w:rsidRPr="001D6F38">
        <w:rPr>
          <w:szCs w:val="24"/>
          <w:rtl/>
        </w:rPr>
        <w:t xml:space="preserve"> יצרף להצעתו </w:t>
      </w:r>
      <w:r w:rsidRPr="001D6F38">
        <w:rPr>
          <w:rFonts w:hint="eastAsia"/>
          <w:szCs w:val="24"/>
          <w:rtl/>
        </w:rPr>
        <w:t>לפחות</w:t>
      </w:r>
      <w:r w:rsidRPr="001D6F38">
        <w:rPr>
          <w:szCs w:val="24"/>
          <w:rtl/>
        </w:rPr>
        <w:t xml:space="preserve"> 2 </w:t>
      </w:r>
      <w:r w:rsidRPr="001D6F38">
        <w:rPr>
          <w:rFonts w:hint="eastAsia"/>
          <w:szCs w:val="24"/>
          <w:rtl/>
        </w:rPr>
        <w:t>המלצות</w:t>
      </w:r>
      <w:r w:rsidRPr="001D6F38">
        <w:rPr>
          <w:szCs w:val="24"/>
          <w:rtl/>
        </w:rPr>
        <w:t xml:space="preserve"> מלקוחות שונים עמם עבד המציע בתחומים דומים לתחומים נשוא פנייה זו. ההמלצות יתייחסו הן </w:t>
      </w:r>
      <w:r>
        <w:rPr>
          <w:rFonts w:hint="cs"/>
          <w:szCs w:val="24"/>
          <w:rtl/>
        </w:rPr>
        <w:t xml:space="preserve">לעבודות </w:t>
      </w:r>
      <w:r w:rsidRPr="001D6F38">
        <w:rPr>
          <w:rFonts w:hint="cs"/>
          <w:szCs w:val="24"/>
          <w:rtl/>
        </w:rPr>
        <w:t>קידוח</w:t>
      </w:r>
      <w:r w:rsidRPr="001D6F38">
        <w:rPr>
          <w:szCs w:val="24"/>
          <w:rtl/>
        </w:rPr>
        <w:t xml:space="preserve"> והן </w:t>
      </w:r>
      <w:r w:rsidRPr="001D6F38">
        <w:rPr>
          <w:rFonts w:hint="cs"/>
          <w:szCs w:val="24"/>
          <w:rtl/>
        </w:rPr>
        <w:t>ל</w:t>
      </w:r>
      <w:r>
        <w:rPr>
          <w:rFonts w:hint="cs"/>
          <w:szCs w:val="24"/>
          <w:rtl/>
        </w:rPr>
        <w:t xml:space="preserve">עבודות </w:t>
      </w:r>
      <w:r w:rsidRPr="001D6F38">
        <w:rPr>
          <w:rFonts w:hint="cs"/>
          <w:szCs w:val="24"/>
          <w:rtl/>
        </w:rPr>
        <w:t>עפר/בנייה</w:t>
      </w:r>
      <w:r w:rsidRPr="001D6F38">
        <w:rPr>
          <w:szCs w:val="24"/>
          <w:rtl/>
        </w:rPr>
        <w:t>.</w:t>
      </w:r>
      <w:r w:rsidRPr="001D6F38">
        <w:rPr>
          <w:rFonts w:hint="cs"/>
          <w:szCs w:val="24"/>
          <w:rtl/>
        </w:rPr>
        <w:br/>
      </w:r>
      <w:r w:rsidRPr="001D6F38">
        <w:rPr>
          <w:rFonts w:hint="eastAsia"/>
          <w:szCs w:val="24"/>
          <w:rtl/>
        </w:rPr>
        <w:t>ה</w:t>
      </w:r>
      <w:r w:rsidRPr="001D6F38">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rsidR="00C7053F" w:rsidRPr="001D6F38" w:rsidRDefault="00C7053F" w:rsidP="00C7053F">
      <w:pPr>
        <w:numPr>
          <w:ilvl w:val="0"/>
          <w:numId w:val="12"/>
        </w:numPr>
        <w:spacing w:line="360" w:lineRule="auto"/>
        <w:contextualSpacing/>
        <w:jc w:val="both"/>
        <w:rPr>
          <w:szCs w:val="24"/>
        </w:rPr>
      </w:pPr>
      <w:r w:rsidRPr="001D6F38">
        <w:rPr>
          <w:rFonts w:hint="eastAsia"/>
          <w:szCs w:val="24"/>
          <w:rtl/>
        </w:rPr>
        <w:t>המשרד</w:t>
      </w:r>
      <w:r w:rsidRPr="001D6F38">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w:t>
      </w:r>
      <w:r w:rsidRPr="001D6F38">
        <w:rPr>
          <w:rFonts w:hint="cs"/>
          <w:szCs w:val="24"/>
          <w:rtl/>
        </w:rPr>
        <w:t>דעת המשרד</w:t>
      </w:r>
      <w:r w:rsidRPr="001D6F38">
        <w:rPr>
          <w:szCs w:val="24"/>
          <w:rtl/>
        </w:rPr>
        <w:t xml:space="preserve">, לפני מתן ההחלטה הסופית. </w:t>
      </w:r>
    </w:p>
    <w:p w:rsidR="00C7053F" w:rsidRPr="001D6F38" w:rsidRDefault="00C7053F" w:rsidP="00C7053F">
      <w:pPr>
        <w:numPr>
          <w:ilvl w:val="0"/>
          <w:numId w:val="12"/>
        </w:numPr>
        <w:spacing w:line="360" w:lineRule="auto"/>
        <w:contextualSpacing/>
        <w:jc w:val="both"/>
        <w:rPr>
          <w:szCs w:val="24"/>
          <w:rtl/>
        </w:rPr>
      </w:pPr>
      <w:r w:rsidRPr="001D6F38">
        <w:rPr>
          <w:szCs w:val="24"/>
          <w:rtl/>
        </w:rPr>
        <w:t xml:space="preserve">המשרד שומר לעצמו את הזכות לפסול על הסף מציע, אשר יתגלה כי כלל בהצעתו מידע </w:t>
      </w:r>
      <w:r w:rsidRPr="001D6F38">
        <w:rPr>
          <w:rFonts w:hint="eastAsia"/>
          <w:szCs w:val="24"/>
          <w:rtl/>
        </w:rPr>
        <w:t>שאינו</w:t>
      </w:r>
      <w:r w:rsidRPr="001D6F38">
        <w:rPr>
          <w:szCs w:val="24"/>
          <w:rtl/>
        </w:rPr>
        <w:t xml:space="preserve"> </w:t>
      </w:r>
      <w:r w:rsidRPr="001D6F38">
        <w:rPr>
          <w:rFonts w:hint="eastAsia"/>
          <w:szCs w:val="24"/>
          <w:rtl/>
        </w:rPr>
        <w:t>אמת</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מטעה</w:t>
      </w:r>
      <w:r w:rsidRPr="001D6F38">
        <w:rPr>
          <w:szCs w:val="24"/>
          <w:rtl/>
        </w:rPr>
        <w:t>.</w:t>
      </w:r>
    </w:p>
    <w:p w:rsidR="00C7053F" w:rsidRDefault="00C7053F" w:rsidP="00C7053F">
      <w:pPr>
        <w:numPr>
          <w:ilvl w:val="0"/>
          <w:numId w:val="12"/>
        </w:numPr>
        <w:spacing w:line="360" w:lineRule="auto"/>
        <w:contextualSpacing/>
        <w:jc w:val="both"/>
        <w:rPr>
          <w:szCs w:val="24"/>
        </w:rPr>
      </w:pPr>
      <w:r w:rsidRPr="002E696B">
        <w:rPr>
          <w:szCs w:val="24"/>
          <w:rtl/>
        </w:rPr>
        <w:t>במקרה של התאגדות מספר גופים במסגרת הצעה זו, או קשירת הסכמים עם גופים אשר ישותפו ע"י המציע במתן השירות</w:t>
      </w:r>
      <w:r>
        <w:rPr>
          <w:rFonts w:hint="cs"/>
          <w:szCs w:val="24"/>
          <w:rtl/>
        </w:rPr>
        <w:t>ים</w:t>
      </w:r>
      <w:r w:rsidRPr="002E696B">
        <w:rPr>
          <w:szCs w:val="24"/>
          <w:rtl/>
        </w:rPr>
        <w:t>, יש לצרף התחייבות להתקשרות</w:t>
      </w:r>
      <w:r w:rsidRPr="002E696B">
        <w:rPr>
          <w:rFonts w:hint="cs"/>
          <w:szCs w:val="24"/>
          <w:rtl/>
        </w:rPr>
        <w:t xml:space="preserve"> </w:t>
      </w:r>
      <w:r w:rsidRPr="002E696B">
        <w:rPr>
          <w:szCs w:val="24"/>
          <w:rtl/>
        </w:rPr>
        <w:t>בין המציע לבין הגופים המשתתפים במתן השירות עבור מכרז זה</w:t>
      </w:r>
      <w:r w:rsidRPr="002E696B">
        <w:rPr>
          <w:rFonts w:hint="cs"/>
          <w:szCs w:val="24"/>
          <w:rtl/>
        </w:rPr>
        <w:t>. כמו כן יש לצרף מסמכים המעידים על כך כי כל משתתף במתן השירות</w:t>
      </w:r>
      <w:r>
        <w:rPr>
          <w:rFonts w:hint="cs"/>
          <w:szCs w:val="24"/>
          <w:rtl/>
        </w:rPr>
        <w:t>ים</w:t>
      </w:r>
      <w:r w:rsidRPr="002E696B">
        <w:rPr>
          <w:rFonts w:hint="cs"/>
          <w:szCs w:val="24"/>
          <w:rtl/>
        </w:rPr>
        <w:t xml:space="preserve"> </w:t>
      </w:r>
      <w:r w:rsidRPr="002E696B">
        <w:rPr>
          <w:rFonts w:hint="cs"/>
          <w:szCs w:val="24"/>
          <w:rtl/>
        </w:rPr>
        <w:lastRenderedPageBreak/>
        <w:t>עומד בכל התנאים הרלבנטיים מהמציע לחלקו במתן השירות</w:t>
      </w:r>
      <w:r>
        <w:rPr>
          <w:rFonts w:hint="cs"/>
          <w:szCs w:val="24"/>
          <w:rtl/>
        </w:rPr>
        <w:t>ים</w:t>
      </w:r>
      <w:r w:rsidRPr="002E696B">
        <w:rPr>
          <w:rFonts w:hint="cs"/>
          <w:szCs w:val="24"/>
          <w:rtl/>
        </w:rPr>
        <w:t>. המשרד יתקשר בהסכם מול גורם אחד בלבד-המציע והוא יהיה אחראי בלעדי מול המשרד למתן השירותים בכללותם</w:t>
      </w:r>
      <w:r>
        <w:rPr>
          <w:rFonts w:hint="cs"/>
          <w:szCs w:val="24"/>
          <w:rtl/>
        </w:rPr>
        <w:t>.</w:t>
      </w:r>
    </w:p>
    <w:p w:rsidR="00C7053F" w:rsidRPr="001D6F38" w:rsidRDefault="00C7053F" w:rsidP="00C7053F">
      <w:pPr>
        <w:numPr>
          <w:ilvl w:val="0"/>
          <w:numId w:val="12"/>
        </w:numPr>
        <w:spacing w:line="360" w:lineRule="auto"/>
        <w:contextualSpacing/>
        <w:jc w:val="both"/>
        <w:rPr>
          <w:szCs w:val="24"/>
        </w:rPr>
      </w:pPr>
      <w:r w:rsidRPr="001D6F38">
        <w:rPr>
          <w:szCs w:val="24"/>
          <w:rtl/>
        </w:rPr>
        <w:t xml:space="preserve">על מציע העונה על </w:t>
      </w:r>
      <w:r w:rsidRPr="001D6F38">
        <w:rPr>
          <w:rFonts w:hint="eastAsia"/>
          <w:szCs w:val="24"/>
          <w:rtl/>
        </w:rPr>
        <w:t>ההגדרה</w:t>
      </w:r>
      <w:r w:rsidRPr="001D6F38">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1D6F38">
        <w:rPr>
          <w:rFonts w:hint="eastAsia"/>
          <w:szCs w:val="24"/>
          <w:rtl/>
        </w:rPr>
        <w:t>חוק</w:t>
      </w:r>
      <w:r w:rsidRPr="001D6F38">
        <w:rPr>
          <w:szCs w:val="24"/>
          <w:rtl/>
        </w:rPr>
        <w:t xml:space="preserve"> </w:t>
      </w:r>
      <w:r w:rsidRPr="001D6F38">
        <w:rPr>
          <w:rFonts w:hint="eastAsia"/>
          <w:szCs w:val="24"/>
          <w:rtl/>
        </w:rPr>
        <w:t>חובת</w:t>
      </w:r>
      <w:r w:rsidRPr="001D6F38">
        <w:rPr>
          <w:szCs w:val="24"/>
          <w:rtl/>
        </w:rPr>
        <w:t xml:space="preserve"> </w:t>
      </w:r>
      <w:r w:rsidRPr="001D6F38">
        <w:rPr>
          <w:rFonts w:hint="eastAsia"/>
          <w:szCs w:val="24"/>
          <w:rtl/>
        </w:rPr>
        <w:t>המכרזים</w:t>
      </w:r>
      <w:r w:rsidRPr="001D6F38">
        <w:rPr>
          <w:szCs w:val="24"/>
          <w:rtl/>
        </w:rPr>
        <w:t xml:space="preserve">, </w:t>
      </w:r>
      <w:r w:rsidRPr="001D6F38">
        <w:rPr>
          <w:rFonts w:hint="eastAsia"/>
          <w:szCs w:val="24"/>
          <w:rtl/>
        </w:rPr>
        <w:t>תשנ</w:t>
      </w:r>
      <w:r w:rsidRPr="001D6F38">
        <w:rPr>
          <w:szCs w:val="24"/>
          <w:rtl/>
        </w:rPr>
        <w:t xml:space="preserve">"ב- 1992. </w:t>
      </w:r>
    </w:p>
    <w:p w:rsidR="00C7053F" w:rsidRPr="001D6F38" w:rsidRDefault="00C7053F" w:rsidP="00C7053F">
      <w:pPr>
        <w:spacing w:line="360" w:lineRule="auto"/>
        <w:ind w:left="360"/>
        <w:contextualSpacing/>
        <w:jc w:val="both"/>
        <w:rPr>
          <w:szCs w:val="24"/>
          <w:rtl/>
        </w:rPr>
      </w:pPr>
      <w:r w:rsidRPr="001D6F38">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C7053F" w:rsidRPr="001D6F38" w:rsidRDefault="00C7053F" w:rsidP="00C7053F">
      <w:pPr>
        <w:spacing w:line="360" w:lineRule="auto"/>
        <w:ind w:left="360"/>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b/>
          <w:bCs/>
          <w:sz w:val="28"/>
          <w:szCs w:val="28"/>
          <w:u w:val="single"/>
          <w:rtl/>
        </w:rPr>
        <w:t>תנאי</w:t>
      </w:r>
      <w:r w:rsidRPr="001D6F38">
        <w:rPr>
          <w:rFonts w:hint="cs"/>
          <w:b/>
          <w:bCs/>
          <w:sz w:val="28"/>
          <w:szCs w:val="28"/>
          <w:u w:val="single"/>
          <w:rtl/>
        </w:rPr>
        <w:t>ם</w:t>
      </w:r>
      <w:r w:rsidRPr="001D6F38">
        <w:rPr>
          <w:b/>
          <w:bCs/>
          <w:sz w:val="28"/>
          <w:szCs w:val="28"/>
          <w:u w:val="single"/>
          <w:rtl/>
        </w:rPr>
        <w:t xml:space="preserve"> </w:t>
      </w:r>
      <w:r w:rsidRPr="001D6F38">
        <w:rPr>
          <w:rFonts w:hint="cs"/>
          <w:b/>
          <w:bCs/>
          <w:sz w:val="28"/>
          <w:szCs w:val="28"/>
          <w:u w:val="single"/>
          <w:rtl/>
        </w:rPr>
        <w:t>כלליים ל</w:t>
      </w:r>
      <w:r w:rsidRPr="001D6F38">
        <w:rPr>
          <w:b/>
          <w:bCs/>
          <w:sz w:val="28"/>
          <w:szCs w:val="28"/>
          <w:u w:val="single"/>
          <w:rtl/>
        </w:rPr>
        <w:t xml:space="preserve">מתן השירותים על ידי </w:t>
      </w:r>
      <w:r w:rsidRPr="001D6F38">
        <w:rPr>
          <w:rFonts w:hint="cs"/>
          <w:b/>
          <w:bCs/>
          <w:sz w:val="28"/>
          <w:szCs w:val="28"/>
          <w:u w:val="single"/>
          <w:rtl/>
        </w:rPr>
        <w:t>ה</w:t>
      </w:r>
      <w:r w:rsidRPr="001D6F38">
        <w:rPr>
          <w:b/>
          <w:bCs/>
          <w:sz w:val="28"/>
          <w:szCs w:val="28"/>
          <w:u w:val="single"/>
          <w:rtl/>
        </w:rPr>
        <w:t>זוכה</w:t>
      </w:r>
      <w:r w:rsidRPr="001D6F38">
        <w:rPr>
          <w:rFonts w:hint="cs"/>
          <w:b/>
          <w:bCs/>
          <w:sz w:val="28"/>
          <w:szCs w:val="28"/>
          <w:u w:val="single"/>
          <w:rtl/>
        </w:rPr>
        <w:t xml:space="preserve"> </w:t>
      </w:r>
    </w:p>
    <w:p w:rsidR="00C7053F" w:rsidRPr="001D6F38" w:rsidRDefault="00C7053F" w:rsidP="00C7053F">
      <w:pPr>
        <w:pStyle w:val="af"/>
        <w:numPr>
          <w:ilvl w:val="0"/>
          <w:numId w:val="23"/>
        </w:numPr>
        <w:spacing w:line="360" w:lineRule="auto"/>
        <w:contextualSpacing/>
        <w:jc w:val="both"/>
        <w:rPr>
          <w:szCs w:val="24"/>
        </w:rPr>
      </w:pPr>
      <w:r w:rsidRPr="001D6F38">
        <w:rPr>
          <w:rFonts w:hint="cs"/>
          <w:szCs w:val="24"/>
          <w:rtl/>
        </w:rPr>
        <w:t xml:space="preserve">הממונה מטעם המשרד על ביצוע השירותים נשוא מכרז זה הוא </w:t>
      </w:r>
      <w:r w:rsidRPr="00EA1C8A">
        <w:rPr>
          <w:rFonts w:hint="cs"/>
          <w:b/>
          <w:bCs/>
          <w:szCs w:val="24"/>
          <w:rtl/>
        </w:rPr>
        <w:t>מנהל תחום בקרה הנדסית במשרד, ד"ר ויקטור בריודין</w:t>
      </w:r>
      <w:r>
        <w:rPr>
          <w:rFonts w:hint="cs"/>
          <w:szCs w:val="24"/>
          <w:rtl/>
        </w:rPr>
        <w:t xml:space="preserve">, </w:t>
      </w:r>
      <w:r w:rsidRPr="001D6F38">
        <w:rPr>
          <w:rFonts w:hint="cs"/>
          <w:szCs w:val="24"/>
          <w:rtl/>
        </w:rPr>
        <w:t>או מי שימונה מטעמו בכתב (להלן: "</w:t>
      </w:r>
      <w:r w:rsidRPr="001D6F38">
        <w:rPr>
          <w:rFonts w:hint="cs"/>
          <w:i/>
          <w:iCs/>
          <w:szCs w:val="24"/>
          <w:u w:val="single"/>
          <w:rtl/>
        </w:rPr>
        <w:t>הממונה</w:t>
      </w:r>
      <w:r w:rsidRPr="001D6F38">
        <w:rPr>
          <w:rFonts w:hint="cs"/>
          <w:szCs w:val="24"/>
          <w:rtl/>
        </w:rPr>
        <w:t>").</w:t>
      </w:r>
    </w:p>
    <w:p w:rsidR="00C7053F" w:rsidRPr="001D6F38" w:rsidRDefault="00C7053F" w:rsidP="00C7053F">
      <w:pPr>
        <w:pStyle w:val="af"/>
        <w:numPr>
          <w:ilvl w:val="0"/>
          <w:numId w:val="23"/>
        </w:numPr>
        <w:spacing w:line="360" w:lineRule="auto"/>
        <w:contextualSpacing/>
        <w:jc w:val="both"/>
        <w:rPr>
          <w:szCs w:val="24"/>
        </w:rPr>
      </w:pPr>
      <w:r w:rsidRPr="001D6F38">
        <w:rPr>
          <w:szCs w:val="24"/>
          <w:rtl/>
        </w:rPr>
        <w:t xml:space="preserve">השירותים יינתנו על ידי הזוכה </w:t>
      </w:r>
      <w:r w:rsidRPr="001D6F38">
        <w:rPr>
          <w:rFonts w:hint="cs"/>
          <w:szCs w:val="24"/>
          <w:rtl/>
        </w:rPr>
        <w:t>ומי ומטעמו</w:t>
      </w:r>
      <w:r>
        <w:rPr>
          <w:rFonts w:hint="cs"/>
          <w:szCs w:val="24"/>
          <w:rtl/>
        </w:rPr>
        <w:t xml:space="preserve"> </w:t>
      </w:r>
      <w:r w:rsidRPr="001D6F38">
        <w:rPr>
          <w:szCs w:val="24"/>
          <w:rtl/>
        </w:rPr>
        <w:t xml:space="preserve">בהתאם לצורכי </w:t>
      </w:r>
      <w:r w:rsidRPr="001D6F38">
        <w:rPr>
          <w:rFonts w:hint="cs"/>
          <w:szCs w:val="24"/>
          <w:rtl/>
        </w:rPr>
        <w:t>המשרד</w:t>
      </w:r>
      <w:r w:rsidRPr="001D6F38">
        <w:rPr>
          <w:szCs w:val="24"/>
          <w:rtl/>
        </w:rPr>
        <w:t xml:space="preserve"> ולשביעות רצונו.</w:t>
      </w:r>
      <w:r w:rsidRPr="001D6F38">
        <w:rPr>
          <w:rFonts w:hint="cs"/>
          <w:szCs w:val="24"/>
          <w:rtl/>
        </w:rPr>
        <w:t xml:space="preserve"> </w:t>
      </w:r>
    </w:p>
    <w:p w:rsidR="00C7053F" w:rsidRPr="001D6F38" w:rsidRDefault="00C7053F" w:rsidP="00C7053F">
      <w:pPr>
        <w:pStyle w:val="af"/>
        <w:numPr>
          <w:ilvl w:val="0"/>
          <w:numId w:val="23"/>
        </w:numPr>
        <w:spacing w:line="360" w:lineRule="auto"/>
        <w:contextualSpacing/>
        <w:jc w:val="both"/>
        <w:rPr>
          <w:szCs w:val="24"/>
        </w:rPr>
      </w:pPr>
      <w:r w:rsidRPr="001D6F38">
        <w:rPr>
          <w:szCs w:val="24"/>
          <w:rtl/>
        </w:rPr>
        <w:t xml:space="preserve">הזוכה ומי מטעמו מתחייבים </w:t>
      </w:r>
      <w:r w:rsidRPr="001D6F38">
        <w:rPr>
          <w:rFonts w:hint="cs"/>
          <w:szCs w:val="24"/>
          <w:rtl/>
        </w:rPr>
        <w:t xml:space="preserve">לבצע </w:t>
      </w:r>
      <w:r w:rsidRPr="001D6F38">
        <w:rPr>
          <w:szCs w:val="24"/>
          <w:rtl/>
        </w:rPr>
        <w:t>את ה</w:t>
      </w:r>
      <w:r w:rsidRPr="001D6F38">
        <w:rPr>
          <w:rFonts w:hint="cs"/>
          <w:szCs w:val="24"/>
          <w:rtl/>
        </w:rPr>
        <w:t xml:space="preserve">עבודות </w:t>
      </w:r>
      <w:r w:rsidRPr="001D6F38">
        <w:rPr>
          <w:szCs w:val="24"/>
          <w:rtl/>
        </w:rPr>
        <w:t xml:space="preserve">במומחיות, במקצועיות ובמיומנות על פי </w:t>
      </w:r>
      <w:r w:rsidRPr="001D6F38">
        <w:rPr>
          <w:rFonts w:hint="cs"/>
          <w:szCs w:val="24"/>
          <w:rtl/>
        </w:rPr>
        <w:t>כל ה</w:t>
      </w:r>
      <w:r w:rsidRPr="001D6F38">
        <w:rPr>
          <w:szCs w:val="24"/>
          <w:rtl/>
        </w:rPr>
        <w:t>סטנדרטים המקצועיים</w:t>
      </w:r>
      <w:r w:rsidRPr="001D6F38">
        <w:rPr>
          <w:rFonts w:hint="cs"/>
          <w:szCs w:val="24"/>
          <w:rtl/>
        </w:rPr>
        <w:t>.</w:t>
      </w:r>
    </w:p>
    <w:p w:rsidR="00C7053F" w:rsidRPr="001D6F38" w:rsidRDefault="00C7053F" w:rsidP="00C7053F">
      <w:pPr>
        <w:pStyle w:val="af"/>
        <w:numPr>
          <w:ilvl w:val="0"/>
          <w:numId w:val="23"/>
        </w:numPr>
        <w:spacing w:line="360" w:lineRule="auto"/>
        <w:contextualSpacing/>
        <w:jc w:val="both"/>
        <w:rPr>
          <w:szCs w:val="24"/>
        </w:rPr>
      </w:pPr>
      <w:r w:rsidRPr="001D6F38">
        <w:rPr>
          <w:szCs w:val="24"/>
          <w:rtl/>
        </w:rPr>
        <w:t>הזוכה או מי מטעמו לא יהי</w:t>
      </w:r>
      <w:r w:rsidRPr="001D6F38">
        <w:rPr>
          <w:rFonts w:hint="cs"/>
          <w:szCs w:val="24"/>
          <w:rtl/>
        </w:rPr>
        <w:t xml:space="preserve">ה </w:t>
      </w:r>
      <w:r w:rsidRPr="001D6F38">
        <w:rPr>
          <w:szCs w:val="24"/>
          <w:rtl/>
        </w:rPr>
        <w:t>רשאי להעביר או להסב את זכויותי</w:t>
      </w:r>
      <w:r w:rsidRPr="001D6F38">
        <w:rPr>
          <w:rFonts w:hint="cs"/>
          <w:szCs w:val="24"/>
          <w:rtl/>
        </w:rPr>
        <w:t>ו</w:t>
      </w:r>
      <w:r w:rsidRPr="001D6F38">
        <w:rPr>
          <w:szCs w:val="24"/>
          <w:rtl/>
        </w:rPr>
        <w:t xml:space="preserve"> ע"פ הצעה זו</w:t>
      </w:r>
      <w:r w:rsidRPr="001D6F38">
        <w:rPr>
          <w:rFonts w:hint="cs"/>
          <w:szCs w:val="24"/>
          <w:rtl/>
        </w:rPr>
        <w:t>,</w:t>
      </w:r>
      <w:r w:rsidRPr="001D6F38">
        <w:rPr>
          <w:szCs w:val="24"/>
          <w:rtl/>
        </w:rPr>
        <w:t xml:space="preserve"> כולן או חלקן</w:t>
      </w:r>
      <w:r w:rsidRPr="001D6F38">
        <w:rPr>
          <w:rFonts w:hint="cs"/>
          <w:szCs w:val="24"/>
          <w:rtl/>
        </w:rPr>
        <w:t>,</w:t>
      </w:r>
      <w:r w:rsidRPr="001D6F38">
        <w:rPr>
          <w:szCs w:val="24"/>
          <w:rtl/>
        </w:rPr>
        <w:t xml:space="preserve"> לצד שלישי אלא בהסכמה מראש ובכתב מה</w:t>
      </w:r>
      <w:r w:rsidRPr="001D6F38">
        <w:rPr>
          <w:rFonts w:hint="cs"/>
          <w:szCs w:val="24"/>
          <w:rtl/>
        </w:rPr>
        <w:t>משרד.</w:t>
      </w:r>
    </w:p>
    <w:p w:rsidR="00C7053F" w:rsidRPr="001D6F38" w:rsidRDefault="00C7053F" w:rsidP="00C7053F">
      <w:pPr>
        <w:pStyle w:val="af"/>
        <w:numPr>
          <w:ilvl w:val="0"/>
          <w:numId w:val="23"/>
        </w:numPr>
        <w:spacing w:line="360" w:lineRule="auto"/>
        <w:contextualSpacing/>
        <w:jc w:val="both"/>
        <w:rPr>
          <w:szCs w:val="24"/>
        </w:rPr>
      </w:pPr>
      <w:r w:rsidRPr="001D6F38">
        <w:rPr>
          <w:rFonts w:hint="cs"/>
          <w:szCs w:val="24"/>
          <w:rtl/>
        </w:rPr>
        <w:t xml:space="preserve">כל משימה שתוטל על הזוכה תתבצע בהתאם למפרטי העבודות המצ"ב </w:t>
      </w:r>
      <w:r w:rsidRPr="001D6F38">
        <w:rPr>
          <w:rFonts w:hint="cs"/>
          <w:b/>
          <w:bCs/>
          <w:szCs w:val="24"/>
          <w:highlight w:val="cyan"/>
          <w:rtl/>
        </w:rPr>
        <w:t>כנספח א' + נספח ב'</w:t>
      </w:r>
      <w:r w:rsidRPr="001D6F38">
        <w:rPr>
          <w:rFonts w:hint="cs"/>
          <w:szCs w:val="24"/>
          <w:rtl/>
        </w:rPr>
        <w:t>, בלוחות זמנים שיקבע</w:t>
      </w:r>
      <w:r w:rsidRPr="001D6F38">
        <w:rPr>
          <w:szCs w:val="24"/>
          <w:rtl/>
        </w:rPr>
        <w:t xml:space="preserve"> </w:t>
      </w:r>
      <w:r w:rsidRPr="001D6F38">
        <w:rPr>
          <w:rFonts w:hint="cs"/>
          <w:szCs w:val="24"/>
          <w:rtl/>
        </w:rPr>
        <w:t>על ידי הממונה.</w:t>
      </w:r>
    </w:p>
    <w:p w:rsidR="00C7053F" w:rsidRPr="001D6F38" w:rsidRDefault="00C7053F" w:rsidP="00C7053F">
      <w:pPr>
        <w:pStyle w:val="af"/>
        <w:numPr>
          <w:ilvl w:val="0"/>
          <w:numId w:val="23"/>
        </w:numPr>
        <w:spacing w:line="360" w:lineRule="auto"/>
        <w:contextualSpacing/>
        <w:jc w:val="both"/>
        <w:rPr>
          <w:szCs w:val="24"/>
        </w:rPr>
      </w:pPr>
      <w:r w:rsidRPr="001D6F38">
        <w:rPr>
          <w:rFonts w:hint="cs"/>
          <w:szCs w:val="24"/>
          <w:rtl/>
        </w:rPr>
        <w:t xml:space="preserve">המשרד שומר לעצמו זכות בלעדית </w:t>
      </w:r>
      <w:r w:rsidRPr="001D6F38">
        <w:rPr>
          <w:szCs w:val="24"/>
          <w:rtl/>
        </w:rPr>
        <w:t>להפסיק עבוד</w:t>
      </w:r>
      <w:r w:rsidRPr="001D6F38">
        <w:rPr>
          <w:rFonts w:hint="cs"/>
          <w:szCs w:val="24"/>
          <w:rtl/>
        </w:rPr>
        <w:t xml:space="preserve">ת הזוכה ומי מחברי הצוות של הזוכה, משיקולי המשרד בלבד. </w:t>
      </w:r>
    </w:p>
    <w:p w:rsidR="00C7053F" w:rsidRPr="001D6F38" w:rsidRDefault="00C7053F" w:rsidP="00C7053F">
      <w:pPr>
        <w:pStyle w:val="af"/>
        <w:numPr>
          <w:ilvl w:val="0"/>
          <w:numId w:val="23"/>
        </w:numPr>
        <w:spacing w:line="360" w:lineRule="auto"/>
        <w:contextualSpacing/>
        <w:jc w:val="both"/>
        <w:rPr>
          <w:szCs w:val="24"/>
        </w:rPr>
      </w:pPr>
      <w:r w:rsidRPr="001D6F38">
        <w:rPr>
          <w:szCs w:val="24"/>
          <w:rtl/>
        </w:rPr>
        <w:t>מובהר בזאת כי כל חומר ומידע שייאסף ע"י הזוכה במהלך עבודתו י</w:t>
      </w:r>
      <w:r w:rsidRPr="001D6F38">
        <w:rPr>
          <w:rFonts w:hint="cs"/>
          <w:szCs w:val="24"/>
          <w:rtl/>
        </w:rPr>
        <w:t xml:space="preserve">הא שייך </w:t>
      </w:r>
      <w:r w:rsidRPr="001D6F38">
        <w:rPr>
          <w:szCs w:val="24"/>
          <w:rtl/>
        </w:rPr>
        <w:t>ל</w:t>
      </w:r>
      <w:r w:rsidRPr="001D6F38">
        <w:rPr>
          <w:rFonts w:hint="cs"/>
          <w:szCs w:val="24"/>
          <w:rtl/>
        </w:rPr>
        <w:t>משרד</w:t>
      </w:r>
      <w:r w:rsidRPr="001D6F38">
        <w:rPr>
          <w:szCs w:val="24"/>
          <w:rtl/>
        </w:rPr>
        <w:t xml:space="preserve"> ללא </w:t>
      </w:r>
      <w:r w:rsidRPr="001D6F38">
        <w:rPr>
          <w:rFonts w:hint="cs"/>
          <w:szCs w:val="24"/>
          <w:rtl/>
        </w:rPr>
        <w:t xml:space="preserve">כל </w:t>
      </w:r>
      <w:r w:rsidRPr="001D6F38">
        <w:rPr>
          <w:szCs w:val="24"/>
          <w:rtl/>
        </w:rPr>
        <w:t>תנאי</w:t>
      </w:r>
      <w:r w:rsidRPr="001D6F38">
        <w:rPr>
          <w:rFonts w:hint="cs"/>
          <w:szCs w:val="24"/>
          <w:rtl/>
        </w:rPr>
        <w:t>. כמו כן, באם יידרש, ימסור הזוכה לידי המשרד או מי מטעמו את כל ניירות העבודה.</w:t>
      </w:r>
    </w:p>
    <w:p w:rsidR="00C7053F" w:rsidRPr="001D6F38" w:rsidRDefault="00C7053F" w:rsidP="00C7053F">
      <w:pPr>
        <w:pStyle w:val="af"/>
        <w:numPr>
          <w:ilvl w:val="0"/>
          <w:numId w:val="23"/>
        </w:numPr>
        <w:spacing w:line="360" w:lineRule="auto"/>
        <w:contextualSpacing/>
        <w:jc w:val="both"/>
        <w:rPr>
          <w:szCs w:val="24"/>
        </w:rPr>
      </w:pPr>
      <w:r w:rsidRPr="001D6F38">
        <w:rPr>
          <w:rFonts w:hint="cs"/>
          <w:szCs w:val="24"/>
          <w:rtl/>
        </w:rPr>
        <w:t xml:space="preserve">הזוכה וכן חברי הצוות מטעמו יתחייבו בכתב לשמור בסוד ולא להעביר, לא להודיע, לא למסור ולא להביא לידיעת כל גורם, במישרין, בעקיפין ו/או בכל דרך שהיא כל מידע, ידיעה, סוד מסחרי, נתונים, חפץ, מסמך מכל סוג שהוא או כל דבר אחר שלפי טיבם אינם נכסי הכלל שיגיעו לידי הזוכה, עובדיו או מי מטעמו עקב או בקשר לביצוע ההסכם או בתוקף או במהלך או אגב ביצועו, תוך תקופת ביצועו, לפני תחילתו או לאחר מכן </w:t>
      </w:r>
      <w:r w:rsidRPr="001D6F38">
        <w:rPr>
          <w:szCs w:val="24"/>
          <w:rtl/>
        </w:rPr>
        <w:t>–</w:t>
      </w:r>
      <w:r w:rsidRPr="001D6F38">
        <w:rPr>
          <w:rFonts w:hint="cs"/>
          <w:szCs w:val="24"/>
          <w:rtl/>
        </w:rPr>
        <w:t xml:space="preserve"> ללא אישור המשרד מראש ובכתב. נוסח ההתחייבות מצורף </w:t>
      </w:r>
      <w:r w:rsidRPr="001D6F38">
        <w:rPr>
          <w:rFonts w:hint="cs"/>
          <w:b/>
          <w:bCs/>
          <w:szCs w:val="24"/>
          <w:highlight w:val="cyan"/>
          <w:rtl/>
        </w:rPr>
        <w:t>כנספח י"א</w:t>
      </w:r>
      <w:r w:rsidRPr="001D6F38">
        <w:rPr>
          <w:rFonts w:hint="cs"/>
          <w:szCs w:val="24"/>
          <w:rtl/>
        </w:rPr>
        <w:t>.</w:t>
      </w:r>
    </w:p>
    <w:p w:rsidR="00C7053F" w:rsidRPr="001D6F38" w:rsidRDefault="00C7053F" w:rsidP="00C7053F">
      <w:pPr>
        <w:pStyle w:val="af"/>
        <w:numPr>
          <w:ilvl w:val="0"/>
          <w:numId w:val="23"/>
        </w:numPr>
        <w:spacing w:line="360" w:lineRule="auto"/>
        <w:contextualSpacing/>
        <w:jc w:val="both"/>
        <w:rPr>
          <w:szCs w:val="24"/>
        </w:rPr>
      </w:pPr>
      <w:r w:rsidRPr="001D6F38">
        <w:rPr>
          <w:rFonts w:hint="cs"/>
          <w:szCs w:val="24"/>
          <w:rtl/>
        </w:rPr>
        <w:t>מובהר בזה כי הזוכה יתחיל את עבודתו רק לאחר קבלת אישור בכתב מהממונה.</w:t>
      </w:r>
    </w:p>
    <w:p w:rsidR="00C7053F" w:rsidRDefault="00C7053F" w:rsidP="00C7053F">
      <w:pPr>
        <w:pStyle w:val="af"/>
        <w:widowControl w:val="0"/>
        <w:adjustRightInd w:val="0"/>
        <w:spacing w:line="360" w:lineRule="auto"/>
        <w:ind w:left="768"/>
        <w:jc w:val="both"/>
        <w:textAlignment w:val="baseline"/>
        <w:rPr>
          <w:sz w:val="22"/>
          <w:szCs w:val="24"/>
          <w:rtl/>
        </w:rPr>
      </w:pPr>
    </w:p>
    <w:p w:rsidR="00C7053F" w:rsidRDefault="00C7053F" w:rsidP="00C7053F">
      <w:pPr>
        <w:pStyle w:val="af"/>
        <w:widowControl w:val="0"/>
        <w:adjustRightInd w:val="0"/>
        <w:spacing w:line="360" w:lineRule="auto"/>
        <w:ind w:left="768"/>
        <w:jc w:val="both"/>
        <w:textAlignment w:val="baseline"/>
        <w:rPr>
          <w:sz w:val="22"/>
          <w:szCs w:val="24"/>
          <w:rtl/>
        </w:rPr>
      </w:pPr>
    </w:p>
    <w:p w:rsidR="00C7053F" w:rsidRDefault="00C7053F" w:rsidP="00C7053F">
      <w:pPr>
        <w:pStyle w:val="af"/>
        <w:widowControl w:val="0"/>
        <w:adjustRightInd w:val="0"/>
        <w:spacing w:line="360" w:lineRule="auto"/>
        <w:ind w:left="768"/>
        <w:jc w:val="both"/>
        <w:textAlignment w:val="baseline"/>
        <w:rPr>
          <w:sz w:val="22"/>
          <w:szCs w:val="24"/>
          <w:rtl/>
        </w:rPr>
      </w:pPr>
    </w:p>
    <w:p w:rsidR="00C7053F" w:rsidRPr="001D6F38" w:rsidRDefault="00C7053F" w:rsidP="00C7053F">
      <w:pPr>
        <w:pStyle w:val="af"/>
        <w:widowControl w:val="0"/>
        <w:adjustRightInd w:val="0"/>
        <w:spacing w:line="360" w:lineRule="auto"/>
        <w:ind w:left="768"/>
        <w:jc w:val="both"/>
        <w:textAlignment w:val="baseline"/>
        <w:rPr>
          <w:sz w:val="22"/>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rFonts w:hint="eastAsia"/>
          <w:b/>
          <w:bCs/>
          <w:sz w:val="28"/>
          <w:szCs w:val="28"/>
          <w:u w:val="single"/>
          <w:rtl/>
        </w:rPr>
        <w:t>אופן</w:t>
      </w:r>
      <w:r w:rsidRPr="001D6F38">
        <w:rPr>
          <w:b/>
          <w:bCs/>
          <w:sz w:val="28"/>
          <w:szCs w:val="28"/>
          <w:u w:val="single"/>
          <w:rtl/>
        </w:rPr>
        <w:t xml:space="preserve"> </w:t>
      </w:r>
      <w:r w:rsidRPr="001D6F38">
        <w:rPr>
          <w:rFonts w:hint="eastAsia"/>
          <w:b/>
          <w:bCs/>
          <w:sz w:val="28"/>
          <w:szCs w:val="28"/>
          <w:u w:val="single"/>
          <w:rtl/>
        </w:rPr>
        <w:t>הגשת</w:t>
      </w:r>
      <w:r w:rsidRPr="001D6F38">
        <w:rPr>
          <w:b/>
          <w:bCs/>
          <w:sz w:val="28"/>
          <w:szCs w:val="28"/>
          <w:u w:val="single"/>
          <w:rtl/>
        </w:rPr>
        <w:t xml:space="preserve"> </w:t>
      </w:r>
      <w:r w:rsidRPr="001D6F38">
        <w:rPr>
          <w:rFonts w:hint="eastAsia"/>
          <w:b/>
          <w:bCs/>
          <w:sz w:val="28"/>
          <w:szCs w:val="28"/>
          <w:u w:val="single"/>
          <w:rtl/>
        </w:rPr>
        <w:t>ההצעה</w:t>
      </w:r>
    </w:p>
    <w:p w:rsidR="00C7053F" w:rsidRPr="001D6F38" w:rsidRDefault="00C7053F" w:rsidP="00C7053F">
      <w:pPr>
        <w:numPr>
          <w:ilvl w:val="0"/>
          <w:numId w:val="24"/>
        </w:numPr>
        <w:spacing w:line="360" w:lineRule="auto"/>
        <w:contextualSpacing/>
        <w:jc w:val="both"/>
        <w:rPr>
          <w:szCs w:val="24"/>
        </w:rPr>
      </w:pPr>
      <w:r w:rsidRPr="001D6F38">
        <w:rPr>
          <w:szCs w:val="24"/>
          <w:rtl/>
        </w:rPr>
        <w:lastRenderedPageBreak/>
        <w:t xml:space="preserve">ההצעה תוגש במקור </w:t>
      </w:r>
      <w:r w:rsidRPr="001D6F38">
        <w:rPr>
          <w:rFonts w:hint="cs"/>
          <w:szCs w:val="24"/>
          <w:rtl/>
        </w:rPr>
        <w:t xml:space="preserve">בתוספת 2 </w:t>
      </w:r>
      <w:r w:rsidRPr="001D6F38">
        <w:rPr>
          <w:szCs w:val="24"/>
          <w:rtl/>
        </w:rPr>
        <w:t>עותקים</w:t>
      </w:r>
      <w:r w:rsidRPr="001D6F38">
        <w:rPr>
          <w:rFonts w:hint="cs"/>
          <w:szCs w:val="24"/>
          <w:rtl/>
        </w:rPr>
        <w:t>, בהתאם להוראות המכרז. ההצעה תכלול את כל המסמכים המפורטים בתנאי הסף, במפרט ובנוסח המכרז.</w:t>
      </w:r>
      <w:r w:rsidRPr="001D6F38">
        <w:rPr>
          <w:szCs w:val="24"/>
          <w:rtl/>
        </w:rPr>
        <w:t xml:space="preserve"> </w:t>
      </w:r>
    </w:p>
    <w:p w:rsidR="00C7053F" w:rsidRPr="001D6F38" w:rsidRDefault="00C7053F" w:rsidP="00C7053F">
      <w:pPr>
        <w:numPr>
          <w:ilvl w:val="0"/>
          <w:numId w:val="24"/>
        </w:numPr>
        <w:spacing w:line="360" w:lineRule="auto"/>
        <w:contextualSpacing/>
        <w:jc w:val="both"/>
        <w:rPr>
          <w:szCs w:val="24"/>
        </w:rPr>
      </w:pPr>
      <w:r w:rsidRPr="001D6F38">
        <w:rPr>
          <w:b/>
          <w:bCs/>
          <w:szCs w:val="24"/>
          <w:rtl/>
        </w:rPr>
        <w:t xml:space="preserve">את חומר </w:t>
      </w:r>
      <w:r w:rsidRPr="001D6F38">
        <w:rPr>
          <w:rFonts w:hint="cs"/>
          <w:b/>
          <w:bCs/>
          <w:szCs w:val="24"/>
          <w:rtl/>
        </w:rPr>
        <w:t xml:space="preserve">ההצעה </w:t>
      </w:r>
      <w:r w:rsidRPr="001D6F38">
        <w:rPr>
          <w:b/>
          <w:bCs/>
          <w:szCs w:val="24"/>
          <w:rtl/>
        </w:rPr>
        <w:t>יש להכניס לתוך מעטפה סגורה</w:t>
      </w:r>
      <w:r w:rsidRPr="001D6F38">
        <w:rPr>
          <w:rFonts w:hint="cs"/>
          <w:b/>
          <w:bCs/>
          <w:szCs w:val="24"/>
          <w:rtl/>
        </w:rPr>
        <w:t xml:space="preserve">, ללא סימני זיהוי, המציינת את </w:t>
      </w:r>
      <w:r w:rsidRPr="001D6F38">
        <w:rPr>
          <w:b/>
          <w:bCs/>
          <w:szCs w:val="24"/>
          <w:rtl/>
        </w:rPr>
        <w:t>מספר המכרז</w:t>
      </w:r>
      <w:r w:rsidRPr="001D6F38">
        <w:rPr>
          <w:szCs w:val="24"/>
          <w:rtl/>
        </w:rPr>
        <w:t xml:space="preserve">. </w:t>
      </w:r>
      <w:r w:rsidRPr="001D6F38">
        <w:rPr>
          <w:b/>
          <w:bCs/>
          <w:szCs w:val="24"/>
          <w:u w:val="single"/>
          <w:rtl/>
        </w:rPr>
        <w:t>אין</w:t>
      </w:r>
      <w:r w:rsidRPr="001D6F38">
        <w:rPr>
          <w:szCs w:val="24"/>
          <w:rtl/>
        </w:rPr>
        <w:t xml:space="preserve"> לציין את שם המציע על גבי המעטפה.</w:t>
      </w:r>
      <w:r w:rsidRPr="001D6F38">
        <w:rPr>
          <w:rFonts w:hint="cs"/>
          <w:szCs w:val="24"/>
          <w:rtl/>
        </w:rPr>
        <w:t xml:space="preserve"> בתוך המעטפה תהיינה שתי מעטפות סגורות: באחת, יש לשים את ההצעה על פרטיה ומסמכיה השונים לרבות הוכחת עמידת ההצעה בתנאי הסף - על מעטפה זו ירשם "</w:t>
      </w:r>
      <w:r w:rsidRPr="001D6F38">
        <w:rPr>
          <w:rFonts w:hint="cs"/>
          <w:b/>
          <w:bCs/>
          <w:szCs w:val="24"/>
          <w:rtl/>
        </w:rPr>
        <w:t>פירוט ההצעה ללא מחיר</w:t>
      </w:r>
      <w:r w:rsidRPr="001D6F38">
        <w:rPr>
          <w:rFonts w:hint="cs"/>
          <w:szCs w:val="24"/>
          <w:rtl/>
        </w:rPr>
        <w:t>". במעטפה שנייה סגורה ונפרדת יש לשים את טופס הצעת המחיר המצ"ב כ</w:t>
      </w:r>
      <w:r w:rsidRPr="001D6F38">
        <w:rPr>
          <w:rFonts w:hint="cs"/>
          <w:b/>
          <w:bCs/>
          <w:szCs w:val="24"/>
          <w:highlight w:val="cyan"/>
          <w:rtl/>
        </w:rPr>
        <w:t>נספח ג'</w:t>
      </w:r>
      <w:r w:rsidRPr="001D6F38">
        <w:rPr>
          <w:rFonts w:hint="cs"/>
          <w:szCs w:val="24"/>
          <w:rtl/>
        </w:rPr>
        <w:t xml:space="preserve"> למסמכי מכרז זה - על מעטפה זו יירשם "</w:t>
      </w:r>
      <w:r w:rsidRPr="001D6F38">
        <w:rPr>
          <w:rFonts w:hint="cs"/>
          <w:b/>
          <w:bCs/>
          <w:szCs w:val="24"/>
          <w:rtl/>
        </w:rPr>
        <w:t xml:space="preserve">הצעת </w:t>
      </w:r>
      <w:r w:rsidRPr="00EA1C8A">
        <w:rPr>
          <w:rFonts w:hint="cs"/>
          <w:b/>
          <w:bCs/>
          <w:szCs w:val="24"/>
          <w:rtl/>
        </w:rPr>
        <w:t>מחיר למכרז 35/12</w:t>
      </w:r>
      <w:r w:rsidRPr="001D6F38">
        <w:rPr>
          <w:rFonts w:hint="cs"/>
          <w:szCs w:val="24"/>
          <w:rtl/>
        </w:rPr>
        <w:t>".</w:t>
      </w:r>
    </w:p>
    <w:p w:rsidR="00C7053F" w:rsidRPr="001D6F38" w:rsidRDefault="00C7053F" w:rsidP="003545F4">
      <w:pPr>
        <w:numPr>
          <w:ilvl w:val="0"/>
          <w:numId w:val="24"/>
        </w:numPr>
        <w:spacing w:line="360" w:lineRule="auto"/>
        <w:contextualSpacing/>
        <w:jc w:val="both"/>
        <w:rPr>
          <w:szCs w:val="24"/>
        </w:rPr>
      </w:pPr>
      <w:r w:rsidRPr="001D6F38">
        <w:rPr>
          <w:szCs w:val="24"/>
          <w:rtl/>
        </w:rPr>
        <w:t xml:space="preserve">את המעטפה יש להכניס לתיבת המכרזים, הנמצאת במשרד האנרגיה והמים , רח' יפו 216, ירושלים, בקומה 7 (במסדרון), לא יאוחר מיום </w:t>
      </w:r>
      <w:r w:rsidR="003545F4">
        <w:rPr>
          <w:b/>
          <w:bCs/>
          <w:szCs w:val="24"/>
          <w:u w:val="single"/>
        </w:rPr>
        <w:t>2.12.12</w:t>
      </w:r>
      <w:r w:rsidR="008A2FB5">
        <w:rPr>
          <w:rFonts w:hint="cs"/>
          <w:b/>
          <w:bCs/>
          <w:szCs w:val="24"/>
          <w:u w:val="single"/>
          <w:rtl/>
        </w:rPr>
        <w:t xml:space="preserve"> בשעה 14:00.</w:t>
      </w:r>
    </w:p>
    <w:p w:rsidR="00C7053F" w:rsidRPr="001D6F38" w:rsidRDefault="00C7053F" w:rsidP="00C7053F">
      <w:pPr>
        <w:numPr>
          <w:ilvl w:val="0"/>
          <w:numId w:val="24"/>
        </w:numPr>
        <w:spacing w:line="360" w:lineRule="auto"/>
        <w:contextualSpacing/>
        <w:jc w:val="both"/>
        <w:rPr>
          <w:szCs w:val="24"/>
        </w:rPr>
      </w:pPr>
      <w:r w:rsidRPr="001D6F38">
        <w:rPr>
          <w:szCs w:val="24"/>
          <w:rtl/>
        </w:rPr>
        <w:t>אם המציע מחליט לשלוח את המעטפה באמצעות הדואר, עליו להכניסה בתוך מעטפה שנ</w:t>
      </w:r>
      <w:r w:rsidRPr="001D6F38">
        <w:rPr>
          <w:rFonts w:hint="eastAsia"/>
          <w:szCs w:val="24"/>
          <w:rtl/>
        </w:rPr>
        <w:t>י</w:t>
      </w:r>
      <w:r w:rsidRPr="001D6F38">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7053F" w:rsidRPr="001D6F38" w:rsidRDefault="00C7053F" w:rsidP="00C7053F">
      <w:pPr>
        <w:numPr>
          <w:ilvl w:val="0"/>
          <w:numId w:val="24"/>
        </w:numPr>
        <w:spacing w:line="360" w:lineRule="auto"/>
        <w:contextualSpacing/>
        <w:jc w:val="both"/>
        <w:rPr>
          <w:szCs w:val="24"/>
        </w:rPr>
      </w:pPr>
      <w:r w:rsidRPr="001D6F38">
        <w:rPr>
          <w:szCs w:val="24"/>
          <w:rtl/>
        </w:rPr>
        <w:t>הצעה שתתקבל לאחר המועד הנקוב לעיל, תיפסל מבלי שתיפתח.</w:t>
      </w:r>
    </w:p>
    <w:p w:rsidR="00C7053F" w:rsidRDefault="00C7053F" w:rsidP="00C7053F">
      <w:pPr>
        <w:pStyle w:val="af"/>
        <w:spacing w:line="360" w:lineRule="auto"/>
        <w:contextualSpacing/>
        <w:jc w:val="both"/>
        <w:rPr>
          <w:b/>
          <w:bCs/>
          <w:szCs w:val="24"/>
          <w:u w:val="single"/>
          <w:rtl/>
        </w:rPr>
      </w:pPr>
    </w:p>
    <w:p w:rsidR="00C7053F" w:rsidRPr="001D6F38" w:rsidRDefault="00C7053F" w:rsidP="00C7053F">
      <w:pPr>
        <w:pStyle w:val="af"/>
        <w:spacing w:line="360" w:lineRule="auto"/>
        <w:contextualSpacing/>
        <w:jc w:val="both"/>
        <w:rPr>
          <w:b/>
          <w:bCs/>
          <w:szCs w:val="24"/>
          <w:u w:val="single"/>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הצעת</w:t>
      </w:r>
      <w:r w:rsidRPr="001D6F38">
        <w:rPr>
          <w:b/>
          <w:bCs/>
          <w:sz w:val="28"/>
          <w:szCs w:val="28"/>
          <w:u w:val="single"/>
          <w:rtl/>
        </w:rPr>
        <w:t xml:space="preserve"> </w:t>
      </w:r>
      <w:r w:rsidRPr="001D6F38">
        <w:rPr>
          <w:rFonts w:hint="eastAsia"/>
          <w:b/>
          <w:bCs/>
          <w:sz w:val="28"/>
          <w:szCs w:val="28"/>
          <w:u w:val="single"/>
          <w:rtl/>
        </w:rPr>
        <w:t>המחיר</w:t>
      </w:r>
      <w:r w:rsidRPr="001D6F38">
        <w:rPr>
          <w:b/>
          <w:bCs/>
          <w:sz w:val="28"/>
          <w:szCs w:val="28"/>
          <w:u w:val="single"/>
          <w:rtl/>
        </w:rPr>
        <w:t xml:space="preserve"> </w:t>
      </w:r>
    </w:p>
    <w:p w:rsidR="00C7053F" w:rsidRPr="001D6F38" w:rsidRDefault="00C7053F" w:rsidP="00C7053F">
      <w:pPr>
        <w:numPr>
          <w:ilvl w:val="0"/>
          <w:numId w:val="17"/>
        </w:numPr>
        <w:spacing w:line="360" w:lineRule="auto"/>
        <w:contextualSpacing/>
        <w:jc w:val="both"/>
        <w:rPr>
          <w:szCs w:val="24"/>
        </w:rPr>
      </w:pPr>
      <w:r w:rsidRPr="001D6F38">
        <w:rPr>
          <w:rFonts w:hint="cs"/>
          <w:szCs w:val="24"/>
          <w:rtl/>
        </w:rPr>
        <w:t xml:space="preserve">התמורה תועבר למציע הזוכה בגין שירותיו כאמור במסמכי המכרז על בסיס הצעת המציע הזוכה במכרז כמפורט </w:t>
      </w:r>
      <w:r w:rsidRPr="001D6F38">
        <w:rPr>
          <w:rFonts w:hint="cs"/>
          <w:b/>
          <w:bCs/>
          <w:szCs w:val="24"/>
          <w:highlight w:val="cyan"/>
          <w:rtl/>
        </w:rPr>
        <w:t xml:space="preserve">בנספח </w:t>
      </w:r>
      <w:r>
        <w:rPr>
          <w:rFonts w:hint="cs"/>
          <w:b/>
          <w:bCs/>
          <w:szCs w:val="24"/>
          <w:highlight w:val="cyan"/>
          <w:rtl/>
        </w:rPr>
        <w:t>ג</w:t>
      </w:r>
      <w:r w:rsidRPr="001D6F38">
        <w:rPr>
          <w:rFonts w:hint="cs"/>
          <w:b/>
          <w:bCs/>
          <w:szCs w:val="24"/>
          <w:highlight w:val="cyan"/>
          <w:rtl/>
        </w:rPr>
        <w:t>'</w:t>
      </w:r>
      <w:r w:rsidRPr="001D6F38">
        <w:rPr>
          <w:rFonts w:hint="cs"/>
          <w:szCs w:val="24"/>
          <w:rtl/>
        </w:rPr>
        <w:t xml:space="preserve"> המצורף למסמכי מכרז זה. טופס הצעת מחיר יוגש כשהוא מלא על פי הנדרש וחתום במעטפה נפרדת וסגורה, עליה ירשם שם המציע ו-"</w:t>
      </w:r>
      <w:r w:rsidRPr="00EA1C8A">
        <w:rPr>
          <w:rFonts w:hint="cs"/>
          <w:szCs w:val="24"/>
          <w:rtl/>
        </w:rPr>
        <w:t xml:space="preserve">הצעת מחיר למכרז </w:t>
      </w:r>
      <w:r>
        <w:rPr>
          <w:rFonts w:hint="cs"/>
          <w:szCs w:val="24"/>
          <w:rtl/>
        </w:rPr>
        <w:t>35/12</w:t>
      </w:r>
      <w:r w:rsidRPr="001D6F38">
        <w:rPr>
          <w:rFonts w:hint="cs"/>
          <w:szCs w:val="24"/>
          <w:rtl/>
        </w:rPr>
        <w:t>";</w:t>
      </w:r>
    </w:p>
    <w:p w:rsidR="00C7053F" w:rsidRPr="005A2F5C" w:rsidRDefault="00C7053F" w:rsidP="00C7053F">
      <w:pPr>
        <w:numPr>
          <w:ilvl w:val="0"/>
          <w:numId w:val="17"/>
        </w:numPr>
        <w:spacing w:line="360" w:lineRule="auto"/>
        <w:contextualSpacing/>
        <w:jc w:val="both"/>
        <w:rPr>
          <w:szCs w:val="24"/>
        </w:rPr>
      </w:pPr>
      <w:r w:rsidRPr="005A2F5C">
        <w:rPr>
          <w:rFonts w:hint="cs"/>
          <w:szCs w:val="24"/>
          <w:rtl/>
        </w:rPr>
        <w:t xml:space="preserve">הצעת המחיר תהיה </w:t>
      </w:r>
      <w:r w:rsidRPr="005A2F5C">
        <w:rPr>
          <w:rFonts w:hint="cs"/>
          <w:b/>
          <w:bCs/>
          <w:szCs w:val="24"/>
          <w:rtl/>
        </w:rPr>
        <w:t>הצעה כוללת בגין ביצוע כל השירותים הכלולים במכרז זה בכל אחד מאתרי הקידוח בשקלים חדשים ללא מע"מ (</w:t>
      </w:r>
      <w:r w:rsidRPr="005A2F5C">
        <w:rPr>
          <w:rFonts w:hint="cs"/>
          <w:b/>
          <w:bCs/>
          <w:szCs w:val="24"/>
        </w:rPr>
        <w:t>F</w:t>
      </w:r>
      <w:r w:rsidRPr="005A2F5C">
        <w:rPr>
          <w:b/>
          <w:bCs/>
          <w:szCs w:val="24"/>
        </w:rPr>
        <w:t>ix price</w:t>
      </w:r>
      <w:r w:rsidRPr="005A2F5C">
        <w:rPr>
          <w:rFonts w:hint="cs"/>
          <w:b/>
          <w:bCs/>
          <w:szCs w:val="24"/>
          <w:rtl/>
        </w:rPr>
        <w:t xml:space="preserve"> לכל אתר ואתר)</w:t>
      </w:r>
      <w:r w:rsidRPr="005A2F5C">
        <w:rPr>
          <w:rFonts w:hint="cs"/>
          <w:szCs w:val="24"/>
          <w:rtl/>
        </w:rPr>
        <w:t xml:space="preserve">. </w:t>
      </w:r>
    </w:p>
    <w:p w:rsidR="00C7053F" w:rsidRPr="005A2F5C" w:rsidRDefault="00C7053F" w:rsidP="00C7053F">
      <w:pPr>
        <w:numPr>
          <w:ilvl w:val="0"/>
          <w:numId w:val="17"/>
        </w:numPr>
        <w:spacing w:line="360" w:lineRule="auto"/>
        <w:contextualSpacing/>
        <w:jc w:val="both"/>
        <w:rPr>
          <w:szCs w:val="24"/>
        </w:rPr>
      </w:pPr>
      <w:bookmarkStart w:id="0" w:name="_Ref334092276"/>
      <w:r w:rsidRPr="005A2F5C">
        <w:rPr>
          <w:rFonts w:hint="cs"/>
          <w:szCs w:val="24"/>
          <w:rtl/>
        </w:rPr>
        <w:t>מובהר בזאת, כי למשרד שמורה הזכות לגרוע או לוותר על נטישת אתר קידוח אחד או יותר מרשימת אתרי הקידוח עבורם יתבקש הזוכה לבצע את השירותים, וזאת בהתאם לשיקולי המשרד בלבד, והמציע לא יהיה זכאי לקבל תשלום בגין אותם קידוחים.</w:t>
      </w:r>
      <w:bookmarkEnd w:id="0"/>
    </w:p>
    <w:p w:rsidR="00C7053F" w:rsidRPr="001D6F38" w:rsidRDefault="00C7053F" w:rsidP="00C7053F">
      <w:pPr>
        <w:numPr>
          <w:ilvl w:val="0"/>
          <w:numId w:val="17"/>
        </w:numPr>
        <w:spacing w:line="360" w:lineRule="auto"/>
        <w:contextualSpacing/>
        <w:jc w:val="both"/>
        <w:rPr>
          <w:szCs w:val="24"/>
        </w:rPr>
      </w:pPr>
      <w:r w:rsidRPr="001D6F38">
        <w:rPr>
          <w:rFonts w:hint="cs"/>
          <w:szCs w:val="24"/>
          <w:rtl/>
        </w:rPr>
        <w:t xml:space="preserve">כל הסכומים הנקובים בהצעות המחיר יהיו בשקלים חדשים, לא כולל מע"מ. </w:t>
      </w:r>
    </w:p>
    <w:p w:rsidR="00C7053F" w:rsidRPr="001D6F38" w:rsidRDefault="00C7053F" w:rsidP="00C7053F">
      <w:pPr>
        <w:numPr>
          <w:ilvl w:val="0"/>
          <w:numId w:val="17"/>
        </w:numPr>
        <w:spacing w:line="360" w:lineRule="auto"/>
        <w:contextualSpacing/>
        <w:jc w:val="both"/>
        <w:rPr>
          <w:szCs w:val="24"/>
        </w:rPr>
      </w:pPr>
      <w:r w:rsidRPr="001D6F38">
        <w:rPr>
          <w:rFonts w:hint="cs"/>
          <w:szCs w:val="24"/>
          <w:rtl/>
        </w:rPr>
        <w:t>התמורה תהא סופית ותכלול את כל העבודות הנדרשות מהמציע הזוכה לביצוע תקין ומלא של שירותיו על פי מסמכי המכרז. יובהר שלמעט תשלום התמורה הנקובה בהצעה לא יהיה זכאי המציע הזוכה לכל תשלום או תמורה נוספת בגין מתן השירותים, לרבות תשלום בגין הוצאות נלוות.</w:t>
      </w:r>
    </w:p>
    <w:p w:rsidR="00C7053F" w:rsidRPr="001D6F38" w:rsidRDefault="00C7053F" w:rsidP="00C7053F">
      <w:pPr>
        <w:numPr>
          <w:ilvl w:val="0"/>
          <w:numId w:val="17"/>
        </w:numPr>
        <w:spacing w:line="360" w:lineRule="auto"/>
        <w:contextualSpacing/>
        <w:jc w:val="both"/>
        <w:rPr>
          <w:szCs w:val="24"/>
        </w:rPr>
      </w:pPr>
      <w:r w:rsidRPr="001D6F38">
        <w:rPr>
          <w:rFonts w:hint="cs"/>
          <w:b/>
          <w:bCs/>
          <w:szCs w:val="24"/>
          <w:rtl/>
        </w:rPr>
        <w:t>אופן ביצוע התשלום:</w:t>
      </w:r>
      <w:r w:rsidRPr="001D6F38">
        <w:rPr>
          <w:rFonts w:hint="cs"/>
          <w:szCs w:val="24"/>
          <w:rtl/>
        </w:rPr>
        <w:t xml:space="preserve"> ע"פ המפורט במפרט </w:t>
      </w:r>
      <w:r>
        <w:rPr>
          <w:rFonts w:hint="cs"/>
          <w:szCs w:val="24"/>
          <w:rtl/>
        </w:rPr>
        <w:t>ה</w:t>
      </w:r>
      <w:r w:rsidRPr="001D6F38">
        <w:rPr>
          <w:rFonts w:hint="cs"/>
          <w:szCs w:val="24"/>
          <w:rtl/>
        </w:rPr>
        <w:t xml:space="preserve">מצורף </w:t>
      </w:r>
      <w:r w:rsidRPr="001D6F38">
        <w:rPr>
          <w:rFonts w:hint="cs"/>
          <w:b/>
          <w:bCs/>
          <w:szCs w:val="24"/>
          <w:highlight w:val="cyan"/>
          <w:rtl/>
        </w:rPr>
        <w:t>כנספח א'</w:t>
      </w:r>
      <w:r w:rsidRPr="001D6F38">
        <w:rPr>
          <w:rFonts w:hint="cs"/>
          <w:szCs w:val="24"/>
          <w:rtl/>
        </w:rPr>
        <w:t xml:space="preserve"> למסמכי המכרז.   </w:t>
      </w:r>
    </w:p>
    <w:p w:rsidR="00C7053F" w:rsidRPr="001D6F38" w:rsidRDefault="00C7053F" w:rsidP="00C7053F">
      <w:pPr>
        <w:spacing w:line="360" w:lineRule="auto"/>
        <w:ind w:left="360"/>
        <w:contextualSpacing/>
        <w:jc w:val="both"/>
        <w:rPr>
          <w:szCs w:val="24"/>
          <w:rtl/>
        </w:rPr>
      </w:pPr>
    </w:p>
    <w:p w:rsidR="00C7053F" w:rsidRPr="001D6F38" w:rsidRDefault="00C7053F" w:rsidP="00C7053F">
      <w:pPr>
        <w:spacing w:line="360" w:lineRule="auto"/>
        <w:ind w:left="360"/>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b/>
          <w:bCs/>
          <w:sz w:val="28"/>
          <w:szCs w:val="28"/>
          <w:u w:val="single"/>
          <w:rtl/>
        </w:rPr>
        <w:t xml:space="preserve">אמות מידה ומשקולות לבחירת ההצעה הזוכה </w:t>
      </w:r>
    </w:p>
    <w:p w:rsidR="00C7053F" w:rsidRPr="001D6F38" w:rsidRDefault="00C7053F" w:rsidP="00C7053F">
      <w:pPr>
        <w:tabs>
          <w:tab w:val="left" w:pos="8306"/>
        </w:tabs>
        <w:spacing w:before="120" w:after="120" w:line="360" w:lineRule="auto"/>
        <w:ind w:left="360"/>
        <w:jc w:val="both"/>
        <w:rPr>
          <w:szCs w:val="24"/>
        </w:rPr>
      </w:pPr>
      <w:r w:rsidRPr="001D6F38">
        <w:rPr>
          <w:rFonts w:hint="cs"/>
          <w:szCs w:val="24"/>
          <w:rtl/>
        </w:rPr>
        <w:lastRenderedPageBreak/>
        <w:t>בדיקת ההצעות תתבצע על בסיס שקלול איכות ההצעה ומחירה.</w:t>
      </w:r>
      <w:r w:rsidRPr="001D6F38">
        <w:rPr>
          <w:rFonts w:ascii="Arial" w:hAnsi="Arial" w:hint="cs"/>
          <w:b/>
          <w:bCs/>
          <w:color w:val="000000"/>
          <w:szCs w:val="24"/>
          <w:rtl/>
        </w:rPr>
        <w:t xml:space="preserve"> </w:t>
      </w:r>
      <w:r w:rsidRPr="001D6F38">
        <w:rPr>
          <w:rFonts w:ascii="Arial" w:hAnsi="Arial"/>
          <w:color w:val="000000"/>
          <w:szCs w:val="24"/>
          <w:rtl/>
        </w:rPr>
        <w:t xml:space="preserve">הליך בחירת </w:t>
      </w:r>
      <w:r w:rsidRPr="001D6F38">
        <w:rPr>
          <w:rFonts w:ascii="Arial" w:hAnsi="Arial" w:hint="cs"/>
          <w:color w:val="000000"/>
          <w:szCs w:val="24"/>
          <w:rtl/>
        </w:rPr>
        <w:t>ה</w:t>
      </w:r>
      <w:r w:rsidRPr="001D6F38">
        <w:rPr>
          <w:rFonts w:ascii="Arial" w:hAnsi="Arial"/>
          <w:color w:val="000000"/>
          <w:szCs w:val="24"/>
          <w:rtl/>
        </w:rPr>
        <w:t xml:space="preserve">זוכה יתבצע </w:t>
      </w:r>
      <w:r w:rsidRPr="003B2C96">
        <w:rPr>
          <w:rFonts w:ascii="Arial" w:hAnsi="Arial"/>
          <w:b/>
          <w:bCs/>
          <w:color w:val="000000"/>
          <w:szCs w:val="24"/>
          <w:rtl/>
        </w:rPr>
        <w:t>ב</w:t>
      </w:r>
      <w:r w:rsidRPr="003B2C96">
        <w:rPr>
          <w:rFonts w:ascii="Arial" w:hAnsi="Arial" w:hint="cs"/>
          <w:b/>
          <w:bCs/>
          <w:color w:val="000000"/>
          <w:szCs w:val="24"/>
          <w:rtl/>
        </w:rPr>
        <w:t>ארבעה</w:t>
      </w:r>
      <w:r w:rsidRPr="001D6F38">
        <w:rPr>
          <w:rFonts w:ascii="Arial" w:hAnsi="Arial" w:hint="cs"/>
          <w:color w:val="000000"/>
          <w:szCs w:val="24"/>
          <w:rtl/>
        </w:rPr>
        <w:t xml:space="preserve"> </w:t>
      </w:r>
      <w:r w:rsidRPr="001D6F38">
        <w:rPr>
          <w:rFonts w:ascii="Arial" w:hAnsi="Arial"/>
          <w:color w:val="000000"/>
          <w:szCs w:val="24"/>
          <w:rtl/>
        </w:rPr>
        <w:t>שלבים</w:t>
      </w:r>
      <w:r w:rsidRPr="001D6F38">
        <w:rPr>
          <w:rFonts w:ascii="Arial" w:hAnsi="Arial" w:hint="cs"/>
          <w:color w:val="000000"/>
          <w:szCs w:val="24"/>
          <w:rtl/>
        </w:rPr>
        <w:t>, כדלהלן</w:t>
      </w:r>
      <w:r w:rsidRPr="001D6F38">
        <w:rPr>
          <w:rFonts w:hint="cs"/>
          <w:szCs w:val="24"/>
          <w:rtl/>
        </w:rPr>
        <w:t xml:space="preserve">: </w:t>
      </w:r>
    </w:p>
    <w:p w:rsidR="00C7053F" w:rsidRPr="001D6F38" w:rsidRDefault="00C7053F" w:rsidP="00C7053F">
      <w:pPr>
        <w:spacing w:line="360" w:lineRule="auto"/>
        <w:ind w:left="810"/>
        <w:contextualSpacing/>
        <w:jc w:val="both"/>
        <w:rPr>
          <w:szCs w:val="24"/>
          <w:rtl/>
        </w:rPr>
      </w:pPr>
    </w:p>
    <w:p w:rsidR="00C7053F" w:rsidRPr="001D6F38" w:rsidRDefault="00C7053F" w:rsidP="00C7053F">
      <w:pPr>
        <w:numPr>
          <w:ilvl w:val="0"/>
          <w:numId w:val="18"/>
        </w:numPr>
        <w:spacing w:line="360" w:lineRule="auto"/>
        <w:contextualSpacing/>
        <w:jc w:val="both"/>
        <w:rPr>
          <w:b/>
          <w:bCs/>
          <w:szCs w:val="24"/>
          <w:u w:val="single"/>
          <w:rtl/>
        </w:rPr>
      </w:pPr>
      <w:r w:rsidRPr="001D6F38">
        <w:rPr>
          <w:b/>
          <w:bCs/>
          <w:szCs w:val="24"/>
          <w:u w:val="single"/>
          <w:rtl/>
        </w:rPr>
        <w:t xml:space="preserve">שלב </w:t>
      </w:r>
      <w:r w:rsidRPr="001D6F38">
        <w:rPr>
          <w:rFonts w:hint="eastAsia"/>
          <w:b/>
          <w:bCs/>
          <w:szCs w:val="24"/>
          <w:u w:val="single"/>
          <w:rtl/>
        </w:rPr>
        <w:t>א</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w:t>
      </w:r>
      <w:r w:rsidRPr="001D6F38">
        <w:rPr>
          <w:rFonts w:hint="eastAsia"/>
          <w:b/>
          <w:bCs/>
          <w:szCs w:val="24"/>
          <w:u w:val="single"/>
          <w:rtl/>
        </w:rPr>
        <w:t>עמידת</w:t>
      </w:r>
      <w:r w:rsidRPr="001D6F38">
        <w:rPr>
          <w:b/>
          <w:bCs/>
          <w:szCs w:val="24"/>
          <w:u w:val="single"/>
          <w:rtl/>
        </w:rPr>
        <w:t xml:space="preserve"> </w:t>
      </w:r>
      <w:r w:rsidRPr="001D6F38">
        <w:rPr>
          <w:rFonts w:hint="eastAsia"/>
          <w:b/>
          <w:bCs/>
          <w:szCs w:val="24"/>
          <w:u w:val="single"/>
          <w:rtl/>
        </w:rPr>
        <w:t>המציעים</w:t>
      </w:r>
      <w:r w:rsidRPr="001D6F38">
        <w:rPr>
          <w:b/>
          <w:bCs/>
          <w:szCs w:val="24"/>
          <w:u w:val="single"/>
          <w:rtl/>
        </w:rPr>
        <w:t xml:space="preserve"> </w:t>
      </w:r>
      <w:r w:rsidRPr="001D6F38">
        <w:rPr>
          <w:rFonts w:hint="eastAsia"/>
          <w:b/>
          <w:bCs/>
          <w:szCs w:val="24"/>
          <w:u w:val="single"/>
          <w:rtl/>
        </w:rPr>
        <w:t>בתנאי</w:t>
      </w:r>
      <w:r w:rsidRPr="001D6F38">
        <w:rPr>
          <w:b/>
          <w:bCs/>
          <w:szCs w:val="24"/>
          <w:u w:val="single"/>
          <w:rtl/>
        </w:rPr>
        <w:t xml:space="preserve"> </w:t>
      </w:r>
      <w:r w:rsidRPr="001D6F38">
        <w:rPr>
          <w:rFonts w:hint="eastAsia"/>
          <w:b/>
          <w:bCs/>
          <w:szCs w:val="24"/>
          <w:u w:val="single"/>
          <w:rtl/>
        </w:rPr>
        <w:t>הס</w:t>
      </w:r>
      <w:r w:rsidRPr="001D6F38">
        <w:rPr>
          <w:rFonts w:hint="cs"/>
          <w:b/>
          <w:bCs/>
          <w:szCs w:val="24"/>
          <w:u w:val="single"/>
          <w:rtl/>
        </w:rPr>
        <w:t>ף</w:t>
      </w:r>
    </w:p>
    <w:p w:rsidR="00C7053F" w:rsidRPr="001D6F38" w:rsidRDefault="00C7053F" w:rsidP="00C7053F">
      <w:pPr>
        <w:spacing w:line="360" w:lineRule="auto"/>
        <w:ind w:left="360"/>
        <w:contextualSpacing/>
        <w:jc w:val="both"/>
        <w:rPr>
          <w:b/>
          <w:bCs/>
          <w:szCs w:val="24"/>
          <w:u w:val="single"/>
          <w:rtl/>
        </w:rPr>
      </w:pPr>
      <w:r w:rsidRPr="001D6F38">
        <w:rPr>
          <w:rFonts w:ascii="Arial" w:hAnsi="Arial" w:hint="eastAsia"/>
          <w:szCs w:val="24"/>
          <w:rtl/>
        </w:rPr>
        <w:t>בשלב</w:t>
      </w:r>
      <w:r w:rsidRPr="001D6F38">
        <w:rPr>
          <w:rFonts w:ascii="Arial" w:hAnsi="Arial"/>
          <w:szCs w:val="24"/>
          <w:rtl/>
        </w:rPr>
        <w:t xml:space="preserve"> זה, </w:t>
      </w:r>
      <w:r w:rsidRPr="001D6F38">
        <w:rPr>
          <w:rFonts w:ascii="Arial" w:hAnsi="Arial" w:hint="eastAsia"/>
          <w:szCs w:val="24"/>
          <w:rtl/>
        </w:rPr>
        <w:t>תיבדקנה</w:t>
      </w:r>
      <w:r w:rsidRPr="001D6F38">
        <w:rPr>
          <w:rFonts w:ascii="Arial" w:hAnsi="Arial"/>
          <w:szCs w:val="24"/>
          <w:rtl/>
        </w:rPr>
        <w:t xml:space="preserve"> כל ההצעות </w:t>
      </w:r>
      <w:r w:rsidRPr="001D6F38">
        <w:rPr>
          <w:rFonts w:ascii="Arial" w:hAnsi="Arial" w:hint="eastAsia"/>
          <w:szCs w:val="24"/>
          <w:rtl/>
        </w:rPr>
        <w:t>שיתקבלו</w:t>
      </w:r>
      <w:r w:rsidRPr="001D6F38">
        <w:rPr>
          <w:rFonts w:ascii="Arial" w:hAnsi="Arial"/>
          <w:szCs w:val="24"/>
          <w:rtl/>
        </w:rPr>
        <w:t xml:space="preserve"> עד למועד האחרון להגשת ההצעות ביחס לעמידתן בתנאי הסף. רק </w:t>
      </w:r>
      <w:r w:rsidRPr="001D6F38">
        <w:rPr>
          <w:rFonts w:ascii="Arial" w:hAnsi="Arial" w:hint="cs"/>
          <w:szCs w:val="24"/>
          <w:rtl/>
        </w:rPr>
        <w:t>הצעה</w:t>
      </w:r>
      <w:r w:rsidRPr="001D6F38">
        <w:rPr>
          <w:rFonts w:ascii="Arial" w:hAnsi="Arial"/>
          <w:szCs w:val="24"/>
          <w:rtl/>
        </w:rPr>
        <w:t xml:space="preserve"> אשר עמדה בכל תנאי הסף הנדרשים </w:t>
      </w:r>
      <w:r w:rsidRPr="001D6F38">
        <w:rPr>
          <w:rFonts w:ascii="Arial" w:hAnsi="Arial" w:hint="eastAsia"/>
          <w:szCs w:val="24"/>
          <w:rtl/>
        </w:rPr>
        <w:t>כאמור</w:t>
      </w:r>
      <w:r w:rsidRPr="001D6F38">
        <w:rPr>
          <w:rFonts w:ascii="Arial" w:hAnsi="Arial"/>
          <w:szCs w:val="24"/>
          <w:rtl/>
        </w:rPr>
        <w:t xml:space="preserve"> לעיל תעבור </w:t>
      </w:r>
      <w:r w:rsidRPr="001D6F38">
        <w:rPr>
          <w:rFonts w:ascii="Arial" w:hAnsi="Arial" w:hint="eastAsia"/>
          <w:szCs w:val="24"/>
          <w:rtl/>
        </w:rPr>
        <w:t>לשלב</w:t>
      </w:r>
      <w:r w:rsidRPr="001D6F38">
        <w:rPr>
          <w:rFonts w:ascii="Arial" w:hAnsi="Arial"/>
          <w:szCs w:val="24"/>
          <w:rtl/>
        </w:rPr>
        <w:t xml:space="preserve"> הבא של בדיקת איכות ההצעה.</w:t>
      </w:r>
    </w:p>
    <w:p w:rsidR="00C7053F" w:rsidRPr="001D6F38" w:rsidRDefault="00C7053F" w:rsidP="00C7053F">
      <w:pPr>
        <w:spacing w:line="360" w:lineRule="auto"/>
        <w:ind w:left="810"/>
        <w:contextualSpacing/>
        <w:jc w:val="both"/>
        <w:rPr>
          <w:b/>
          <w:bCs/>
          <w:szCs w:val="24"/>
          <w:u w:val="single"/>
          <w:rtl/>
        </w:rPr>
      </w:pPr>
    </w:p>
    <w:p w:rsidR="00C7053F" w:rsidRPr="001D6F38" w:rsidRDefault="00C7053F" w:rsidP="00C7053F">
      <w:pPr>
        <w:numPr>
          <w:ilvl w:val="0"/>
          <w:numId w:val="18"/>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ב</w:t>
      </w:r>
      <w:r w:rsidRPr="001D6F38">
        <w:rPr>
          <w:b/>
          <w:bCs/>
          <w:szCs w:val="24"/>
          <w:u w:val="single"/>
          <w:rtl/>
        </w:rPr>
        <w:t xml:space="preserve">' </w:t>
      </w:r>
      <w:r w:rsidRPr="001D6F38">
        <w:rPr>
          <w:rFonts w:hint="eastAsia"/>
          <w:b/>
          <w:bCs/>
          <w:szCs w:val="24"/>
          <w:u w:val="single"/>
          <w:rtl/>
        </w:rPr>
        <w:t>–</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איכות ההצעה</w:t>
      </w:r>
      <w:r>
        <w:rPr>
          <w:rFonts w:hint="cs"/>
          <w:b/>
          <w:bCs/>
          <w:szCs w:val="24"/>
          <w:u w:val="single"/>
          <w:rtl/>
        </w:rPr>
        <w:t xml:space="preserve"> </w:t>
      </w:r>
      <w:r>
        <w:rPr>
          <w:b/>
          <w:bCs/>
          <w:szCs w:val="24"/>
          <w:u w:val="single"/>
          <w:rtl/>
        </w:rPr>
        <w:t>–</w:t>
      </w:r>
      <w:r>
        <w:rPr>
          <w:rFonts w:hint="cs"/>
          <w:b/>
          <w:bCs/>
          <w:szCs w:val="24"/>
          <w:u w:val="single"/>
          <w:rtl/>
        </w:rPr>
        <w:t xml:space="preserve"> 30%</w:t>
      </w:r>
    </w:p>
    <w:p w:rsidR="00C7053F" w:rsidRPr="001D6F38" w:rsidRDefault="00C7053F" w:rsidP="00C7053F">
      <w:pPr>
        <w:spacing w:line="360" w:lineRule="auto"/>
        <w:ind w:left="360"/>
        <w:contextualSpacing/>
        <w:jc w:val="both"/>
        <w:rPr>
          <w:rFonts w:ascii="Arial" w:hAnsi="Arial"/>
          <w:szCs w:val="24"/>
          <w:rtl/>
        </w:rPr>
      </w:pPr>
      <w:r w:rsidRPr="001D6F38">
        <w:rPr>
          <w:rFonts w:ascii="Arial" w:hAnsi="Arial" w:hint="cs"/>
          <w:szCs w:val="24"/>
          <w:rtl/>
        </w:rPr>
        <w:t xml:space="preserve">בדיקת איכות ההצעות תתבצע בהתאם לאמות המידה המפורטות בטבלה להלן ורק עבור הצעות שנמצאו כעומדות בתנאי הסף. רק הצעות שיקבלו לפחות </w:t>
      </w:r>
      <w:r w:rsidRPr="00EA1C8A">
        <w:rPr>
          <w:rFonts w:hint="cs"/>
          <w:szCs w:val="24"/>
          <w:rtl/>
        </w:rPr>
        <w:t>20%</w:t>
      </w:r>
      <w:r w:rsidRPr="00EA1C8A">
        <w:rPr>
          <w:rFonts w:ascii="Arial" w:hAnsi="Arial" w:hint="cs"/>
          <w:szCs w:val="28"/>
          <w:rtl/>
        </w:rPr>
        <w:t xml:space="preserve"> </w:t>
      </w:r>
      <w:r w:rsidRPr="001D6F38">
        <w:rPr>
          <w:rFonts w:ascii="Arial" w:hAnsi="Arial" w:hint="cs"/>
          <w:szCs w:val="24"/>
          <w:rtl/>
        </w:rPr>
        <w:t>ומעלה בשלב זה, יעברו לשלב הבדיקה הבא (בדיקת הצעות המחיר)</w:t>
      </w:r>
    </w:p>
    <w:tbl>
      <w:tblPr>
        <w:tblStyle w:val="aff6"/>
        <w:bidiVisual/>
        <w:tblW w:w="0" w:type="auto"/>
        <w:jc w:val="center"/>
        <w:tblInd w:w="-1643" w:type="dxa"/>
        <w:tblLook w:val="04A0"/>
      </w:tblPr>
      <w:tblGrid>
        <w:gridCol w:w="6499"/>
        <w:gridCol w:w="2040"/>
      </w:tblGrid>
      <w:tr w:rsidR="00C7053F" w:rsidRPr="003B2C96" w:rsidTr="00B531F6">
        <w:trPr>
          <w:jc w:val="center"/>
        </w:trPr>
        <w:tc>
          <w:tcPr>
            <w:tcW w:w="6499" w:type="dxa"/>
            <w:shd w:val="clear" w:color="auto" w:fill="D9D9D9" w:themeFill="background1" w:themeFillShade="D9"/>
            <w:vAlign w:val="center"/>
          </w:tcPr>
          <w:p w:rsidR="00C7053F" w:rsidRPr="003B2C96" w:rsidRDefault="00C7053F" w:rsidP="00B531F6">
            <w:pPr>
              <w:spacing w:line="360" w:lineRule="auto"/>
              <w:jc w:val="center"/>
              <w:rPr>
                <w:b/>
                <w:bCs/>
                <w:szCs w:val="24"/>
                <w:rtl/>
              </w:rPr>
            </w:pPr>
            <w:r w:rsidRPr="003B2C96">
              <w:rPr>
                <w:rFonts w:hint="cs"/>
                <w:b/>
                <w:bCs/>
                <w:szCs w:val="24"/>
                <w:rtl/>
              </w:rPr>
              <w:t>אמת המידה</w:t>
            </w:r>
          </w:p>
        </w:tc>
        <w:tc>
          <w:tcPr>
            <w:tcW w:w="2040" w:type="dxa"/>
            <w:shd w:val="clear" w:color="auto" w:fill="D9D9D9" w:themeFill="background1" w:themeFillShade="D9"/>
            <w:vAlign w:val="center"/>
          </w:tcPr>
          <w:p w:rsidR="00C7053F" w:rsidRPr="003B2C96" w:rsidRDefault="00C7053F" w:rsidP="00B531F6">
            <w:pPr>
              <w:spacing w:line="360" w:lineRule="auto"/>
              <w:jc w:val="center"/>
              <w:rPr>
                <w:b/>
                <w:bCs/>
                <w:szCs w:val="24"/>
                <w:rtl/>
              </w:rPr>
            </w:pPr>
            <w:r w:rsidRPr="003B2C96">
              <w:rPr>
                <w:rFonts w:hint="cs"/>
                <w:b/>
                <w:bCs/>
                <w:szCs w:val="24"/>
                <w:rtl/>
              </w:rPr>
              <w:t>ניקוד מקסימלי לאמת המידה</w:t>
            </w:r>
          </w:p>
        </w:tc>
      </w:tr>
      <w:tr w:rsidR="00C7053F" w:rsidRPr="003B2C96" w:rsidTr="00B531F6">
        <w:trPr>
          <w:jc w:val="center"/>
        </w:trPr>
        <w:tc>
          <w:tcPr>
            <w:tcW w:w="6499" w:type="dxa"/>
            <w:vAlign w:val="center"/>
          </w:tcPr>
          <w:p w:rsidR="00C7053F" w:rsidRPr="003B2C96" w:rsidRDefault="00C7053F" w:rsidP="00B531F6">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קידוחים ו/או אטימת קידוחים </w:t>
            </w:r>
          </w:p>
        </w:tc>
        <w:tc>
          <w:tcPr>
            <w:tcW w:w="2040" w:type="dxa"/>
            <w:vAlign w:val="center"/>
          </w:tcPr>
          <w:p w:rsidR="00C7053F" w:rsidRDefault="00C7053F" w:rsidP="00B531F6">
            <w:pPr>
              <w:spacing w:line="360" w:lineRule="auto"/>
              <w:jc w:val="center"/>
              <w:rPr>
                <w:b/>
                <w:bCs/>
                <w:szCs w:val="24"/>
                <w:rtl/>
              </w:rPr>
            </w:pPr>
            <w:r>
              <w:rPr>
                <w:rFonts w:hint="cs"/>
                <w:b/>
                <w:bCs/>
                <w:szCs w:val="24"/>
                <w:rtl/>
              </w:rPr>
              <w:t>10</w:t>
            </w:r>
            <w:r w:rsidRPr="003B2C96">
              <w:rPr>
                <w:rFonts w:hint="cs"/>
                <w:b/>
                <w:bCs/>
                <w:szCs w:val="24"/>
                <w:rtl/>
              </w:rPr>
              <w:t>%</w:t>
            </w:r>
          </w:p>
          <w:p w:rsidR="00C7053F" w:rsidRPr="003B2C96" w:rsidRDefault="00C7053F" w:rsidP="00B531F6">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C7053F" w:rsidRPr="003B2C96" w:rsidTr="00B531F6">
        <w:trPr>
          <w:jc w:val="center"/>
        </w:trPr>
        <w:tc>
          <w:tcPr>
            <w:tcW w:w="6499" w:type="dxa"/>
            <w:vAlign w:val="center"/>
          </w:tcPr>
          <w:p w:rsidR="00C7053F" w:rsidRPr="003B2C96" w:rsidRDefault="00C7053F" w:rsidP="00B531F6">
            <w:pPr>
              <w:spacing w:line="360" w:lineRule="auto"/>
              <w:jc w:val="both"/>
              <w:rPr>
                <w:szCs w:val="24"/>
                <w:rtl/>
              </w:rPr>
            </w:pPr>
            <w:r w:rsidRPr="003B2C96">
              <w:rPr>
                <w:rFonts w:hint="cs"/>
                <w:szCs w:val="24"/>
                <w:rtl/>
              </w:rPr>
              <w:t xml:space="preserve">ניסיון קודם של המציע ו/או קבלני המשנה מטעמו בביצוע </w:t>
            </w:r>
            <w:r>
              <w:rPr>
                <w:rFonts w:hint="cs"/>
                <w:szCs w:val="24"/>
                <w:rtl/>
              </w:rPr>
              <w:t>פרויקטים ו</w:t>
            </w:r>
            <w:r w:rsidRPr="003B2C96">
              <w:rPr>
                <w:rFonts w:hint="cs"/>
                <w:szCs w:val="24"/>
                <w:rtl/>
              </w:rPr>
              <w:t xml:space="preserve">עבודות </w:t>
            </w:r>
            <w:r>
              <w:rPr>
                <w:rFonts w:hint="cs"/>
                <w:szCs w:val="24"/>
                <w:rtl/>
              </w:rPr>
              <w:t xml:space="preserve">קידוחים ו/או אטימת קידוחים </w:t>
            </w:r>
            <w:r w:rsidRPr="003B2C96">
              <w:rPr>
                <w:rFonts w:hint="cs"/>
                <w:szCs w:val="24"/>
                <w:rtl/>
              </w:rPr>
              <w:t>עבור משרדי ממשלה וגופים ציבוריים אחרים</w:t>
            </w:r>
          </w:p>
        </w:tc>
        <w:tc>
          <w:tcPr>
            <w:tcW w:w="2040" w:type="dxa"/>
            <w:vAlign w:val="center"/>
          </w:tcPr>
          <w:p w:rsidR="00C7053F" w:rsidRPr="003B2C96" w:rsidRDefault="00C7053F" w:rsidP="00B531F6">
            <w:pPr>
              <w:spacing w:line="360" w:lineRule="auto"/>
              <w:jc w:val="center"/>
              <w:rPr>
                <w:b/>
                <w:bCs/>
                <w:szCs w:val="24"/>
                <w:rtl/>
              </w:rPr>
            </w:pPr>
            <w:r>
              <w:rPr>
                <w:rFonts w:hint="cs"/>
                <w:b/>
                <w:bCs/>
                <w:szCs w:val="24"/>
                <w:rtl/>
              </w:rPr>
              <w:t>5%</w:t>
            </w:r>
          </w:p>
        </w:tc>
      </w:tr>
      <w:tr w:rsidR="00C7053F" w:rsidRPr="003B2C96" w:rsidTr="00B531F6">
        <w:trPr>
          <w:jc w:val="center"/>
        </w:trPr>
        <w:tc>
          <w:tcPr>
            <w:tcW w:w="6499" w:type="dxa"/>
            <w:vAlign w:val="center"/>
          </w:tcPr>
          <w:p w:rsidR="00C7053F" w:rsidRPr="003B2C96" w:rsidRDefault="00C7053F" w:rsidP="00B531F6">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עפר והשבת המצב לקדמותו </w:t>
            </w:r>
          </w:p>
        </w:tc>
        <w:tc>
          <w:tcPr>
            <w:tcW w:w="2040" w:type="dxa"/>
            <w:vAlign w:val="center"/>
          </w:tcPr>
          <w:p w:rsidR="00C7053F" w:rsidRDefault="00C7053F" w:rsidP="00B531F6">
            <w:pPr>
              <w:spacing w:line="360" w:lineRule="auto"/>
              <w:jc w:val="center"/>
              <w:rPr>
                <w:b/>
                <w:bCs/>
                <w:szCs w:val="24"/>
                <w:rtl/>
              </w:rPr>
            </w:pPr>
            <w:r>
              <w:rPr>
                <w:rFonts w:hint="cs"/>
                <w:b/>
                <w:bCs/>
                <w:szCs w:val="24"/>
                <w:rtl/>
              </w:rPr>
              <w:t>5</w:t>
            </w:r>
            <w:r w:rsidRPr="003B2C96">
              <w:rPr>
                <w:rFonts w:hint="cs"/>
                <w:b/>
                <w:bCs/>
                <w:szCs w:val="24"/>
                <w:rtl/>
              </w:rPr>
              <w:t>%</w:t>
            </w:r>
          </w:p>
          <w:p w:rsidR="00C7053F" w:rsidRPr="003B2C96" w:rsidRDefault="00C7053F" w:rsidP="00B531F6">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C7053F" w:rsidRPr="003B2C96" w:rsidTr="00B531F6">
        <w:trPr>
          <w:jc w:val="center"/>
        </w:trPr>
        <w:tc>
          <w:tcPr>
            <w:tcW w:w="6499" w:type="dxa"/>
            <w:vAlign w:val="center"/>
          </w:tcPr>
          <w:p w:rsidR="00C7053F" w:rsidRPr="003B2C96" w:rsidRDefault="00C7053F" w:rsidP="00B531F6">
            <w:pPr>
              <w:pStyle w:val="afe"/>
              <w:bidi/>
              <w:spacing w:line="360" w:lineRule="auto"/>
              <w:ind w:left="0" w:right="0" w:firstLine="0"/>
              <w:jc w:val="both"/>
              <w:rPr>
                <w:rFonts w:ascii="David" w:hAnsi="David" w:cs="David"/>
                <w:b/>
                <w:sz w:val="24"/>
                <w:szCs w:val="24"/>
                <w:u w:val="single"/>
                <w:rtl/>
              </w:rPr>
            </w:pPr>
            <w:r w:rsidRPr="003B2C96">
              <w:rPr>
                <w:rFonts w:ascii="David" w:hAnsi="David" w:cs="David" w:hint="cs"/>
                <w:b/>
                <w:sz w:val="24"/>
                <w:szCs w:val="24"/>
                <w:u w:val="single"/>
                <w:rtl/>
              </w:rPr>
              <w:t>המלצות:</w:t>
            </w:r>
          </w:p>
          <w:p w:rsidR="00C7053F" w:rsidRPr="003B2C96" w:rsidRDefault="00C7053F" w:rsidP="00B531F6">
            <w:pPr>
              <w:spacing w:line="360" w:lineRule="auto"/>
              <w:jc w:val="both"/>
              <w:rPr>
                <w:szCs w:val="24"/>
                <w:rtl/>
              </w:rPr>
            </w:pPr>
            <w:r w:rsidRPr="003B2C96">
              <w:rPr>
                <w:rFonts w:hint="cs"/>
                <w:szCs w:val="24"/>
                <w:rtl/>
              </w:rPr>
              <w:t xml:space="preserve">המשרד יפנה טלפונית אל איש קשר אחד או יותר, על פי שיקול דעתו, אשר יתבקש לחוות דעתו ביחס להיבטים הבאים בנוגע לשירותים שקיבל </w:t>
            </w:r>
            <w:r w:rsidRPr="003B2C96">
              <w:rPr>
                <w:rFonts w:hint="cs"/>
                <w:szCs w:val="24"/>
                <w:rtl/>
              </w:rPr>
              <w:lastRenderedPageBreak/>
              <w:t>מהמציע:</w:t>
            </w:r>
          </w:p>
          <w:p w:rsidR="00C7053F" w:rsidRPr="003B2C96" w:rsidRDefault="00C7053F" w:rsidP="00C7053F">
            <w:pPr>
              <w:pStyle w:val="afe"/>
              <w:numPr>
                <w:ilvl w:val="0"/>
                <w:numId w:val="19"/>
              </w:numPr>
              <w:bidi/>
              <w:spacing w:line="360" w:lineRule="auto"/>
              <w:ind w:right="0"/>
              <w:jc w:val="both"/>
              <w:rPr>
                <w:rFonts w:ascii="David" w:hAnsi="David" w:cs="David"/>
                <w:b/>
                <w:sz w:val="24"/>
                <w:szCs w:val="24"/>
              </w:rPr>
            </w:pPr>
            <w:r w:rsidRPr="003B2C96">
              <w:rPr>
                <w:rFonts w:ascii="David" w:hAnsi="David" w:cs="David" w:hint="cs"/>
                <w:b/>
                <w:sz w:val="24"/>
                <w:szCs w:val="24"/>
                <w:rtl/>
              </w:rPr>
              <w:t>רמה מקצועית</w:t>
            </w:r>
          </w:p>
          <w:p w:rsidR="00C7053F" w:rsidRPr="003B2C96" w:rsidRDefault="00C7053F" w:rsidP="00C7053F">
            <w:pPr>
              <w:pStyle w:val="afe"/>
              <w:numPr>
                <w:ilvl w:val="0"/>
                <w:numId w:val="19"/>
              </w:numPr>
              <w:bidi/>
              <w:spacing w:line="360" w:lineRule="auto"/>
              <w:ind w:right="0"/>
              <w:jc w:val="both"/>
              <w:rPr>
                <w:rFonts w:ascii="David" w:hAnsi="David" w:cs="David"/>
                <w:b/>
                <w:sz w:val="24"/>
                <w:szCs w:val="24"/>
              </w:rPr>
            </w:pPr>
            <w:r w:rsidRPr="003B2C96">
              <w:rPr>
                <w:rFonts w:ascii="David" w:hAnsi="David" w:cs="David" w:hint="cs"/>
                <w:b/>
                <w:sz w:val="24"/>
                <w:szCs w:val="24"/>
                <w:rtl/>
              </w:rPr>
              <w:t>עמידה בלוחות זמנים</w:t>
            </w:r>
          </w:p>
          <w:p w:rsidR="00C7053F" w:rsidRPr="003B2C96" w:rsidRDefault="00C7053F" w:rsidP="00C7053F">
            <w:pPr>
              <w:pStyle w:val="afe"/>
              <w:numPr>
                <w:ilvl w:val="0"/>
                <w:numId w:val="19"/>
              </w:numPr>
              <w:bidi/>
              <w:spacing w:line="360" w:lineRule="auto"/>
              <w:ind w:right="0"/>
              <w:jc w:val="both"/>
              <w:rPr>
                <w:rFonts w:ascii="David" w:hAnsi="David" w:cs="David"/>
                <w:b/>
                <w:sz w:val="24"/>
                <w:szCs w:val="24"/>
                <w:rtl/>
              </w:rPr>
            </w:pPr>
            <w:r w:rsidRPr="003B2C96">
              <w:rPr>
                <w:rFonts w:ascii="David" w:hAnsi="David" w:cs="David" w:hint="cs"/>
                <w:b/>
                <w:sz w:val="24"/>
                <w:szCs w:val="24"/>
                <w:rtl/>
              </w:rPr>
              <w:t>גמישות לשינויים ועמידה בתקופות לחץ</w:t>
            </w:r>
          </w:p>
        </w:tc>
        <w:tc>
          <w:tcPr>
            <w:tcW w:w="2040" w:type="dxa"/>
            <w:vAlign w:val="center"/>
          </w:tcPr>
          <w:p w:rsidR="00C7053F" w:rsidRPr="003B2C96" w:rsidRDefault="00C7053F" w:rsidP="00B531F6">
            <w:pPr>
              <w:spacing w:line="360" w:lineRule="auto"/>
              <w:jc w:val="center"/>
              <w:rPr>
                <w:b/>
                <w:bCs/>
                <w:szCs w:val="24"/>
                <w:rtl/>
              </w:rPr>
            </w:pPr>
            <w:r>
              <w:rPr>
                <w:rFonts w:hint="cs"/>
                <w:b/>
                <w:bCs/>
                <w:szCs w:val="24"/>
                <w:rtl/>
              </w:rPr>
              <w:lastRenderedPageBreak/>
              <w:t>5</w:t>
            </w:r>
            <w:r w:rsidRPr="003B2C96">
              <w:rPr>
                <w:rFonts w:hint="cs"/>
                <w:b/>
                <w:bCs/>
                <w:szCs w:val="24"/>
                <w:rtl/>
              </w:rPr>
              <w:t>%</w:t>
            </w:r>
          </w:p>
        </w:tc>
      </w:tr>
      <w:tr w:rsidR="00C7053F" w:rsidRPr="003B2C96" w:rsidTr="00B531F6">
        <w:trPr>
          <w:jc w:val="center"/>
        </w:trPr>
        <w:tc>
          <w:tcPr>
            <w:tcW w:w="6499" w:type="dxa"/>
            <w:vAlign w:val="center"/>
          </w:tcPr>
          <w:p w:rsidR="00C7053F" w:rsidRPr="003B2C96" w:rsidRDefault="00C7053F" w:rsidP="00B531F6">
            <w:pPr>
              <w:pStyle w:val="afe"/>
              <w:bidi/>
              <w:spacing w:line="360" w:lineRule="auto"/>
              <w:ind w:left="0" w:right="0" w:firstLine="0"/>
              <w:jc w:val="both"/>
              <w:rPr>
                <w:rFonts w:ascii="David" w:hAnsi="David" w:cs="David"/>
                <w:b/>
                <w:sz w:val="24"/>
                <w:szCs w:val="24"/>
                <w:rtl/>
              </w:rPr>
            </w:pPr>
            <w:r w:rsidRPr="003B2C96">
              <w:rPr>
                <w:rFonts w:ascii="David" w:hAnsi="David" w:cs="David" w:hint="cs"/>
                <w:b/>
                <w:sz w:val="24"/>
                <w:szCs w:val="24"/>
                <w:rtl/>
              </w:rPr>
              <w:lastRenderedPageBreak/>
              <w:t xml:space="preserve">התרשמות כללית מההצעה לרבות </w:t>
            </w:r>
            <w:r>
              <w:rPr>
                <w:rFonts w:ascii="David" w:hAnsi="David" w:cs="David" w:hint="cs"/>
                <w:b/>
                <w:sz w:val="24"/>
                <w:szCs w:val="24"/>
                <w:rtl/>
              </w:rPr>
              <w:t xml:space="preserve">פרופיל המציע, היקף הציוד הקיים ברשותו, רמת </w:t>
            </w:r>
            <w:r w:rsidRPr="003B2C96">
              <w:rPr>
                <w:rFonts w:ascii="David" w:hAnsi="David" w:cs="David" w:hint="cs"/>
                <w:b/>
                <w:sz w:val="24"/>
                <w:szCs w:val="24"/>
                <w:rtl/>
              </w:rPr>
              <w:t xml:space="preserve">פירוט </w:t>
            </w:r>
            <w:r>
              <w:rPr>
                <w:rFonts w:ascii="David" w:hAnsi="David" w:cs="David" w:hint="cs"/>
                <w:b/>
                <w:sz w:val="24"/>
                <w:szCs w:val="24"/>
                <w:rtl/>
              </w:rPr>
              <w:t>ההצעה וב</w:t>
            </w:r>
            <w:r w:rsidRPr="003B2C96">
              <w:rPr>
                <w:rFonts w:ascii="David" w:hAnsi="David" w:cs="David" w:hint="cs"/>
                <w:b/>
                <w:sz w:val="24"/>
                <w:szCs w:val="24"/>
                <w:rtl/>
              </w:rPr>
              <w:t>הירות</w:t>
            </w:r>
            <w:r>
              <w:rPr>
                <w:rFonts w:ascii="David" w:hAnsi="David" w:cs="David" w:hint="cs"/>
                <w:b/>
                <w:sz w:val="24"/>
                <w:szCs w:val="24"/>
                <w:rtl/>
              </w:rPr>
              <w:t>ה</w:t>
            </w:r>
            <w:r w:rsidRPr="003B2C96">
              <w:rPr>
                <w:rFonts w:ascii="David" w:hAnsi="David" w:cs="David" w:hint="cs"/>
                <w:b/>
                <w:sz w:val="24"/>
                <w:szCs w:val="24"/>
                <w:rtl/>
              </w:rPr>
              <w:t>.</w:t>
            </w:r>
          </w:p>
        </w:tc>
        <w:tc>
          <w:tcPr>
            <w:tcW w:w="2040" w:type="dxa"/>
            <w:vAlign w:val="center"/>
          </w:tcPr>
          <w:p w:rsidR="00C7053F" w:rsidRPr="003B2C96" w:rsidRDefault="00C7053F" w:rsidP="00B531F6">
            <w:pPr>
              <w:spacing w:line="360" w:lineRule="auto"/>
              <w:jc w:val="center"/>
              <w:rPr>
                <w:b/>
                <w:bCs/>
                <w:szCs w:val="24"/>
                <w:rtl/>
              </w:rPr>
            </w:pPr>
            <w:r>
              <w:rPr>
                <w:rFonts w:hint="cs"/>
                <w:b/>
                <w:bCs/>
                <w:szCs w:val="24"/>
                <w:rtl/>
              </w:rPr>
              <w:t>5</w:t>
            </w:r>
            <w:r w:rsidRPr="003B2C96">
              <w:rPr>
                <w:rFonts w:hint="cs"/>
                <w:b/>
                <w:bCs/>
                <w:szCs w:val="24"/>
                <w:rtl/>
              </w:rPr>
              <w:t>%</w:t>
            </w:r>
          </w:p>
        </w:tc>
      </w:tr>
      <w:tr w:rsidR="00C7053F" w:rsidRPr="00061FEC" w:rsidTr="00B531F6">
        <w:trPr>
          <w:jc w:val="center"/>
        </w:trPr>
        <w:tc>
          <w:tcPr>
            <w:tcW w:w="6499" w:type="dxa"/>
            <w:vAlign w:val="center"/>
          </w:tcPr>
          <w:p w:rsidR="00C7053F" w:rsidRPr="00061FEC" w:rsidRDefault="00C7053F" w:rsidP="00B531F6">
            <w:pPr>
              <w:pStyle w:val="afe"/>
              <w:bidi/>
              <w:spacing w:line="360" w:lineRule="auto"/>
              <w:ind w:left="720" w:right="0" w:firstLine="0"/>
              <w:jc w:val="both"/>
              <w:rPr>
                <w:rFonts w:ascii="David" w:hAnsi="David" w:cs="David"/>
                <w:bCs/>
                <w:sz w:val="32"/>
                <w:szCs w:val="32"/>
                <w:rtl/>
              </w:rPr>
            </w:pPr>
            <w:r w:rsidRPr="00061FEC">
              <w:rPr>
                <w:rFonts w:ascii="David" w:hAnsi="David" w:cs="David" w:hint="cs"/>
                <w:bCs/>
                <w:sz w:val="32"/>
                <w:szCs w:val="32"/>
                <w:rtl/>
              </w:rPr>
              <w:t>סה"כ ניקוד איכות ההצעה</w:t>
            </w:r>
          </w:p>
        </w:tc>
        <w:tc>
          <w:tcPr>
            <w:tcW w:w="2040" w:type="dxa"/>
            <w:vAlign w:val="center"/>
          </w:tcPr>
          <w:p w:rsidR="00C7053F" w:rsidRPr="00061FEC" w:rsidRDefault="00C7053F" w:rsidP="00B531F6">
            <w:pPr>
              <w:spacing w:line="360" w:lineRule="auto"/>
              <w:jc w:val="center"/>
              <w:rPr>
                <w:bCs/>
                <w:sz w:val="32"/>
                <w:szCs w:val="32"/>
                <w:rtl/>
              </w:rPr>
            </w:pPr>
            <w:r>
              <w:rPr>
                <w:rFonts w:hint="cs"/>
                <w:bCs/>
                <w:sz w:val="32"/>
                <w:szCs w:val="32"/>
                <w:rtl/>
              </w:rPr>
              <w:t>30</w:t>
            </w:r>
            <w:r w:rsidRPr="00061FEC">
              <w:rPr>
                <w:rFonts w:hint="cs"/>
                <w:bCs/>
                <w:sz w:val="32"/>
                <w:szCs w:val="32"/>
                <w:rtl/>
              </w:rPr>
              <w:t>%</w:t>
            </w:r>
          </w:p>
        </w:tc>
      </w:tr>
    </w:tbl>
    <w:p w:rsidR="00C7053F" w:rsidRPr="001D6F38" w:rsidRDefault="00C7053F" w:rsidP="00C7053F">
      <w:pPr>
        <w:jc w:val="both"/>
        <w:rPr>
          <w:szCs w:val="24"/>
          <w:rtl/>
        </w:rPr>
      </w:pPr>
    </w:p>
    <w:p w:rsidR="00C7053F" w:rsidRPr="001D6F38" w:rsidRDefault="00C7053F" w:rsidP="00C7053F">
      <w:pPr>
        <w:spacing w:line="360" w:lineRule="auto"/>
        <w:ind w:left="360"/>
        <w:contextualSpacing/>
        <w:jc w:val="both"/>
        <w:rPr>
          <w:szCs w:val="24"/>
          <w:rtl/>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לגרוע</w:t>
      </w:r>
      <w:r w:rsidRPr="001D6F38">
        <w:rPr>
          <w:szCs w:val="24"/>
          <w:rtl/>
        </w:rPr>
        <w:t xml:space="preserve"> </w:t>
      </w:r>
      <w:r w:rsidRPr="001D6F38">
        <w:rPr>
          <w:rFonts w:hint="eastAsia"/>
          <w:szCs w:val="24"/>
          <w:rtl/>
        </w:rPr>
        <w:t>נקודות</w:t>
      </w:r>
      <w:r w:rsidRPr="001D6F38">
        <w:rPr>
          <w:szCs w:val="24"/>
          <w:rtl/>
        </w:rPr>
        <w:t xml:space="preserve"> </w:t>
      </w:r>
      <w:r w:rsidRPr="001D6F38">
        <w:rPr>
          <w:rFonts w:hint="eastAsia"/>
          <w:szCs w:val="24"/>
          <w:rtl/>
        </w:rPr>
        <w:t>ממציע</w:t>
      </w:r>
      <w:r w:rsidRPr="001D6F38">
        <w:rPr>
          <w:szCs w:val="24"/>
          <w:rtl/>
        </w:rPr>
        <w:t xml:space="preserve"> </w:t>
      </w:r>
      <w:r w:rsidRPr="001D6F38">
        <w:rPr>
          <w:rFonts w:hint="eastAsia"/>
          <w:szCs w:val="24"/>
          <w:rtl/>
        </w:rPr>
        <w:t>אשר</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מטעמו</w:t>
      </w:r>
      <w:r w:rsidRPr="001D6F38">
        <w:rPr>
          <w:szCs w:val="24"/>
          <w:rtl/>
        </w:rPr>
        <w:t xml:space="preserve"> </w:t>
      </w:r>
      <w:r w:rsidRPr="001D6F38">
        <w:rPr>
          <w:rFonts w:hint="eastAsia"/>
          <w:szCs w:val="24"/>
          <w:rtl/>
        </w:rPr>
        <w:t>עבד</w:t>
      </w:r>
      <w:r w:rsidRPr="001D6F38">
        <w:rPr>
          <w:szCs w:val="24"/>
          <w:rtl/>
        </w:rPr>
        <w:t xml:space="preserve"> </w:t>
      </w:r>
      <w:r w:rsidRPr="001D6F38">
        <w:rPr>
          <w:rFonts w:hint="eastAsia"/>
          <w:szCs w:val="24"/>
          <w:rtl/>
        </w:rPr>
        <w:t>בעבר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cs"/>
          <w:szCs w:val="24"/>
          <w:rtl/>
        </w:rPr>
        <w:t xml:space="preserve">/גוף ממשלתי אחר </w:t>
      </w:r>
      <w:r w:rsidRPr="001D6F38">
        <w:rPr>
          <w:rFonts w:hint="eastAsia"/>
          <w:szCs w:val="24"/>
          <w:rtl/>
        </w:rPr>
        <w:t>כנותן</w:t>
      </w:r>
      <w:r w:rsidRPr="001D6F38">
        <w:rPr>
          <w:szCs w:val="24"/>
          <w:rtl/>
        </w:rPr>
        <w:t xml:space="preserve"> </w:t>
      </w:r>
      <w:r w:rsidRPr="001D6F38">
        <w:rPr>
          <w:rFonts w:hint="eastAsia"/>
          <w:szCs w:val="24"/>
          <w:rtl/>
        </w:rPr>
        <w:t>שירותים</w:t>
      </w:r>
      <w:r w:rsidRPr="001D6F38">
        <w:rPr>
          <w:szCs w:val="24"/>
          <w:rtl/>
        </w:rPr>
        <w:t xml:space="preserve"> </w:t>
      </w:r>
      <w:r w:rsidRPr="001D6F38">
        <w:rPr>
          <w:rFonts w:hint="eastAsia"/>
          <w:szCs w:val="24"/>
          <w:rtl/>
        </w:rPr>
        <w:t>ולא</w:t>
      </w:r>
      <w:r w:rsidRPr="001D6F38">
        <w:rPr>
          <w:szCs w:val="24"/>
          <w:rtl/>
        </w:rPr>
        <w:t xml:space="preserve"> </w:t>
      </w:r>
      <w:r w:rsidRPr="001D6F38">
        <w:rPr>
          <w:rFonts w:hint="eastAsia"/>
          <w:szCs w:val="24"/>
          <w:rtl/>
        </w:rPr>
        <w:t>עמד</w:t>
      </w:r>
      <w:r w:rsidRPr="001D6F38">
        <w:rPr>
          <w:szCs w:val="24"/>
          <w:rtl/>
        </w:rPr>
        <w:t xml:space="preserve"> </w:t>
      </w:r>
      <w:r w:rsidRPr="001D6F38">
        <w:rPr>
          <w:rFonts w:hint="eastAsia"/>
          <w:szCs w:val="24"/>
          <w:rtl/>
        </w:rPr>
        <w:t>בלוחות</w:t>
      </w:r>
      <w:r w:rsidRPr="001D6F38">
        <w:rPr>
          <w:szCs w:val="24"/>
          <w:rtl/>
        </w:rPr>
        <w:t xml:space="preserve"> </w:t>
      </w:r>
      <w:r w:rsidRPr="001D6F38">
        <w:rPr>
          <w:rFonts w:hint="eastAsia"/>
          <w:szCs w:val="24"/>
          <w:rtl/>
        </w:rPr>
        <w:t>הזמנים</w:t>
      </w:r>
      <w:r w:rsidRPr="001D6F38">
        <w:rPr>
          <w:szCs w:val="24"/>
          <w:rtl/>
        </w:rPr>
        <w:t xml:space="preserve"> </w:t>
      </w:r>
      <w:r w:rsidRPr="001D6F38">
        <w:rPr>
          <w:rFonts w:hint="eastAsia"/>
          <w:szCs w:val="24"/>
          <w:rtl/>
        </w:rPr>
        <w:t>ו</w:t>
      </w:r>
      <w:r w:rsidRPr="001D6F38">
        <w:rPr>
          <w:szCs w:val="24"/>
          <w:rtl/>
        </w:rPr>
        <w:t xml:space="preserve">/או </w:t>
      </w:r>
      <w:r w:rsidRPr="001D6F38">
        <w:rPr>
          <w:rFonts w:hint="eastAsia"/>
          <w:szCs w:val="24"/>
          <w:rtl/>
        </w:rPr>
        <w:t>בסטנדרטים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השירות</w:t>
      </w:r>
      <w:r w:rsidRPr="001D6F38">
        <w:rPr>
          <w:szCs w:val="24"/>
          <w:rtl/>
        </w:rPr>
        <w:t xml:space="preserve"> </w:t>
      </w:r>
      <w:r w:rsidRPr="001D6F38">
        <w:rPr>
          <w:rFonts w:hint="eastAsia"/>
          <w:szCs w:val="24"/>
          <w:rtl/>
        </w:rPr>
        <w:t>הנדרש</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שקיימת</w:t>
      </w:r>
      <w:r w:rsidRPr="001D6F38">
        <w:rPr>
          <w:szCs w:val="24"/>
          <w:rtl/>
        </w:rPr>
        <w:t xml:space="preserve"> </w:t>
      </w:r>
      <w:r w:rsidRPr="001D6F38">
        <w:rPr>
          <w:rFonts w:hint="eastAsia"/>
          <w:szCs w:val="24"/>
          <w:rtl/>
        </w:rPr>
        <w:t>לגביו</w:t>
      </w:r>
      <w:r w:rsidRPr="001D6F38">
        <w:rPr>
          <w:szCs w:val="24"/>
          <w:rtl/>
        </w:rPr>
        <w:t xml:space="preserve"> </w:t>
      </w:r>
      <w:r w:rsidRPr="001D6F38">
        <w:rPr>
          <w:rFonts w:hint="eastAsia"/>
          <w:szCs w:val="24"/>
          <w:rtl/>
        </w:rPr>
        <w:t>חוות</w:t>
      </w:r>
      <w:r w:rsidRPr="001D6F38">
        <w:rPr>
          <w:szCs w:val="24"/>
          <w:rtl/>
        </w:rPr>
        <w:t xml:space="preserve"> </w:t>
      </w:r>
      <w:r w:rsidRPr="001D6F38">
        <w:rPr>
          <w:rFonts w:hint="eastAsia"/>
          <w:szCs w:val="24"/>
          <w:rtl/>
        </w:rPr>
        <w:t>דעת</w:t>
      </w:r>
      <w:r w:rsidRPr="001D6F38">
        <w:rPr>
          <w:szCs w:val="24"/>
          <w:rtl/>
        </w:rPr>
        <w:t xml:space="preserve"> </w:t>
      </w:r>
      <w:r w:rsidRPr="001D6F38">
        <w:rPr>
          <w:rFonts w:hint="eastAsia"/>
          <w:szCs w:val="24"/>
          <w:rtl/>
        </w:rPr>
        <w:t>שלילית</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טיב</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שסיפק</w:t>
      </w:r>
      <w:r w:rsidRPr="001D6F38">
        <w:rPr>
          <w:szCs w:val="24"/>
          <w:rtl/>
        </w:rPr>
        <w:t xml:space="preserve">. </w:t>
      </w:r>
      <w:r w:rsidRPr="001D6F38">
        <w:rPr>
          <w:rFonts w:hint="eastAsia"/>
          <w:szCs w:val="24"/>
          <w:rtl/>
        </w:rPr>
        <w:t>במקרה</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(אך </w:t>
      </w:r>
      <w:r w:rsidRPr="001D6F38">
        <w:rPr>
          <w:rFonts w:hint="eastAsia"/>
          <w:szCs w:val="24"/>
          <w:rtl/>
        </w:rPr>
        <w:t>לא</w:t>
      </w:r>
      <w:r w:rsidRPr="001D6F38">
        <w:rPr>
          <w:szCs w:val="24"/>
          <w:rtl/>
        </w:rPr>
        <w:t xml:space="preserve"> </w:t>
      </w:r>
      <w:r w:rsidRPr="001D6F38">
        <w:rPr>
          <w:rFonts w:hint="eastAsia"/>
          <w:szCs w:val="24"/>
          <w:rtl/>
        </w:rPr>
        <w:t>חייב</w:t>
      </w:r>
      <w:r w:rsidRPr="001D6F38">
        <w:rPr>
          <w:szCs w:val="24"/>
          <w:rtl/>
        </w:rPr>
        <w:t xml:space="preserve">) </w:t>
      </w:r>
      <w:r w:rsidRPr="001D6F38">
        <w:rPr>
          <w:rFonts w:hint="eastAsia"/>
          <w:szCs w:val="24"/>
          <w:rtl/>
        </w:rPr>
        <w:t>ע</w:t>
      </w:r>
      <w:r w:rsidRPr="001D6F38">
        <w:rPr>
          <w:szCs w:val="24"/>
          <w:rtl/>
        </w:rPr>
        <w:t xml:space="preserve">"פ </w:t>
      </w:r>
      <w:r w:rsidRPr="001D6F38">
        <w:rPr>
          <w:rFonts w:hint="eastAsia"/>
          <w:szCs w:val="24"/>
          <w:rtl/>
        </w:rPr>
        <w:t>שיקול</w:t>
      </w:r>
      <w:r w:rsidRPr="001D6F38">
        <w:rPr>
          <w:szCs w:val="24"/>
          <w:rtl/>
        </w:rPr>
        <w:t xml:space="preserve"> </w:t>
      </w:r>
      <w:r w:rsidRPr="001D6F38">
        <w:rPr>
          <w:rFonts w:hint="eastAsia"/>
          <w:szCs w:val="24"/>
          <w:rtl/>
        </w:rPr>
        <w:t>דעתו</w:t>
      </w:r>
      <w:r w:rsidRPr="001D6F38">
        <w:rPr>
          <w:szCs w:val="24"/>
          <w:rtl/>
        </w:rPr>
        <w:t xml:space="preserve">, </w:t>
      </w:r>
      <w:r w:rsidRPr="001D6F38">
        <w:rPr>
          <w:rFonts w:hint="eastAsia"/>
          <w:szCs w:val="24"/>
          <w:rtl/>
        </w:rPr>
        <w:t>להקנות</w:t>
      </w:r>
      <w:r w:rsidRPr="001D6F38">
        <w:rPr>
          <w:szCs w:val="24"/>
          <w:rtl/>
        </w:rPr>
        <w:t xml:space="preserve"> </w:t>
      </w:r>
      <w:r w:rsidRPr="001D6F38">
        <w:rPr>
          <w:rFonts w:hint="eastAsia"/>
          <w:szCs w:val="24"/>
          <w:rtl/>
        </w:rPr>
        <w:t>למציע</w:t>
      </w:r>
      <w:r w:rsidRPr="001D6F38">
        <w:rPr>
          <w:szCs w:val="24"/>
          <w:rtl/>
        </w:rPr>
        <w:t xml:space="preserve"> </w:t>
      </w:r>
      <w:r w:rsidRPr="001D6F38">
        <w:rPr>
          <w:rFonts w:hint="eastAsia"/>
          <w:szCs w:val="24"/>
          <w:rtl/>
        </w:rPr>
        <w:t>זכות</w:t>
      </w:r>
      <w:r w:rsidRPr="001D6F38">
        <w:rPr>
          <w:szCs w:val="24"/>
          <w:rtl/>
        </w:rPr>
        <w:t xml:space="preserve"> </w:t>
      </w:r>
      <w:r w:rsidRPr="001D6F38">
        <w:rPr>
          <w:rFonts w:hint="eastAsia"/>
          <w:szCs w:val="24"/>
          <w:rtl/>
        </w:rPr>
        <w:t>טיעון</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בע</w:t>
      </w:r>
      <w:r w:rsidRPr="001D6F38">
        <w:rPr>
          <w:szCs w:val="24"/>
          <w:rtl/>
        </w:rPr>
        <w:t xml:space="preserve">"פ, </w:t>
      </w:r>
      <w:r w:rsidRPr="001D6F38">
        <w:rPr>
          <w:rFonts w:hint="eastAsia"/>
          <w:szCs w:val="24"/>
          <w:rtl/>
        </w:rPr>
        <w:t>לפני</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ההחלטה</w:t>
      </w:r>
      <w:r w:rsidRPr="001D6F38">
        <w:rPr>
          <w:szCs w:val="24"/>
          <w:rtl/>
        </w:rPr>
        <w:t xml:space="preserve"> </w:t>
      </w:r>
      <w:r w:rsidRPr="001D6F38">
        <w:rPr>
          <w:rFonts w:hint="eastAsia"/>
          <w:szCs w:val="24"/>
          <w:rtl/>
        </w:rPr>
        <w:t>הסופית</w:t>
      </w:r>
      <w:r w:rsidRPr="001D6F38">
        <w:rPr>
          <w:szCs w:val="24"/>
          <w:rtl/>
        </w:rPr>
        <w:t>.</w:t>
      </w:r>
    </w:p>
    <w:p w:rsidR="00C7053F" w:rsidRPr="001D6F38" w:rsidRDefault="00C7053F" w:rsidP="00C7053F">
      <w:pPr>
        <w:spacing w:line="360" w:lineRule="auto"/>
        <w:ind w:left="720"/>
        <w:contextualSpacing/>
        <w:jc w:val="both"/>
        <w:rPr>
          <w:szCs w:val="24"/>
          <w:rtl/>
        </w:rPr>
      </w:pPr>
    </w:p>
    <w:p w:rsidR="00C7053F" w:rsidRPr="001D6F38" w:rsidRDefault="00C7053F" w:rsidP="00C7053F">
      <w:pPr>
        <w:widowControl w:val="0"/>
        <w:overflowPunct w:val="0"/>
        <w:autoSpaceDE w:val="0"/>
        <w:autoSpaceDN w:val="0"/>
        <w:adjustRightInd w:val="0"/>
        <w:spacing w:line="360" w:lineRule="auto"/>
        <w:contextualSpacing/>
        <w:jc w:val="both"/>
        <w:textAlignment w:val="baseline"/>
        <w:rPr>
          <w:b/>
          <w:bCs/>
          <w:szCs w:val="24"/>
          <w:rtl/>
        </w:rPr>
      </w:pPr>
      <w:r w:rsidRPr="00EA1C8A">
        <w:rPr>
          <w:rFonts w:hint="cs"/>
          <w:b/>
          <w:bCs/>
          <w:szCs w:val="24"/>
          <w:rtl/>
        </w:rPr>
        <w:t>רק הצעה שתקבל ציון סף של</w:t>
      </w:r>
      <w:r w:rsidRPr="00EA1C8A">
        <w:rPr>
          <w:rFonts w:hint="cs"/>
          <w:b/>
          <w:bCs/>
          <w:rtl/>
        </w:rPr>
        <w:t xml:space="preserve"> </w:t>
      </w:r>
      <w:r w:rsidRPr="00EA1C8A">
        <w:rPr>
          <w:rFonts w:hint="cs"/>
          <w:b/>
          <w:bCs/>
          <w:szCs w:val="24"/>
          <w:rtl/>
        </w:rPr>
        <w:t xml:space="preserve">20% ומעלה מציון שלב ב' (שלב האיכות), תעבור לשלב  השלישי </w:t>
      </w:r>
      <w:r w:rsidRPr="00EA1C8A">
        <w:rPr>
          <w:b/>
          <w:bCs/>
          <w:szCs w:val="24"/>
          <w:rtl/>
        </w:rPr>
        <w:t>–</w:t>
      </w:r>
      <w:r w:rsidRPr="00EA1C8A">
        <w:rPr>
          <w:rFonts w:hint="cs"/>
          <w:b/>
          <w:bCs/>
          <w:szCs w:val="24"/>
          <w:rtl/>
        </w:rPr>
        <w:t xml:space="preserve"> שלב בדיקת הצעות המחיר.</w:t>
      </w:r>
    </w:p>
    <w:p w:rsidR="00C7053F" w:rsidRPr="001D6F38" w:rsidRDefault="00C7053F" w:rsidP="00C7053F">
      <w:pPr>
        <w:spacing w:line="360" w:lineRule="auto"/>
        <w:contextualSpacing/>
        <w:jc w:val="both"/>
        <w:rPr>
          <w:szCs w:val="24"/>
          <w:rtl/>
        </w:rPr>
      </w:pPr>
    </w:p>
    <w:p w:rsidR="00C7053F" w:rsidRPr="001D6F38" w:rsidRDefault="00C7053F" w:rsidP="00C7053F">
      <w:pPr>
        <w:numPr>
          <w:ilvl w:val="0"/>
          <w:numId w:val="18"/>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ג</w:t>
      </w:r>
      <w:r w:rsidRPr="001D6F38">
        <w:rPr>
          <w:b/>
          <w:bCs/>
          <w:szCs w:val="24"/>
          <w:u w:val="single"/>
          <w:rtl/>
        </w:rPr>
        <w:t>' –</w:t>
      </w:r>
      <w:r w:rsidRPr="001D6F38">
        <w:rPr>
          <w:rFonts w:hint="cs"/>
          <w:b/>
          <w:bCs/>
          <w:szCs w:val="24"/>
          <w:u w:val="single"/>
          <w:rtl/>
        </w:rPr>
        <w:t>בדיקת הצעות המחיר</w:t>
      </w:r>
      <w:r>
        <w:rPr>
          <w:rFonts w:hint="cs"/>
          <w:b/>
          <w:bCs/>
          <w:szCs w:val="24"/>
          <w:u w:val="single"/>
          <w:rtl/>
        </w:rPr>
        <w:t xml:space="preserve"> </w:t>
      </w:r>
      <w:r>
        <w:rPr>
          <w:b/>
          <w:bCs/>
          <w:szCs w:val="24"/>
          <w:u w:val="single"/>
          <w:rtl/>
        </w:rPr>
        <w:t>–</w:t>
      </w:r>
      <w:r>
        <w:rPr>
          <w:rFonts w:hint="cs"/>
          <w:b/>
          <w:bCs/>
          <w:szCs w:val="24"/>
          <w:u w:val="single"/>
          <w:rtl/>
        </w:rPr>
        <w:t xml:space="preserve"> 70%</w:t>
      </w:r>
    </w:p>
    <w:p w:rsidR="00C7053F" w:rsidRPr="001D6F38" w:rsidRDefault="00C7053F" w:rsidP="00C7053F">
      <w:pPr>
        <w:pStyle w:val="af0"/>
        <w:spacing w:line="360" w:lineRule="auto"/>
        <w:ind w:left="360"/>
        <w:jc w:val="both"/>
        <w:rPr>
          <w:rFonts w:cs="David"/>
          <w:b w:val="0"/>
          <w:bCs w:val="0"/>
          <w:noProof w:val="0"/>
          <w:color w:val="auto"/>
          <w:rtl/>
        </w:rPr>
      </w:pPr>
      <w:r w:rsidRPr="00EA1C8A">
        <w:rPr>
          <w:rFonts w:cs="David" w:hint="cs"/>
          <w:b w:val="0"/>
          <w:bCs w:val="0"/>
          <w:noProof w:val="0"/>
          <w:color w:val="auto"/>
          <w:rtl/>
        </w:rPr>
        <w:t xml:space="preserve">לאחר שוועדת המכרזים אישרה את הציונים משלבי השיפוט הראשון והשני, ייבחנו ההצעות (שקיבלו ציון איכות של </w:t>
      </w:r>
      <w:r>
        <w:rPr>
          <w:rFonts w:cs="David" w:hint="cs"/>
          <w:b w:val="0"/>
          <w:bCs w:val="0"/>
          <w:noProof w:val="0"/>
          <w:color w:val="auto"/>
          <w:rtl/>
        </w:rPr>
        <w:t>20</w:t>
      </w:r>
      <w:r w:rsidRPr="00EA1C8A">
        <w:rPr>
          <w:rFonts w:cs="David" w:hint="cs"/>
          <w:b w:val="0"/>
          <w:bCs w:val="0"/>
          <w:noProof w:val="0"/>
          <w:color w:val="auto"/>
          <w:rtl/>
        </w:rPr>
        <w:t>% לפחות) ביחד עם הצעת המחיר, כמפורט להלן.</w:t>
      </w:r>
      <w:r w:rsidRPr="001D6F38">
        <w:rPr>
          <w:rFonts w:cs="David" w:hint="cs"/>
          <w:b w:val="0"/>
          <w:bCs w:val="0"/>
          <w:noProof w:val="0"/>
          <w:color w:val="auto"/>
          <w:rtl/>
        </w:rPr>
        <w:t xml:space="preserve"> </w:t>
      </w:r>
    </w:p>
    <w:p w:rsidR="00C7053F" w:rsidRPr="001D6F38" w:rsidRDefault="00C7053F" w:rsidP="00C7053F">
      <w:pPr>
        <w:pStyle w:val="af0"/>
        <w:spacing w:line="360" w:lineRule="auto"/>
        <w:ind w:left="360"/>
        <w:jc w:val="both"/>
        <w:rPr>
          <w:rFonts w:cs="David"/>
          <w:rtl/>
        </w:rPr>
      </w:pPr>
      <w:r w:rsidRPr="001D6F38">
        <w:rPr>
          <w:rFonts w:cs="David" w:hint="cs"/>
          <w:b w:val="0"/>
          <w:bCs w:val="0"/>
          <w:noProof w:val="0"/>
          <w:color w:val="auto"/>
          <w:rtl/>
        </w:rPr>
        <w:t>מובהר כי מעטפת הצעת המחיר תפתח רק לאחר אישור תוצאות השלבים הקודמים. הצעות המחיר של המציעים שלא עברו את אחד משלבי הבדיקה לא תיפתחנה ותוחזרנה במצב סגור למציעים.</w:t>
      </w:r>
      <w:r w:rsidRPr="001D6F38">
        <w:rPr>
          <w:rFonts w:cs="David" w:hint="cs"/>
          <w:rtl/>
        </w:rPr>
        <w:t xml:space="preserve"> </w:t>
      </w:r>
    </w:p>
    <w:p w:rsidR="00C7053F" w:rsidRPr="001D6F38" w:rsidRDefault="00C7053F" w:rsidP="00C7053F">
      <w:pPr>
        <w:pStyle w:val="af0"/>
        <w:spacing w:line="360" w:lineRule="auto"/>
        <w:ind w:left="360"/>
        <w:jc w:val="both"/>
        <w:rPr>
          <w:rFonts w:cs="David"/>
          <w:noProof w:val="0"/>
          <w:color w:val="auto"/>
          <w:rtl/>
        </w:rPr>
      </w:pPr>
    </w:p>
    <w:p w:rsidR="00C7053F" w:rsidRDefault="00C7053F" w:rsidP="00C7053F">
      <w:pPr>
        <w:pStyle w:val="af0"/>
        <w:spacing w:line="360" w:lineRule="auto"/>
        <w:ind w:left="360"/>
        <w:jc w:val="both"/>
        <w:rPr>
          <w:rFonts w:cs="David"/>
          <w:noProof w:val="0"/>
          <w:color w:val="auto"/>
          <w:rtl/>
        </w:rPr>
      </w:pPr>
      <w:r w:rsidRPr="001D6F38">
        <w:rPr>
          <w:rFonts w:cs="David" w:hint="cs"/>
          <w:noProof w:val="0"/>
          <w:color w:val="auto"/>
          <w:rtl/>
        </w:rPr>
        <w:t>קביעת ציון המחיר של ההצעה יעשה על בסיס הנוסחה הבאה:</w:t>
      </w:r>
    </w:p>
    <w:p w:rsidR="00C7053F" w:rsidRDefault="00C7053F" w:rsidP="00C7053F">
      <w:pPr>
        <w:pStyle w:val="af0"/>
        <w:spacing w:line="360" w:lineRule="auto"/>
        <w:ind w:left="360"/>
        <w:jc w:val="both"/>
        <w:rPr>
          <w:rFonts w:cs="David"/>
          <w:noProof w:val="0"/>
          <w:color w:val="auto"/>
          <w:rtl/>
        </w:rPr>
      </w:pPr>
    </w:p>
    <w:p w:rsidR="00C7053F" w:rsidRDefault="00C7053F" w:rsidP="00C7053F">
      <w:pPr>
        <w:spacing w:line="360" w:lineRule="auto"/>
        <w:ind w:right="-360"/>
        <w:contextualSpacing/>
        <w:jc w:val="both"/>
        <w:rPr>
          <w:b/>
          <w:bCs/>
          <w:sz w:val="20"/>
          <w:szCs w:val="20"/>
          <w:rtl/>
        </w:rPr>
      </w:pP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הנמוכה ביותר מבין ההצעות שעברו לשלב ג'</w:t>
      </w:r>
    </w:p>
    <w:p w:rsidR="00C7053F" w:rsidRPr="00EA1C8A" w:rsidRDefault="00C7053F" w:rsidP="00C7053F">
      <w:pPr>
        <w:spacing w:line="360" w:lineRule="auto"/>
        <w:ind w:right="-360"/>
        <w:contextualSpacing/>
        <w:jc w:val="both"/>
        <w:rPr>
          <w:b/>
          <w:bCs/>
          <w:sz w:val="20"/>
          <w:szCs w:val="20"/>
          <w:rtl/>
        </w:rPr>
      </w:pPr>
      <w:r w:rsidRPr="00EA1C8A">
        <w:rPr>
          <w:rFonts w:hint="cs"/>
          <w:b/>
          <w:bCs/>
          <w:rtl/>
        </w:rPr>
        <w:t>ציון המחיר =</w:t>
      </w:r>
      <w:r>
        <w:rPr>
          <w:rFonts w:hint="cs"/>
          <w:b/>
          <w:bCs/>
          <w:sz w:val="20"/>
          <w:szCs w:val="20"/>
          <w:rtl/>
        </w:rPr>
        <w:t xml:space="preserve">  70% </w:t>
      </w:r>
      <w:r>
        <w:rPr>
          <w:b/>
          <w:bCs/>
          <w:sz w:val="20"/>
          <w:szCs w:val="20"/>
        </w:rPr>
        <w:t>X</w:t>
      </w:r>
      <w:r>
        <w:rPr>
          <w:rFonts w:hint="cs"/>
          <w:b/>
          <w:bCs/>
          <w:sz w:val="20"/>
          <w:szCs w:val="20"/>
          <w:rtl/>
        </w:rPr>
        <w:t xml:space="preserve">  </w:t>
      </w:r>
      <w:r w:rsidRPr="00EA1C8A">
        <w:rPr>
          <w:rFonts w:hint="cs"/>
          <w:b/>
          <w:bCs/>
          <w:sz w:val="20"/>
          <w:szCs w:val="20"/>
          <w:rtl/>
        </w:rPr>
        <w:t>-----------------------------------------------------------------------------</w:t>
      </w:r>
      <w:r>
        <w:rPr>
          <w:rFonts w:hint="cs"/>
          <w:b/>
          <w:bCs/>
          <w:sz w:val="20"/>
          <w:szCs w:val="20"/>
          <w:rtl/>
        </w:rPr>
        <w:tab/>
      </w:r>
      <w:r>
        <w:rPr>
          <w:rFonts w:hint="cs"/>
          <w:b/>
          <w:bCs/>
          <w:sz w:val="20"/>
          <w:szCs w:val="20"/>
          <w:rtl/>
        </w:rPr>
        <w:tab/>
      </w: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של ההצעה הנבדקת</w:t>
      </w:r>
    </w:p>
    <w:p w:rsidR="00C7053F" w:rsidRPr="001D6F38" w:rsidRDefault="00C7053F" w:rsidP="00C7053F">
      <w:pPr>
        <w:pStyle w:val="af0"/>
        <w:spacing w:line="360" w:lineRule="auto"/>
        <w:ind w:left="360"/>
        <w:jc w:val="both"/>
        <w:rPr>
          <w:rFonts w:cs="David"/>
          <w:noProof w:val="0"/>
          <w:color w:val="auto"/>
          <w:rtl/>
        </w:rPr>
      </w:pPr>
    </w:p>
    <w:p w:rsidR="00C7053F" w:rsidRPr="001D6F38" w:rsidRDefault="00C7053F" w:rsidP="00C7053F">
      <w:pPr>
        <w:spacing w:line="360" w:lineRule="auto"/>
        <w:ind w:left="810"/>
        <w:contextualSpacing/>
        <w:jc w:val="both"/>
        <w:rPr>
          <w:szCs w:val="24"/>
          <w:rtl/>
        </w:rPr>
      </w:pPr>
    </w:p>
    <w:p w:rsidR="00C7053F" w:rsidRPr="001D6F38" w:rsidRDefault="00C7053F" w:rsidP="00C7053F">
      <w:pPr>
        <w:spacing w:line="360" w:lineRule="auto"/>
        <w:ind w:firstLine="450"/>
        <w:contextualSpacing/>
        <w:jc w:val="both"/>
        <w:rPr>
          <w:b/>
          <w:bCs/>
          <w:szCs w:val="24"/>
          <w:u w:val="single"/>
          <w:rtl/>
        </w:rPr>
      </w:pPr>
      <w:r w:rsidRPr="001D6F38">
        <w:rPr>
          <w:rFonts w:hint="cs"/>
          <w:b/>
          <w:bCs/>
          <w:szCs w:val="24"/>
          <w:u w:val="single"/>
          <w:rtl/>
        </w:rPr>
        <w:t xml:space="preserve">שלב ד' </w:t>
      </w:r>
      <w:r w:rsidRPr="001D6F38">
        <w:rPr>
          <w:b/>
          <w:bCs/>
          <w:szCs w:val="24"/>
          <w:u w:val="single"/>
          <w:rtl/>
        </w:rPr>
        <w:t>–</w:t>
      </w:r>
      <w:r w:rsidRPr="001D6F38">
        <w:rPr>
          <w:rFonts w:hint="cs"/>
          <w:b/>
          <w:bCs/>
          <w:szCs w:val="24"/>
          <w:u w:val="single"/>
          <w:rtl/>
        </w:rPr>
        <w:t xml:space="preserve"> בחירת ההצעה הזוכה</w:t>
      </w:r>
    </w:p>
    <w:p w:rsidR="00C7053F" w:rsidRPr="001D6F38" w:rsidRDefault="00C7053F" w:rsidP="00C7053F">
      <w:pPr>
        <w:spacing w:line="360" w:lineRule="auto"/>
        <w:ind w:firstLine="450"/>
        <w:contextualSpacing/>
        <w:jc w:val="both"/>
        <w:rPr>
          <w:szCs w:val="24"/>
          <w:rtl/>
        </w:rPr>
      </w:pPr>
      <w:r w:rsidRPr="001D6F38">
        <w:rPr>
          <w:rFonts w:hint="cs"/>
          <w:szCs w:val="24"/>
          <w:rtl/>
        </w:rPr>
        <w:t>בחירת ההצעה הזוכה תתבצע על בסיס המשקלות הבאים:</w:t>
      </w:r>
    </w:p>
    <w:p w:rsidR="00C7053F" w:rsidRPr="001D6F38" w:rsidRDefault="00C7053F" w:rsidP="00C7053F">
      <w:pPr>
        <w:pStyle w:val="af"/>
        <w:numPr>
          <w:ilvl w:val="0"/>
          <w:numId w:val="20"/>
        </w:numPr>
        <w:spacing w:line="360" w:lineRule="auto"/>
        <w:contextualSpacing/>
        <w:jc w:val="both"/>
        <w:rPr>
          <w:szCs w:val="24"/>
        </w:rPr>
      </w:pPr>
      <w:r w:rsidRPr="001D6F38">
        <w:rPr>
          <w:rFonts w:hint="cs"/>
          <w:b/>
          <w:bCs/>
          <w:sz w:val="28"/>
          <w:szCs w:val="28"/>
          <w:rtl/>
        </w:rPr>
        <w:t>30%</w:t>
      </w:r>
      <w:r w:rsidRPr="001D6F38">
        <w:rPr>
          <w:rFonts w:hint="cs"/>
          <w:szCs w:val="24"/>
          <w:rtl/>
        </w:rPr>
        <w:t xml:space="preserve"> - ציון איכות ההצעה, כפי שנקבע בשלב ב'</w:t>
      </w:r>
    </w:p>
    <w:p w:rsidR="00C7053F" w:rsidRPr="001D6F38" w:rsidRDefault="00C7053F" w:rsidP="00C7053F">
      <w:pPr>
        <w:pStyle w:val="af"/>
        <w:numPr>
          <w:ilvl w:val="0"/>
          <w:numId w:val="20"/>
        </w:numPr>
        <w:spacing w:line="360" w:lineRule="auto"/>
        <w:contextualSpacing/>
        <w:jc w:val="both"/>
        <w:rPr>
          <w:szCs w:val="24"/>
        </w:rPr>
      </w:pPr>
      <w:r w:rsidRPr="001D6F38">
        <w:rPr>
          <w:rFonts w:hint="cs"/>
          <w:b/>
          <w:bCs/>
          <w:sz w:val="28"/>
          <w:szCs w:val="28"/>
          <w:rtl/>
        </w:rPr>
        <w:t>70%</w:t>
      </w:r>
      <w:r w:rsidRPr="001D6F38">
        <w:rPr>
          <w:rFonts w:hint="cs"/>
          <w:szCs w:val="24"/>
          <w:rtl/>
        </w:rPr>
        <w:t xml:space="preserve"> - ציון מחיר ההצעה, כפי שנקבע בשלב ג'</w:t>
      </w:r>
    </w:p>
    <w:p w:rsidR="00C7053F" w:rsidRPr="001D6F38" w:rsidRDefault="00C7053F" w:rsidP="00C7053F">
      <w:pPr>
        <w:spacing w:line="360" w:lineRule="auto"/>
        <w:ind w:left="450"/>
        <w:contextualSpacing/>
        <w:jc w:val="both"/>
        <w:rPr>
          <w:szCs w:val="24"/>
          <w:rtl/>
        </w:rPr>
      </w:pPr>
      <w:r w:rsidRPr="001D6F38">
        <w:rPr>
          <w:rFonts w:hint="cs"/>
          <w:szCs w:val="24"/>
          <w:rtl/>
        </w:rPr>
        <w:t>ההצעה שתנוקד בציון הכולל (איכות+מחיר) הגבוה ביותר, תוכרז כהצעה הזוכה.</w:t>
      </w:r>
    </w:p>
    <w:p w:rsidR="00C7053F" w:rsidRPr="001D6F38" w:rsidRDefault="00C7053F" w:rsidP="00C7053F">
      <w:pPr>
        <w:spacing w:line="360" w:lineRule="auto"/>
        <w:ind w:right="567"/>
        <w:contextualSpacing/>
        <w:jc w:val="both"/>
        <w:rPr>
          <w:szCs w:val="24"/>
          <w:rtl/>
        </w:rPr>
      </w:pPr>
    </w:p>
    <w:p w:rsidR="00C7053F" w:rsidRDefault="00C7053F" w:rsidP="00C7053F">
      <w:pPr>
        <w:tabs>
          <w:tab w:val="right" w:pos="386"/>
        </w:tabs>
        <w:spacing w:line="360" w:lineRule="auto"/>
        <w:ind w:right="-181"/>
        <w:contextualSpacing/>
        <w:jc w:val="both"/>
        <w:rPr>
          <w:szCs w:val="24"/>
          <w:rtl/>
        </w:rPr>
      </w:pPr>
      <w:r w:rsidRPr="001D6F38">
        <w:rPr>
          <w:szCs w:val="24"/>
          <w:rtl/>
        </w:rPr>
        <w:lastRenderedPageBreak/>
        <w:tab/>
      </w:r>
      <w:r w:rsidRPr="001D6F38">
        <w:rPr>
          <w:szCs w:val="24"/>
          <w:rtl/>
        </w:rPr>
        <w:tab/>
      </w:r>
    </w:p>
    <w:p w:rsidR="00C7053F" w:rsidRDefault="00C7053F" w:rsidP="00C7053F">
      <w:pPr>
        <w:tabs>
          <w:tab w:val="right" w:pos="386"/>
        </w:tabs>
        <w:spacing w:line="360" w:lineRule="auto"/>
        <w:ind w:right="-181"/>
        <w:contextualSpacing/>
        <w:jc w:val="both"/>
        <w:rPr>
          <w:szCs w:val="24"/>
          <w:rtl/>
        </w:rPr>
      </w:pPr>
    </w:p>
    <w:p w:rsidR="00C7053F" w:rsidRDefault="00C7053F" w:rsidP="00C7053F">
      <w:pPr>
        <w:tabs>
          <w:tab w:val="right" w:pos="386"/>
        </w:tabs>
        <w:spacing w:line="360" w:lineRule="auto"/>
        <w:ind w:right="-181"/>
        <w:contextualSpacing/>
        <w:jc w:val="both"/>
        <w:rPr>
          <w:szCs w:val="24"/>
          <w:rtl/>
        </w:rPr>
      </w:pPr>
    </w:p>
    <w:p w:rsidR="00C7053F" w:rsidRPr="001D6F38" w:rsidRDefault="00C7053F" w:rsidP="00C7053F">
      <w:pPr>
        <w:tabs>
          <w:tab w:val="right" w:pos="386"/>
        </w:tabs>
        <w:spacing w:line="360" w:lineRule="auto"/>
        <w:ind w:right="-181"/>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סייגים</w:t>
      </w:r>
    </w:p>
    <w:p w:rsidR="00C7053F" w:rsidRPr="001D6F38" w:rsidRDefault="00C7053F" w:rsidP="00C7053F">
      <w:pPr>
        <w:numPr>
          <w:ilvl w:val="0"/>
          <w:numId w:val="25"/>
        </w:numPr>
        <w:spacing w:line="360" w:lineRule="auto"/>
        <w:contextualSpacing/>
        <w:jc w:val="both"/>
        <w:rPr>
          <w:szCs w:val="24"/>
        </w:rPr>
      </w:pPr>
      <w:r w:rsidRPr="001D6F38">
        <w:rPr>
          <w:szCs w:val="24"/>
          <w:rtl/>
        </w:rPr>
        <w:t>אין המשרד מתחייב לקבל את ההצעה הזולה ביותר, או כל הצעה שהיא.</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לנהל</w:t>
      </w:r>
      <w:r w:rsidRPr="001D6F38">
        <w:rPr>
          <w:szCs w:val="24"/>
          <w:rtl/>
        </w:rPr>
        <w:t xml:space="preserve"> </w:t>
      </w:r>
      <w:r w:rsidRPr="001D6F38">
        <w:rPr>
          <w:rFonts w:hint="eastAsia"/>
          <w:szCs w:val="24"/>
          <w:rtl/>
        </w:rPr>
        <w:t>מו</w:t>
      </w:r>
      <w:r w:rsidRPr="001D6F38">
        <w:rPr>
          <w:szCs w:val="24"/>
          <w:rtl/>
        </w:rPr>
        <w:t xml:space="preserve">"מ </w:t>
      </w:r>
      <w:r w:rsidRPr="001D6F38">
        <w:rPr>
          <w:rFonts w:hint="eastAsia"/>
          <w:szCs w:val="24"/>
          <w:rtl/>
        </w:rPr>
        <w:t>עם</w:t>
      </w:r>
      <w:r w:rsidRPr="001D6F38">
        <w:rPr>
          <w:rFonts w:hint="cs"/>
          <w:szCs w:val="24"/>
          <w:rtl/>
        </w:rPr>
        <w:t xml:space="preserve"> 3</w:t>
      </w:r>
      <w:r w:rsidRPr="001D6F38">
        <w:rPr>
          <w:szCs w:val="24"/>
          <w:rtl/>
        </w:rPr>
        <w:t xml:space="preserve"> </w:t>
      </w:r>
      <w:r w:rsidRPr="001D6F38">
        <w:rPr>
          <w:rFonts w:hint="eastAsia"/>
          <w:szCs w:val="24"/>
          <w:rtl/>
        </w:rPr>
        <w:t>המציעים</w:t>
      </w:r>
      <w:r w:rsidRPr="001D6F38">
        <w:rPr>
          <w:szCs w:val="24"/>
          <w:rtl/>
        </w:rPr>
        <w:t xml:space="preserve"> </w:t>
      </w:r>
      <w:r w:rsidRPr="001D6F38">
        <w:rPr>
          <w:rFonts w:hint="cs"/>
          <w:szCs w:val="24"/>
          <w:rtl/>
        </w:rPr>
        <w:t>שעברו את ציון הסף באיכות ו</w:t>
      </w:r>
      <w:r w:rsidRPr="001D6F38">
        <w:rPr>
          <w:rFonts w:hint="eastAsia"/>
          <w:szCs w:val="24"/>
          <w:rtl/>
        </w:rPr>
        <w:t>שקיבלו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הניקוד</w:t>
      </w:r>
      <w:r w:rsidRPr="001D6F38">
        <w:rPr>
          <w:rFonts w:hint="cs"/>
          <w:szCs w:val="24"/>
          <w:rtl/>
        </w:rPr>
        <w:t xml:space="preserve"> הכולל</w:t>
      </w:r>
      <w:r w:rsidRPr="001D6F38">
        <w:rPr>
          <w:szCs w:val="24"/>
          <w:rtl/>
        </w:rPr>
        <w:t xml:space="preserve"> </w:t>
      </w:r>
      <w:r w:rsidRPr="001D6F38">
        <w:rPr>
          <w:rFonts w:hint="eastAsia"/>
          <w:szCs w:val="24"/>
          <w:rtl/>
        </w:rPr>
        <w:t>הגבוה</w:t>
      </w:r>
      <w:r w:rsidRPr="001D6F38">
        <w:rPr>
          <w:szCs w:val="24"/>
          <w:rtl/>
        </w:rPr>
        <w:t xml:space="preserve"> </w:t>
      </w:r>
      <w:r w:rsidRPr="001D6F38">
        <w:rPr>
          <w:rFonts w:hint="eastAsia"/>
          <w:szCs w:val="24"/>
          <w:rtl/>
        </w:rPr>
        <w:t>ביותר</w:t>
      </w:r>
      <w:r w:rsidRPr="001D6F38">
        <w:rPr>
          <w:rFonts w:hint="cs"/>
          <w:szCs w:val="24"/>
          <w:rtl/>
        </w:rPr>
        <w:t>, ביחס למרכיבי האיכות שלהם או ביחס להצעת המחיר שלהם</w:t>
      </w:r>
      <w:r w:rsidRPr="001D6F38">
        <w:rPr>
          <w:szCs w:val="24"/>
          <w:rtl/>
        </w:rPr>
        <w:t>.</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ביצוע</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מותנה</w:t>
      </w:r>
      <w:r w:rsidRPr="001D6F38">
        <w:rPr>
          <w:szCs w:val="24"/>
          <w:rtl/>
        </w:rPr>
        <w:t xml:space="preserve"> </w:t>
      </w:r>
      <w:r w:rsidRPr="001D6F38">
        <w:rPr>
          <w:rFonts w:hint="eastAsia"/>
          <w:szCs w:val="24"/>
          <w:rtl/>
        </w:rPr>
        <w:t>בקיום</w:t>
      </w:r>
      <w:r w:rsidRPr="001D6F38">
        <w:rPr>
          <w:szCs w:val="24"/>
          <w:rtl/>
        </w:rPr>
        <w:t xml:space="preserve"> </w:t>
      </w:r>
      <w:r w:rsidRPr="001D6F38">
        <w:rPr>
          <w:rFonts w:hint="eastAsia"/>
          <w:szCs w:val="24"/>
          <w:rtl/>
        </w:rPr>
        <w:t>תקציב</w:t>
      </w:r>
      <w:r w:rsidRPr="001D6F38">
        <w:rPr>
          <w:szCs w:val="24"/>
          <w:rtl/>
        </w:rPr>
        <w:t xml:space="preserve"> </w:t>
      </w:r>
      <w:r w:rsidRPr="001D6F38">
        <w:rPr>
          <w:rFonts w:hint="eastAsia"/>
          <w:szCs w:val="24"/>
          <w:rtl/>
        </w:rPr>
        <w:t>לנושא</w:t>
      </w:r>
      <w:r w:rsidRPr="001D6F38">
        <w:rPr>
          <w:szCs w:val="24"/>
          <w:rtl/>
        </w:rPr>
        <w:t xml:space="preserve"> </w:t>
      </w:r>
      <w:r w:rsidRPr="001D6F38">
        <w:rPr>
          <w:rFonts w:hint="eastAsia"/>
          <w:szCs w:val="24"/>
          <w:rtl/>
        </w:rPr>
        <w:t>וקבלת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האישורים</w:t>
      </w:r>
      <w:r w:rsidRPr="001D6F38">
        <w:rPr>
          <w:szCs w:val="24"/>
          <w:rtl/>
        </w:rPr>
        <w:t xml:space="preserve"> </w:t>
      </w:r>
      <w:r w:rsidRPr="001D6F38">
        <w:rPr>
          <w:rFonts w:hint="eastAsia"/>
          <w:szCs w:val="24"/>
          <w:rtl/>
        </w:rPr>
        <w:t>הדרושים</w:t>
      </w:r>
      <w:r w:rsidRPr="001D6F38">
        <w:rPr>
          <w:szCs w:val="24"/>
          <w:rtl/>
        </w:rPr>
        <w:t>.</w:t>
      </w:r>
    </w:p>
    <w:p w:rsidR="00C7053F" w:rsidRPr="001D6F38" w:rsidRDefault="00C7053F" w:rsidP="00C7053F">
      <w:pPr>
        <w:numPr>
          <w:ilvl w:val="0"/>
          <w:numId w:val="25"/>
        </w:numPr>
        <w:spacing w:line="360" w:lineRule="auto"/>
        <w:contextualSpacing/>
        <w:jc w:val="both"/>
        <w:rPr>
          <w:szCs w:val="24"/>
          <w:rtl/>
        </w:rPr>
      </w:pPr>
      <w:r w:rsidRPr="001D6F38">
        <w:rPr>
          <w:szCs w:val="24"/>
          <w:rtl/>
        </w:rPr>
        <w:t>המשרד</w:t>
      </w:r>
      <w:r w:rsidRPr="001D6F38">
        <w:rPr>
          <w:rFonts w:hint="cs"/>
          <w:szCs w:val="24"/>
          <w:rtl/>
        </w:rPr>
        <w:t xml:space="preserve"> שומר</w:t>
      </w:r>
      <w:r w:rsidRPr="001D6F38">
        <w:rPr>
          <w:szCs w:val="24"/>
          <w:rtl/>
        </w:rPr>
        <w:t xml:space="preserve"> על הזכות לבטל את המכרז בכל שלב בכל מקרה המציעים והם בלבד </w:t>
      </w:r>
      <w:r w:rsidRPr="001D6F38">
        <w:rPr>
          <w:rFonts w:hint="eastAsia"/>
          <w:szCs w:val="24"/>
          <w:rtl/>
        </w:rPr>
        <w:t>יישאו</w:t>
      </w:r>
      <w:r w:rsidRPr="001D6F38">
        <w:rPr>
          <w:szCs w:val="24"/>
          <w:rtl/>
        </w:rPr>
        <w:t xml:space="preserve"> בהוצאותיהם בקשר למכרז. </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כולם</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חלקם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לקבל</w:t>
      </w:r>
      <w:r w:rsidRPr="001D6F38">
        <w:rPr>
          <w:szCs w:val="24"/>
          <w:rtl/>
        </w:rPr>
        <w:t xml:space="preserve"> </w:t>
      </w:r>
      <w:r w:rsidRPr="001D6F38">
        <w:rPr>
          <w:rFonts w:hint="eastAsia"/>
          <w:szCs w:val="24"/>
          <w:rtl/>
        </w:rPr>
        <w:t>מהם</w:t>
      </w:r>
      <w:r w:rsidRPr="001D6F38">
        <w:rPr>
          <w:szCs w:val="24"/>
          <w:rtl/>
        </w:rPr>
        <w:t xml:space="preserve"> </w:t>
      </w:r>
      <w:r w:rsidRPr="001D6F38">
        <w:rPr>
          <w:rFonts w:hint="eastAsia"/>
          <w:szCs w:val="24"/>
          <w:rtl/>
        </w:rPr>
        <w:t>הבהרות</w:t>
      </w:r>
      <w:r w:rsidRPr="001D6F38">
        <w:rPr>
          <w:szCs w:val="24"/>
          <w:rtl/>
        </w:rPr>
        <w:t xml:space="preserve"> </w:t>
      </w:r>
      <w:r w:rsidRPr="001D6F38">
        <w:rPr>
          <w:rFonts w:hint="eastAsia"/>
          <w:szCs w:val="24"/>
          <w:rtl/>
        </w:rPr>
        <w:t>לפרטים</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וכן</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מידע</w:t>
      </w:r>
      <w:r w:rsidRPr="001D6F38">
        <w:rPr>
          <w:szCs w:val="24"/>
          <w:rtl/>
        </w:rPr>
        <w:t xml:space="preserve"> </w:t>
      </w:r>
      <w:r w:rsidRPr="001D6F38">
        <w:rPr>
          <w:rFonts w:hint="eastAsia"/>
          <w:szCs w:val="24"/>
          <w:rtl/>
        </w:rPr>
        <w:t>נוסף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לסייע</w:t>
      </w:r>
      <w:r w:rsidRPr="001D6F38">
        <w:rPr>
          <w:szCs w:val="24"/>
          <w:rtl/>
        </w:rPr>
        <w:t xml:space="preserve"> </w:t>
      </w:r>
      <w:r w:rsidRPr="001D6F38">
        <w:rPr>
          <w:rFonts w:hint="eastAsia"/>
          <w:szCs w:val="24"/>
          <w:rtl/>
        </w:rPr>
        <w:t>לו</w:t>
      </w:r>
      <w:r w:rsidRPr="001D6F38">
        <w:rPr>
          <w:szCs w:val="24"/>
          <w:rtl/>
        </w:rPr>
        <w:t xml:space="preserve"> </w:t>
      </w:r>
      <w:r w:rsidRPr="001D6F38">
        <w:rPr>
          <w:rFonts w:hint="eastAsia"/>
          <w:szCs w:val="24"/>
          <w:rtl/>
        </w:rPr>
        <w:t>בקבלת</w:t>
      </w:r>
      <w:r w:rsidRPr="001D6F38">
        <w:rPr>
          <w:szCs w:val="24"/>
          <w:rtl/>
        </w:rPr>
        <w:t xml:space="preserve"> </w:t>
      </w:r>
      <w:r w:rsidRPr="001D6F38">
        <w:rPr>
          <w:rFonts w:hint="eastAsia"/>
          <w:szCs w:val="24"/>
          <w:rtl/>
        </w:rPr>
        <w:t>החלטות</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ניתן</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להשלמת</w:t>
      </w:r>
      <w:r w:rsidRPr="001D6F38">
        <w:rPr>
          <w:szCs w:val="24"/>
          <w:rtl/>
        </w:rPr>
        <w:t xml:space="preserve"> </w:t>
      </w:r>
      <w:r w:rsidRPr="001D6F38">
        <w:rPr>
          <w:rFonts w:hint="eastAsia"/>
          <w:szCs w:val="24"/>
          <w:rtl/>
        </w:rPr>
        <w:t>מסמכים</w:t>
      </w:r>
      <w:r w:rsidRPr="001D6F38">
        <w:rPr>
          <w:szCs w:val="24"/>
          <w:rtl/>
        </w:rPr>
        <w:t>.</w:t>
      </w:r>
    </w:p>
    <w:p w:rsidR="00C7053F" w:rsidRPr="001D6F38" w:rsidRDefault="00C7053F" w:rsidP="00C7053F">
      <w:pPr>
        <w:numPr>
          <w:ilvl w:val="0"/>
          <w:numId w:val="25"/>
        </w:numPr>
        <w:spacing w:line="360" w:lineRule="auto"/>
        <w:contextualSpacing/>
        <w:jc w:val="both"/>
        <w:rPr>
          <w:szCs w:val="24"/>
        </w:rPr>
      </w:pPr>
      <w:r w:rsidRPr="001D6F38">
        <w:rPr>
          <w:szCs w:val="24"/>
          <w:rtl/>
        </w:rPr>
        <w:t>מובהר בזה</w:t>
      </w:r>
      <w:r w:rsidRPr="001D6F38">
        <w:rPr>
          <w:rFonts w:hint="cs"/>
          <w:szCs w:val="24"/>
          <w:rtl/>
        </w:rPr>
        <w:t>,</w:t>
      </w:r>
      <w:r w:rsidRPr="001D6F38">
        <w:rPr>
          <w:szCs w:val="24"/>
          <w:rtl/>
        </w:rPr>
        <w:t xml:space="preserve"> כי המשרד יהא רשאי לא לאשר אף הצעה מההצעות שהוגשו למכרז אם תקציב המשרד למטרה זו לא יכסה את העלויות הנדרשות עבור ההצעות ולחלופין להתקשר עם הזוכה רק על חלק מכתב הכמויות במכרז הזה.</w:t>
      </w:r>
    </w:p>
    <w:p w:rsidR="00C7053F" w:rsidRPr="001D6F38" w:rsidRDefault="00C7053F" w:rsidP="00C7053F">
      <w:pPr>
        <w:numPr>
          <w:ilvl w:val="0"/>
          <w:numId w:val="25"/>
        </w:numPr>
        <w:spacing w:line="360" w:lineRule="auto"/>
        <w:contextualSpacing/>
        <w:jc w:val="both"/>
        <w:rPr>
          <w:szCs w:val="24"/>
        </w:rPr>
      </w:pPr>
      <w:r w:rsidRPr="001D6F38">
        <w:rPr>
          <w:szCs w:val="24"/>
          <w:rtl/>
        </w:rPr>
        <w:t xml:space="preserve">למכרז יהיה זוכה אחד. במקרה שהזכייה של </w:t>
      </w:r>
      <w:r w:rsidRPr="001D6F38">
        <w:rPr>
          <w:rFonts w:hint="eastAsia"/>
          <w:szCs w:val="24"/>
          <w:rtl/>
        </w:rPr>
        <w:t>הזוכה</w:t>
      </w:r>
      <w:r w:rsidRPr="001D6F38">
        <w:rPr>
          <w:szCs w:val="24"/>
          <w:rtl/>
        </w:rPr>
        <w:t xml:space="preserve"> הראשון לא מומשה מכל סיבה שהיא, תעמודנה ההצעות שלא זכו בתוקפן </w:t>
      </w:r>
      <w:r w:rsidRPr="001D6F38">
        <w:rPr>
          <w:rFonts w:hint="cs"/>
          <w:szCs w:val="24"/>
          <w:rtl/>
        </w:rPr>
        <w:t xml:space="preserve">60 </w:t>
      </w:r>
      <w:r w:rsidRPr="001D6F38">
        <w:rPr>
          <w:szCs w:val="24"/>
          <w:rtl/>
        </w:rPr>
        <w:t>יום ממועד קבלת הודעה בדבר אי זכ</w:t>
      </w:r>
      <w:r>
        <w:rPr>
          <w:rFonts w:hint="cs"/>
          <w:szCs w:val="24"/>
          <w:rtl/>
        </w:rPr>
        <w:t>י</w:t>
      </w:r>
      <w:r w:rsidRPr="001D6F38">
        <w:rPr>
          <w:szCs w:val="24"/>
          <w:rtl/>
        </w:rPr>
        <w:t>יה. בנסיבות מעין אלה תהיה ועדת המכרזים רשאית (אך לא חייבת), על פי שיקול דעתה , להכריז על בעל ההצעה שדורגה שניי</w:t>
      </w:r>
      <w:r w:rsidRPr="001D6F38">
        <w:rPr>
          <w:rFonts w:hint="eastAsia"/>
          <w:szCs w:val="24"/>
          <w:rtl/>
        </w:rPr>
        <w:t>ה</w:t>
      </w:r>
      <w:r w:rsidRPr="001D6F38">
        <w:rPr>
          <w:szCs w:val="24"/>
          <w:rtl/>
        </w:rPr>
        <w:t xml:space="preserve"> כזוכה במכרז.</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בסמכות</w:t>
      </w:r>
      <w:r w:rsidRPr="001D6F38">
        <w:rPr>
          <w:szCs w:val="24"/>
          <w:rtl/>
        </w:rPr>
        <w:t xml:space="preserve"> ועדת מכרזים</w:t>
      </w:r>
      <w:r w:rsidRPr="001D6F38">
        <w:rPr>
          <w:rFonts w:hint="cs"/>
          <w:szCs w:val="24"/>
          <w:rtl/>
        </w:rPr>
        <w:t xml:space="preserve"> בתאום עם גורם מקצועי</w:t>
      </w:r>
      <w:r w:rsidRPr="001D6F38">
        <w:rPr>
          <w:szCs w:val="24"/>
          <w:rtl/>
        </w:rPr>
        <w:t xml:space="preserve"> לאשר ביצוע חלקי של מפרט המכרז, בהתאם למגבלות התקציב הקיימות</w:t>
      </w:r>
      <w:r>
        <w:rPr>
          <w:rFonts w:hint="cs"/>
          <w:szCs w:val="24"/>
          <w:rtl/>
        </w:rPr>
        <w:t>.</w:t>
      </w:r>
      <w:r w:rsidRPr="001D6F38">
        <w:rPr>
          <w:szCs w:val="24"/>
          <w:rtl/>
        </w:rPr>
        <w:t xml:space="preserve"> </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היה</w:t>
      </w:r>
      <w:r w:rsidRPr="001D6F38">
        <w:rPr>
          <w:szCs w:val="24"/>
          <w:rtl/>
        </w:rPr>
        <w:t xml:space="preserve"> ובתוך חודש</w:t>
      </w:r>
      <w:r w:rsidRPr="001D6F38">
        <w:rPr>
          <w:rFonts w:hint="eastAsia"/>
          <w:szCs w:val="24"/>
          <w:rtl/>
        </w:rPr>
        <w:t>יים</w:t>
      </w:r>
      <w:r w:rsidRPr="001D6F38">
        <w:rPr>
          <w:rFonts w:hint="cs"/>
          <w:szCs w:val="24"/>
          <w:rtl/>
        </w:rPr>
        <w:t xml:space="preserve"> </w:t>
      </w:r>
      <w:r w:rsidRPr="001D6F38">
        <w:rPr>
          <w:rFonts w:hint="eastAsia"/>
          <w:szCs w:val="24"/>
          <w:rtl/>
        </w:rPr>
        <w:t>מחתימת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הזוכה</w:t>
      </w:r>
      <w:r w:rsidRPr="001D6F38">
        <w:rPr>
          <w:szCs w:val="24"/>
          <w:rtl/>
        </w:rPr>
        <w:t xml:space="preserve"> בוטלה ההתקשרות ע</w:t>
      </w:r>
      <w:r w:rsidRPr="001D6F38">
        <w:rPr>
          <w:rFonts w:hint="eastAsia"/>
          <w:szCs w:val="24"/>
          <w:rtl/>
        </w:rPr>
        <w:t>מו</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להתקשר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שדורג</w:t>
      </w:r>
      <w:r w:rsidRPr="001D6F38">
        <w:rPr>
          <w:szCs w:val="24"/>
          <w:rtl/>
        </w:rPr>
        <w:t xml:space="preserve"> </w:t>
      </w:r>
      <w:r w:rsidRPr="001D6F38">
        <w:rPr>
          <w:rFonts w:hint="eastAsia"/>
          <w:szCs w:val="24"/>
          <w:rtl/>
        </w:rPr>
        <w:t>הבא</w:t>
      </w:r>
      <w:r w:rsidRPr="001D6F38">
        <w:rPr>
          <w:szCs w:val="24"/>
          <w:rtl/>
        </w:rPr>
        <w:t xml:space="preserve"> </w:t>
      </w:r>
      <w:r w:rsidRPr="001D6F38">
        <w:rPr>
          <w:rFonts w:hint="eastAsia"/>
          <w:szCs w:val="24"/>
          <w:rtl/>
        </w:rPr>
        <w:t>אחריו</w:t>
      </w:r>
      <w:r w:rsidRPr="001D6F38">
        <w:rPr>
          <w:szCs w:val="24"/>
          <w:rtl/>
        </w:rPr>
        <w:t xml:space="preserve"> </w:t>
      </w:r>
      <w:r w:rsidRPr="001D6F38">
        <w:rPr>
          <w:rFonts w:hint="eastAsia"/>
          <w:szCs w:val="24"/>
          <w:rtl/>
        </w:rPr>
        <w:t>עפ</w:t>
      </w:r>
      <w:r w:rsidRPr="001D6F38">
        <w:rPr>
          <w:szCs w:val="24"/>
          <w:rtl/>
        </w:rPr>
        <w:t xml:space="preserve">"י </w:t>
      </w:r>
      <w:r w:rsidRPr="001D6F38">
        <w:rPr>
          <w:rFonts w:hint="eastAsia"/>
          <w:szCs w:val="24"/>
          <w:rtl/>
        </w:rPr>
        <w:t>תוצאות</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בכפוף</w:t>
      </w:r>
      <w:r w:rsidRPr="001D6F38">
        <w:rPr>
          <w:szCs w:val="24"/>
          <w:rtl/>
        </w:rPr>
        <w:t xml:space="preserve"> </w:t>
      </w:r>
      <w:r w:rsidRPr="001D6F38">
        <w:rPr>
          <w:rFonts w:hint="eastAsia"/>
          <w:szCs w:val="24"/>
          <w:rtl/>
        </w:rPr>
        <w:t>להסכמתו</w:t>
      </w:r>
      <w:r w:rsidRPr="001D6F38">
        <w:rPr>
          <w:szCs w:val="24"/>
          <w:rtl/>
        </w:rPr>
        <w:t xml:space="preserve"> </w:t>
      </w:r>
      <w:r w:rsidRPr="001D6F38">
        <w:rPr>
          <w:rFonts w:hint="eastAsia"/>
          <w:szCs w:val="24"/>
          <w:rtl/>
        </w:rPr>
        <w:t>להתקשרות</w:t>
      </w:r>
      <w:r w:rsidRPr="001D6F38">
        <w:rPr>
          <w:szCs w:val="24"/>
          <w:rtl/>
        </w:rPr>
        <w:t xml:space="preserve"> </w:t>
      </w:r>
      <w:r w:rsidRPr="001D6F38">
        <w:rPr>
          <w:rFonts w:hint="eastAsia"/>
          <w:szCs w:val="24"/>
          <w:rtl/>
        </w:rPr>
        <w:t>לפי</w:t>
      </w:r>
      <w:r w:rsidRPr="001D6F38">
        <w:rPr>
          <w:szCs w:val="24"/>
          <w:rtl/>
        </w:rPr>
        <w:t xml:space="preserve"> </w:t>
      </w:r>
      <w:r w:rsidRPr="001D6F38">
        <w:rPr>
          <w:rFonts w:hint="eastAsia"/>
          <w:szCs w:val="24"/>
          <w:rtl/>
        </w:rPr>
        <w:t>הצעתו</w:t>
      </w:r>
      <w:r w:rsidRPr="001D6F38">
        <w:rPr>
          <w:szCs w:val="24"/>
          <w:rtl/>
        </w:rPr>
        <w:t xml:space="preserve"> </w:t>
      </w:r>
      <w:r w:rsidRPr="001D6F38">
        <w:rPr>
          <w:rFonts w:hint="eastAsia"/>
          <w:szCs w:val="24"/>
          <w:rtl/>
        </w:rPr>
        <w:t>במכרז</w:t>
      </w:r>
      <w:r w:rsidRPr="001D6F38">
        <w:rPr>
          <w:szCs w:val="24"/>
          <w:rtl/>
        </w:rPr>
        <w:t>.</w:t>
      </w:r>
    </w:p>
    <w:p w:rsidR="00C7053F" w:rsidRPr="001D6F38" w:rsidRDefault="00C7053F" w:rsidP="00C7053F">
      <w:pPr>
        <w:numPr>
          <w:ilvl w:val="0"/>
          <w:numId w:val="25"/>
        </w:numPr>
        <w:spacing w:line="360" w:lineRule="auto"/>
        <w:contextualSpacing/>
        <w:jc w:val="both"/>
        <w:rPr>
          <w:szCs w:val="24"/>
        </w:rPr>
      </w:pPr>
      <w:r w:rsidRPr="001D6F38">
        <w:rPr>
          <w:szCs w:val="24"/>
          <w:rtl/>
        </w:rPr>
        <w:t xml:space="preserve">למשרד </w:t>
      </w:r>
      <w:r w:rsidRPr="001D6F38">
        <w:rPr>
          <w:rFonts w:hint="eastAsia"/>
          <w:szCs w:val="24"/>
          <w:rtl/>
        </w:rPr>
        <w:t>שמורה</w:t>
      </w:r>
      <w:r w:rsidRPr="001D6F38">
        <w:rPr>
          <w:szCs w:val="24"/>
          <w:rtl/>
        </w:rPr>
        <w:t xml:space="preserve"> הזכות לפנות במהלך הבדיקה וההערכה אל המציעים כולם </w:t>
      </w:r>
      <w:r w:rsidRPr="001D6F38">
        <w:rPr>
          <w:rFonts w:hint="eastAsia"/>
          <w:szCs w:val="24"/>
          <w:rtl/>
        </w:rPr>
        <w:t>או</w:t>
      </w:r>
      <w:r w:rsidRPr="001D6F38">
        <w:rPr>
          <w:szCs w:val="24"/>
          <w:rtl/>
        </w:rPr>
        <w:t xml:space="preserve"> חלקם, כדי לקבל הבהרות להצעתם, או בכדי להסיר אי בהירויות שעלולות להתעורר בבדיקת ההצעות, הכל בכפוף </w:t>
      </w:r>
      <w:r w:rsidRPr="001D6F38">
        <w:rPr>
          <w:rFonts w:hint="cs"/>
          <w:szCs w:val="24"/>
          <w:rtl/>
        </w:rPr>
        <w:t>לכל דין</w:t>
      </w:r>
      <w:r w:rsidRPr="001D6F38">
        <w:rPr>
          <w:szCs w:val="24"/>
          <w:rtl/>
        </w:rPr>
        <w:t xml:space="preserve">. </w:t>
      </w:r>
    </w:p>
    <w:p w:rsidR="00C7053F" w:rsidRPr="001D6F38" w:rsidRDefault="00C7053F" w:rsidP="00C7053F">
      <w:pPr>
        <w:numPr>
          <w:ilvl w:val="0"/>
          <w:numId w:val="25"/>
        </w:numPr>
        <w:spacing w:line="360" w:lineRule="auto"/>
        <w:contextualSpacing/>
        <w:jc w:val="both"/>
        <w:rPr>
          <w:szCs w:val="24"/>
        </w:rPr>
      </w:pPr>
      <w:r w:rsidRPr="001D6F38">
        <w:rPr>
          <w:szCs w:val="24"/>
          <w:rtl/>
        </w:rPr>
        <w:t>המשרד רשאי</w:t>
      </w:r>
      <w:r>
        <w:rPr>
          <w:rFonts w:hint="cs"/>
          <w:szCs w:val="24"/>
          <w:rtl/>
        </w:rPr>
        <w:t xml:space="preserve"> שלא לבחור באף הצעה בהתאם לשיקול דעתו הבלעדי</w:t>
      </w:r>
      <w:r w:rsidRPr="001D6F38">
        <w:rPr>
          <w:szCs w:val="24"/>
          <w:rtl/>
        </w:rPr>
        <w:t>. אין בסעיפי המכרז כדי לגרוע מזכויות המשרד על פי כל דין.</w:t>
      </w:r>
    </w:p>
    <w:p w:rsidR="00C7053F" w:rsidRPr="001D6F38" w:rsidRDefault="00C7053F" w:rsidP="00C7053F">
      <w:pPr>
        <w:numPr>
          <w:ilvl w:val="0"/>
          <w:numId w:val="25"/>
        </w:numPr>
        <w:spacing w:line="360" w:lineRule="auto"/>
        <w:contextualSpacing/>
        <w:jc w:val="both"/>
        <w:rPr>
          <w:szCs w:val="24"/>
        </w:rPr>
      </w:pPr>
      <w:r>
        <w:rPr>
          <w:rFonts w:hint="cs"/>
          <w:szCs w:val="24"/>
          <w:rtl/>
        </w:rPr>
        <w:t xml:space="preserve">מבלי לגרוע מכלליות הסעיף לעיל, </w:t>
      </w:r>
      <w:r w:rsidRPr="001D6F38">
        <w:rPr>
          <w:rFonts w:hint="eastAsia"/>
          <w:szCs w:val="24"/>
          <w:rtl/>
        </w:rPr>
        <w:t>המשרד</w:t>
      </w:r>
      <w:r w:rsidRPr="001D6F38">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lastRenderedPageBreak/>
        <w:t>המשרד</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סבור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קיימים</w:t>
      </w:r>
      <w:r w:rsidRPr="001D6F38">
        <w:rPr>
          <w:szCs w:val="24"/>
          <w:rtl/>
        </w:rPr>
        <w:t xml:space="preserve"> </w:t>
      </w:r>
      <w:r w:rsidRPr="001D6F38">
        <w:rPr>
          <w:rFonts w:hint="eastAsia"/>
          <w:szCs w:val="24"/>
          <w:rtl/>
        </w:rPr>
        <w:t>טעמים</w:t>
      </w:r>
      <w:r w:rsidRPr="001D6F38">
        <w:rPr>
          <w:szCs w:val="24"/>
          <w:rtl/>
        </w:rPr>
        <w:t xml:space="preserve"> </w:t>
      </w:r>
      <w:r w:rsidRPr="001D6F38">
        <w:rPr>
          <w:rFonts w:hint="eastAsia"/>
          <w:szCs w:val="24"/>
          <w:rtl/>
        </w:rPr>
        <w:t>מיוחדים</w:t>
      </w:r>
      <w:r w:rsidRPr="001D6F38">
        <w:rPr>
          <w:szCs w:val="24"/>
          <w:rtl/>
        </w:rPr>
        <w:t xml:space="preserve"> </w:t>
      </w:r>
      <w:r w:rsidRPr="001D6F38">
        <w:rPr>
          <w:rFonts w:hint="eastAsia"/>
          <w:szCs w:val="24"/>
          <w:rtl/>
        </w:rPr>
        <w:t>המצדיקים</w:t>
      </w:r>
      <w:r w:rsidRPr="001D6F38">
        <w:rPr>
          <w:szCs w:val="24"/>
          <w:rtl/>
        </w:rPr>
        <w:t xml:space="preserve"> </w:t>
      </w:r>
      <w:r w:rsidRPr="001D6F38">
        <w:rPr>
          <w:rFonts w:hint="eastAsia"/>
          <w:szCs w:val="24"/>
          <w:rtl/>
        </w:rPr>
        <w:t>זאת</w:t>
      </w:r>
      <w:r w:rsidRPr="001D6F38">
        <w:rPr>
          <w:szCs w:val="24"/>
          <w:rtl/>
        </w:rPr>
        <w:t xml:space="preserve">, </w:t>
      </w:r>
      <w:r w:rsidRPr="001D6F38">
        <w:rPr>
          <w:rFonts w:hint="eastAsia"/>
          <w:szCs w:val="24"/>
          <w:rtl/>
        </w:rPr>
        <w:t>להכשיר</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אף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אינה</w:t>
      </w:r>
      <w:r w:rsidRPr="001D6F38">
        <w:rPr>
          <w:szCs w:val="24"/>
          <w:rtl/>
        </w:rPr>
        <w:t xml:space="preserve"> </w:t>
      </w:r>
      <w:r w:rsidRPr="001D6F38">
        <w:rPr>
          <w:rFonts w:hint="eastAsia"/>
          <w:szCs w:val="24"/>
          <w:rtl/>
        </w:rPr>
        <w:t>עונה</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דרישות</w:t>
      </w:r>
      <w:r w:rsidRPr="001D6F38">
        <w:rPr>
          <w:szCs w:val="24"/>
          <w:rtl/>
        </w:rPr>
        <w:t xml:space="preserve"> </w:t>
      </w:r>
      <w:r w:rsidRPr="001D6F38">
        <w:rPr>
          <w:rFonts w:hint="eastAsia"/>
          <w:szCs w:val="24"/>
          <w:rtl/>
        </w:rPr>
        <w:t>פורמאליות</w:t>
      </w:r>
      <w:r w:rsidRPr="001D6F38">
        <w:rPr>
          <w:szCs w:val="24"/>
          <w:rtl/>
        </w:rPr>
        <w:t xml:space="preserve"> או טכניות מסוימות.</w:t>
      </w:r>
    </w:p>
    <w:p w:rsidR="00C7053F" w:rsidRPr="001D6F38" w:rsidRDefault="00C7053F" w:rsidP="00C7053F">
      <w:pPr>
        <w:numPr>
          <w:ilvl w:val="0"/>
          <w:numId w:val="25"/>
        </w:numPr>
        <w:spacing w:line="360" w:lineRule="auto"/>
        <w:contextualSpacing/>
        <w:jc w:val="both"/>
        <w:rPr>
          <w:szCs w:val="24"/>
        </w:rPr>
      </w:pPr>
      <w:r w:rsidRPr="001D6F38">
        <w:rPr>
          <w:rFonts w:hint="eastAsia"/>
          <w:szCs w:val="24"/>
          <w:rtl/>
        </w:rPr>
        <w:t>כל</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תוספת</w:t>
      </w:r>
      <w:r w:rsidRPr="001D6F38">
        <w:rPr>
          <w:szCs w:val="24"/>
          <w:rtl/>
        </w:rPr>
        <w:t xml:space="preserve"> </w:t>
      </w:r>
      <w:r w:rsidRPr="001D6F38">
        <w:rPr>
          <w:rFonts w:hint="eastAsia"/>
          <w:szCs w:val="24"/>
          <w:rtl/>
        </w:rPr>
        <w:t>שייעשו</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הסתייגות</w:t>
      </w:r>
      <w:r w:rsidRPr="001D6F38">
        <w:rPr>
          <w:szCs w:val="24"/>
          <w:rtl/>
        </w:rPr>
        <w:t xml:space="preserve"> </w:t>
      </w:r>
      <w:r w:rsidRPr="001D6F38">
        <w:rPr>
          <w:rFonts w:hint="eastAsia"/>
          <w:szCs w:val="24"/>
          <w:rtl/>
        </w:rPr>
        <w:t>לגביהם</w:t>
      </w:r>
      <w:r w:rsidRPr="001D6F38">
        <w:rPr>
          <w:szCs w:val="24"/>
          <w:rtl/>
        </w:rPr>
        <w:t xml:space="preserve">, </w:t>
      </w:r>
      <w:r w:rsidRPr="001D6F38">
        <w:rPr>
          <w:rFonts w:hint="eastAsia"/>
          <w:szCs w:val="24"/>
          <w:rtl/>
        </w:rPr>
        <w:t>בין</w:t>
      </w:r>
      <w:r w:rsidRPr="001D6F38">
        <w:rPr>
          <w:szCs w:val="24"/>
          <w:rtl/>
        </w:rPr>
        <w:t xml:space="preserve"> </w:t>
      </w:r>
      <w:r w:rsidRPr="001D6F38">
        <w:rPr>
          <w:rFonts w:hint="eastAsia"/>
          <w:szCs w:val="24"/>
          <w:rtl/>
        </w:rPr>
        <w:t>ע</w:t>
      </w:r>
      <w:r w:rsidRPr="001D6F38">
        <w:rPr>
          <w:szCs w:val="24"/>
          <w:rtl/>
        </w:rPr>
        <w:t xml:space="preserve">"י </w:t>
      </w:r>
      <w:r w:rsidRPr="001D6F38">
        <w:rPr>
          <w:rFonts w:hint="eastAsia"/>
          <w:szCs w:val="24"/>
          <w:rtl/>
        </w:rPr>
        <w:t>תוספת</w:t>
      </w:r>
      <w:r w:rsidRPr="001D6F38">
        <w:rPr>
          <w:szCs w:val="24"/>
          <w:rtl/>
        </w:rPr>
        <w:t xml:space="preserve"> </w:t>
      </w:r>
      <w:r w:rsidRPr="001D6F38">
        <w:rPr>
          <w:rFonts w:hint="eastAsia"/>
          <w:szCs w:val="24"/>
          <w:rtl/>
        </w:rPr>
        <w:t>בגוף</w:t>
      </w:r>
      <w:r w:rsidRPr="001D6F38">
        <w:rPr>
          <w:szCs w:val="24"/>
          <w:rtl/>
        </w:rPr>
        <w:t xml:space="preserve"> </w:t>
      </w:r>
      <w:r w:rsidRPr="001D6F38">
        <w:rPr>
          <w:rFonts w:hint="eastAsia"/>
          <w:szCs w:val="24"/>
          <w:rtl/>
        </w:rPr>
        <w:t>המסמכים</w:t>
      </w:r>
      <w:r w:rsidRPr="001D6F38">
        <w:rPr>
          <w:szCs w:val="24"/>
          <w:rtl/>
        </w:rPr>
        <w:t xml:space="preserve"> </w:t>
      </w:r>
      <w:r w:rsidRPr="001D6F38">
        <w:rPr>
          <w:rFonts w:hint="eastAsia"/>
          <w:szCs w:val="24"/>
          <w:rtl/>
        </w:rPr>
        <w:t>ובין</w:t>
      </w:r>
      <w:r w:rsidRPr="001D6F38">
        <w:rPr>
          <w:szCs w:val="24"/>
          <w:rtl/>
        </w:rPr>
        <w:t xml:space="preserve"> </w:t>
      </w:r>
      <w:r w:rsidRPr="001D6F38">
        <w:rPr>
          <w:rFonts w:hint="eastAsia"/>
          <w:szCs w:val="24"/>
          <w:rtl/>
        </w:rPr>
        <w:t>במכתב</w:t>
      </w:r>
      <w:r w:rsidRPr="001D6F38">
        <w:rPr>
          <w:szCs w:val="24"/>
          <w:rtl/>
        </w:rPr>
        <w:t xml:space="preserve"> </w:t>
      </w:r>
      <w:r w:rsidRPr="001D6F38">
        <w:rPr>
          <w:rFonts w:hint="eastAsia"/>
          <w:szCs w:val="24"/>
          <w:rtl/>
        </w:rPr>
        <w:t>לוואי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דרך</w:t>
      </w:r>
      <w:r w:rsidRPr="001D6F38">
        <w:rPr>
          <w:szCs w:val="24"/>
          <w:rtl/>
        </w:rPr>
        <w:t xml:space="preserve"> </w:t>
      </w:r>
      <w:r w:rsidRPr="001D6F38">
        <w:rPr>
          <w:rFonts w:hint="eastAsia"/>
          <w:szCs w:val="24"/>
          <w:rtl/>
        </w:rPr>
        <w:t>אחרת</w:t>
      </w:r>
      <w:r w:rsidRPr="001D6F38">
        <w:rPr>
          <w:szCs w:val="24"/>
          <w:rtl/>
        </w:rPr>
        <w:t xml:space="preserve">, </w:t>
      </w:r>
      <w:r w:rsidRPr="001D6F38">
        <w:rPr>
          <w:rFonts w:hint="eastAsia"/>
          <w:szCs w:val="24"/>
          <w:rtl/>
        </w:rPr>
        <w:t>לא</w:t>
      </w:r>
      <w:r w:rsidRPr="001D6F38">
        <w:rPr>
          <w:szCs w:val="24"/>
          <w:rtl/>
        </w:rPr>
        <w:t xml:space="preserve"> </w:t>
      </w:r>
      <w:r>
        <w:rPr>
          <w:rFonts w:hint="cs"/>
          <w:szCs w:val="24"/>
          <w:rtl/>
        </w:rPr>
        <w:t>י</w:t>
      </w:r>
      <w:r w:rsidRPr="001D6F38">
        <w:rPr>
          <w:rFonts w:hint="eastAsia"/>
          <w:szCs w:val="24"/>
          <w:rtl/>
        </w:rPr>
        <w:t>ובא</w:t>
      </w:r>
      <w:r>
        <w:rPr>
          <w:rFonts w:hint="cs"/>
          <w:szCs w:val="24"/>
          <w:rtl/>
        </w:rPr>
        <w:t>ו</w:t>
      </w:r>
      <w:r w:rsidRPr="001D6F38">
        <w:rPr>
          <w:szCs w:val="24"/>
          <w:rtl/>
        </w:rPr>
        <w:t xml:space="preserve"> </w:t>
      </w:r>
      <w:r w:rsidRPr="001D6F38">
        <w:rPr>
          <w:rFonts w:hint="eastAsia"/>
          <w:szCs w:val="24"/>
          <w:rtl/>
        </w:rPr>
        <w:t>בחשבון</w:t>
      </w:r>
      <w:r w:rsidRPr="001D6F38">
        <w:rPr>
          <w:szCs w:val="24"/>
          <w:rtl/>
        </w:rPr>
        <w:t xml:space="preserve"> </w:t>
      </w:r>
      <w:r w:rsidRPr="001D6F38">
        <w:rPr>
          <w:rFonts w:hint="eastAsia"/>
          <w:szCs w:val="24"/>
          <w:rtl/>
        </w:rPr>
        <w:t>בעת</w:t>
      </w:r>
      <w:r w:rsidRPr="001D6F38">
        <w:rPr>
          <w:szCs w:val="24"/>
          <w:rtl/>
        </w:rPr>
        <w:t xml:space="preserve"> </w:t>
      </w:r>
      <w:r w:rsidRPr="001D6F38">
        <w:rPr>
          <w:rFonts w:hint="eastAsia"/>
          <w:szCs w:val="24"/>
          <w:rtl/>
        </w:rPr>
        <w:t>הדיון</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ואף</w:t>
      </w:r>
      <w:r w:rsidRPr="001D6F38">
        <w:rPr>
          <w:szCs w:val="24"/>
          <w:rtl/>
        </w:rPr>
        <w:t xml:space="preserve"> </w:t>
      </w:r>
      <w:r w:rsidRPr="001D6F38">
        <w:rPr>
          <w:rFonts w:hint="eastAsia"/>
          <w:szCs w:val="24"/>
          <w:rtl/>
        </w:rPr>
        <w:t>עלולים</w:t>
      </w:r>
      <w:r w:rsidRPr="001D6F38">
        <w:rPr>
          <w:szCs w:val="24"/>
          <w:rtl/>
        </w:rPr>
        <w:t xml:space="preserve"> </w:t>
      </w:r>
      <w:r w:rsidRPr="001D6F38">
        <w:rPr>
          <w:rFonts w:hint="eastAsia"/>
          <w:szCs w:val="24"/>
          <w:rtl/>
        </w:rPr>
        <w:t>לגרום</w:t>
      </w:r>
      <w:r w:rsidRPr="001D6F38">
        <w:rPr>
          <w:szCs w:val="24"/>
          <w:rtl/>
        </w:rPr>
        <w:t xml:space="preserve"> </w:t>
      </w:r>
      <w:r w:rsidRPr="001D6F38">
        <w:rPr>
          <w:rFonts w:hint="eastAsia"/>
          <w:szCs w:val="24"/>
          <w:rtl/>
        </w:rPr>
        <w:t>לפסילתה</w:t>
      </w:r>
      <w:r w:rsidRPr="001D6F38">
        <w:rPr>
          <w:szCs w:val="24"/>
          <w:rtl/>
        </w:rPr>
        <w:t>.</w:t>
      </w:r>
    </w:p>
    <w:p w:rsidR="00C7053F" w:rsidRPr="001D6F38" w:rsidRDefault="00C7053F" w:rsidP="00C7053F">
      <w:pPr>
        <w:numPr>
          <w:ilvl w:val="0"/>
          <w:numId w:val="25"/>
        </w:numPr>
        <w:spacing w:line="360" w:lineRule="auto"/>
        <w:contextualSpacing/>
        <w:jc w:val="both"/>
        <w:rPr>
          <w:szCs w:val="24"/>
        </w:rPr>
      </w:pPr>
      <w:r w:rsidRPr="001D6F38">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5" w:history="1">
        <w:r w:rsidRPr="001D6F38">
          <w:t>www.energy.gov.il</w:t>
        </w:r>
      </w:hyperlink>
      <w:r w:rsidRPr="001D6F38">
        <w:rPr>
          <w:rFonts w:hint="cs"/>
          <w:szCs w:val="24"/>
          <w:rtl/>
        </w:rPr>
        <w:t xml:space="preserve"> ו/או באתר מינהל הרכש</w:t>
      </w:r>
      <w:r w:rsidRPr="001D6F38">
        <w:rPr>
          <w:szCs w:val="24"/>
          <w:rtl/>
        </w:rPr>
        <w:t>.</w:t>
      </w:r>
      <w:r w:rsidRPr="001D6F38">
        <w:rPr>
          <w:rFonts w:hint="cs"/>
          <w:szCs w:val="24"/>
        </w:rPr>
        <w:t xml:space="preserve"> </w:t>
      </w:r>
      <w:r w:rsidRPr="001D6F38">
        <w:rPr>
          <w:rFonts w:hint="cs"/>
          <w:szCs w:val="24"/>
          <w:rtl/>
        </w:rPr>
        <w:t xml:space="preserve">באחריות  המציעים להתעדכן מפעם לפעם באתר המשרד ולבדוק אם חלו שינויים במסמכי המכרז. </w:t>
      </w:r>
      <w:r w:rsidRPr="001D6F38">
        <w:rPr>
          <w:rFonts w:hint="eastAsia"/>
          <w:szCs w:val="24"/>
          <w:rtl/>
        </w:rPr>
        <w:t>המשרד</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שביכולתו</w:t>
      </w:r>
      <w:r w:rsidRPr="001D6F38">
        <w:rPr>
          <w:szCs w:val="24"/>
          <w:rtl/>
        </w:rPr>
        <w:t xml:space="preserve"> </w:t>
      </w:r>
      <w:r w:rsidRPr="001D6F38">
        <w:rPr>
          <w:rFonts w:hint="eastAsia"/>
          <w:szCs w:val="24"/>
          <w:rtl/>
        </w:rPr>
        <w:t>לשלוח</w:t>
      </w:r>
      <w:r w:rsidRPr="001D6F38">
        <w:rPr>
          <w:szCs w:val="24"/>
          <w:rtl/>
        </w:rPr>
        <w:t xml:space="preserve"> </w:t>
      </w:r>
      <w:r w:rsidRPr="001D6F38">
        <w:rPr>
          <w:rFonts w:hint="eastAsia"/>
          <w:szCs w:val="24"/>
          <w:rtl/>
        </w:rPr>
        <w:t>הודעה</w:t>
      </w:r>
      <w:r w:rsidRPr="001D6F38">
        <w:rPr>
          <w:szCs w:val="24"/>
          <w:rtl/>
        </w:rPr>
        <w:t xml:space="preserve"> </w:t>
      </w:r>
      <w:r w:rsidRPr="001D6F38">
        <w:rPr>
          <w:rFonts w:hint="eastAsia"/>
          <w:szCs w:val="24"/>
          <w:rtl/>
        </w:rPr>
        <w:t>בדבר</w:t>
      </w:r>
      <w:r w:rsidRPr="001D6F38">
        <w:rPr>
          <w:szCs w:val="24"/>
          <w:rtl/>
        </w:rPr>
        <w:t xml:space="preserve"> </w:t>
      </w:r>
      <w:r w:rsidRPr="001D6F38">
        <w:rPr>
          <w:rFonts w:hint="eastAsia"/>
          <w:szCs w:val="24"/>
          <w:rtl/>
        </w:rPr>
        <w:t>שינו</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תיקון</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שיהיו</w:t>
      </w:r>
      <w:r w:rsidRPr="001D6F38">
        <w:rPr>
          <w:szCs w:val="24"/>
          <w:rtl/>
        </w:rPr>
        <w:t xml:space="preserve">, </w:t>
      </w:r>
      <w:r w:rsidRPr="001D6F38">
        <w:rPr>
          <w:rFonts w:hint="eastAsia"/>
          <w:szCs w:val="24"/>
          <w:rtl/>
        </w:rPr>
        <w:t>למציעים</w:t>
      </w:r>
      <w:r w:rsidRPr="001D6F38">
        <w:rPr>
          <w:szCs w:val="24"/>
          <w:rtl/>
        </w:rPr>
        <w:t xml:space="preserve"> שמסרו את </w:t>
      </w:r>
      <w:r w:rsidRPr="001D6F38">
        <w:rPr>
          <w:rFonts w:hint="eastAsia"/>
          <w:szCs w:val="24"/>
          <w:rtl/>
        </w:rPr>
        <w:t>פרטיה</w:t>
      </w:r>
      <w:r w:rsidRPr="001D6F38">
        <w:rPr>
          <w:rFonts w:hint="cs"/>
          <w:szCs w:val="24"/>
          <w:rtl/>
        </w:rPr>
        <w:t>ם</w:t>
      </w:r>
      <w:r w:rsidRPr="001D6F38">
        <w:rPr>
          <w:szCs w:val="24"/>
          <w:rtl/>
        </w:rPr>
        <w:t xml:space="preserve"> בכנס המציעים.</w:t>
      </w:r>
    </w:p>
    <w:p w:rsidR="00C7053F" w:rsidRPr="001D6F38" w:rsidRDefault="00C7053F" w:rsidP="00C7053F">
      <w:pPr>
        <w:spacing w:line="360" w:lineRule="auto"/>
        <w:ind w:left="360"/>
        <w:contextualSpacing/>
        <w:jc w:val="both"/>
        <w:rPr>
          <w:szCs w:val="24"/>
          <w:rtl/>
        </w:rPr>
      </w:pPr>
    </w:p>
    <w:p w:rsidR="00C7053F" w:rsidRPr="001D6F38" w:rsidRDefault="00C7053F" w:rsidP="00C7053F">
      <w:pPr>
        <w:spacing w:line="360" w:lineRule="auto"/>
        <w:ind w:left="360"/>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rFonts w:hint="cs"/>
          <w:b/>
          <w:bCs/>
          <w:sz w:val="28"/>
          <w:szCs w:val="28"/>
          <w:u w:val="single"/>
          <w:rtl/>
        </w:rPr>
        <w:t>אחריות וביטוח</w:t>
      </w:r>
    </w:p>
    <w:p w:rsidR="00C7053F" w:rsidRPr="00D037DA" w:rsidRDefault="00C7053F" w:rsidP="00C7053F">
      <w:pPr>
        <w:spacing w:line="360" w:lineRule="auto"/>
        <w:ind w:left="360"/>
        <w:contextualSpacing/>
        <w:jc w:val="both"/>
        <w:rPr>
          <w:szCs w:val="24"/>
          <w:rtl/>
        </w:rPr>
      </w:pPr>
      <w:r w:rsidRPr="00D037DA">
        <w:rPr>
          <w:rFonts w:hint="cs"/>
          <w:szCs w:val="24"/>
          <w:rtl/>
        </w:rPr>
        <w:t>מציע אשר הוכרז כזוכה במכרז זה ע"י וועדת המכרזים של המשרד ונשלחה לו הודעה בדבר זכייתו</w:t>
      </w:r>
      <w:r>
        <w:rPr>
          <w:rFonts w:hint="cs"/>
          <w:szCs w:val="24"/>
          <w:rtl/>
        </w:rPr>
        <w:t xml:space="preserve"> (להלן: "</w:t>
      </w:r>
      <w:r w:rsidRPr="00E33387">
        <w:rPr>
          <w:rFonts w:hint="cs"/>
          <w:b/>
          <w:bCs/>
          <w:szCs w:val="24"/>
          <w:rtl/>
        </w:rPr>
        <w:t>הקבלן</w:t>
      </w:r>
      <w:r>
        <w:rPr>
          <w:rFonts w:hint="cs"/>
          <w:szCs w:val="24"/>
          <w:rtl/>
        </w:rPr>
        <w:t>")</w:t>
      </w:r>
      <w:r w:rsidRPr="00D037DA">
        <w:rPr>
          <w:rFonts w:hint="cs"/>
          <w:szCs w:val="24"/>
          <w:rtl/>
        </w:rPr>
        <w:t>.</w:t>
      </w:r>
      <w:r w:rsidRPr="003301B0">
        <w:rPr>
          <w:rFonts w:hint="cs"/>
          <w:szCs w:val="24"/>
          <w:rtl/>
        </w:rPr>
        <w:t xml:space="preserve"> </w:t>
      </w:r>
      <w:r w:rsidRPr="00D037DA">
        <w:rPr>
          <w:rFonts w:hint="cs"/>
          <w:szCs w:val="24"/>
          <w:rtl/>
        </w:rPr>
        <w:t xml:space="preserve">מתחייב לבצע ולקיים את הביטוחים המפורטים בזה, לטובתו </w:t>
      </w:r>
      <w:r w:rsidRPr="00D037DA">
        <w:rPr>
          <w:rFonts w:hint="cs"/>
          <w:b/>
          <w:bCs/>
          <w:szCs w:val="24"/>
          <w:rtl/>
        </w:rPr>
        <w:t xml:space="preserve">ולטובת מדינת ישראל </w:t>
      </w:r>
      <w:r w:rsidRPr="00D037DA">
        <w:rPr>
          <w:b/>
          <w:bCs/>
          <w:szCs w:val="24"/>
          <w:rtl/>
        </w:rPr>
        <w:t>–</w:t>
      </w:r>
      <w:r w:rsidRPr="00D037DA">
        <w:rPr>
          <w:rFonts w:hint="cs"/>
          <w:b/>
          <w:bCs/>
          <w:szCs w:val="24"/>
          <w:rtl/>
        </w:rPr>
        <w:t xml:space="preserve"> משרד האנרגיה והמים</w:t>
      </w:r>
      <w:r w:rsidRPr="00D037DA">
        <w:rPr>
          <w:rFonts w:hint="cs"/>
          <w:szCs w:val="24"/>
          <w:rtl/>
        </w:rPr>
        <w:t xml:space="preserve">, </w:t>
      </w:r>
      <w:r>
        <w:rPr>
          <w:rFonts w:hint="cs"/>
          <w:szCs w:val="24"/>
          <w:rtl/>
        </w:rPr>
        <w:t>ו</w:t>
      </w:r>
      <w:r w:rsidRPr="00D037DA">
        <w:rPr>
          <w:rFonts w:hint="cs"/>
          <w:szCs w:val="24"/>
          <w:rtl/>
        </w:rPr>
        <w:t>להציג למשרד האנרגיה והמים את הביטוחים  הכוללים את כל  הכיסויים והתנאים הנדרשים, כאשר סכומי הביטוח וגבולות האחריות לא יפחתו מהמצוין להלן:</w:t>
      </w:r>
    </w:p>
    <w:p w:rsidR="00C7053F" w:rsidRPr="00D037DA" w:rsidRDefault="00C7053F" w:rsidP="00C7053F">
      <w:pPr>
        <w:spacing w:line="360" w:lineRule="auto"/>
        <w:ind w:left="360"/>
        <w:contextualSpacing/>
        <w:jc w:val="both"/>
        <w:rPr>
          <w:szCs w:val="24"/>
          <w:rtl/>
        </w:rPr>
      </w:pPr>
    </w:p>
    <w:p w:rsidR="00C7053F" w:rsidRPr="00D037DA" w:rsidRDefault="00C7053F" w:rsidP="00C7053F">
      <w:pPr>
        <w:spacing w:line="360" w:lineRule="auto"/>
        <w:ind w:left="360"/>
        <w:contextualSpacing/>
        <w:jc w:val="both"/>
        <w:rPr>
          <w:b/>
          <w:bCs/>
          <w:i/>
          <w:iCs/>
          <w:szCs w:val="24"/>
          <w:rtl/>
        </w:rPr>
      </w:pPr>
      <w:r w:rsidRPr="00D037DA">
        <w:rPr>
          <w:rFonts w:hint="cs"/>
          <w:b/>
          <w:bCs/>
          <w:szCs w:val="24"/>
          <w:rtl/>
        </w:rPr>
        <w:t>ביטוח כל הסיכונים עבודות קבלניות</w:t>
      </w:r>
    </w:p>
    <w:p w:rsidR="00C7053F" w:rsidRPr="00D037DA" w:rsidRDefault="00C7053F" w:rsidP="00C7053F">
      <w:pPr>
        <w:spacing w:line="360" w:lineRule="auto"/>
        <w:ind w:left="360"/>
        <w:contextualSpacing/>
        <w:jc w:val="both"/>
        <w:rPr>
          <w:szCs w:val="24"/>
          <w:rtl/>
        </w:rPr>
      </w:pPr>
      <w:r w:rsidRPr="00D037DA">
        <w:rPr>
          <w:rFonts w:hint="cs"/>
          <w:szCs w:val="24"/>
          <w:rtl/>
        </w:rPr>
        <w:t>בגין ביצוע עבודות סגירת הקידוחים בהתאם למכרז 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ואשר תכלול:</w:t>
      </w:r>
    </w:p>
    <w:p w:rsidR="00C7053F" w:rsidRPr="00D037DA" w:rsidRDefault="00C7053F" w:rsidP="00C7053F">
      <w:pPr>
        <w:spacing w:line="360" w:lineRule="auto"/>
        <w:ind w:firstLine="360"/>
        <w:jc w:val="both"/>
        <w:rPr>
          <w:szCs w:val="24"/>
          <w:rtl/>
        </w:rPr>
      </w:pPr>
      <w:r w:rsidRPr="00D037DA">
        <w:rPr>
          <w:rFonts w:hint="cs"/>
          <w:b/>
          <w:bCs/>
          <w:szCs w:val="24"/>
          <w:u w:val="single"/>
          <w:rtl/>
        </w:rPr>
        <w:t xml:space="preserve">פרק  א </w:t>
      </w:r>
      <w:r w:rsidRPr="00D037DA">
        <w:rPr>
          <w:b/>
          <w:bCs/>
          <w:szCs w:val="24"/>
          <w:u w:val="single"/>
          <w:rtl/>
        </w:rPr>
        <w:t>–</w:t>
      </w:r>
      <w:r w:rsidRPr="00D037DA">
        <w:rPr>
          <w:rFonts w:hint="cs"/>
          <w:b/>
          <w:bCs/>
          <w:szCs w:val="24"/>
          <w:u w:val="single"/>
          <w:rtl/>
        </w:rPr>
        <w:t xml:space="preserve"> ביטוח רכוש</w:t>
      </w:r>
      <w:r w:rsidRPr="00D037DA">
        <w:rPr>
          <w:rFonts w:hint="cs"/>
          <w:szCs w:val="24"/>
          <w:rtl/>
        </w:rPr>
        <w:t xml:space="preserve"> </w:t>
      </w:r>
    </w:p>
    <w:p w:rsidR="00C7053F" w:rsidRPr="00D037DA" w:rsidRDefault="00C7053F" w:rsidP="00C7053F">
      <w:pPr>
        <w:spacing w:line="360" w:lineRule="auto"/>
        <w:ind w:left="360"/>
        <w:contextualSpacing/>
        <w:jc w:val="both"/>
        <w:rPr>
          <w:szCs w:val="24"/>
          <w:rtl/>
        </w:rPr>
      </w:pPr>
      <w:r>
        <w:rPr>
          <w:rFonts w:hint="cs"/>
          <w:szCs w:val="24"/>
          <w:rtl/>
        </w:rPr>
        <w:t xml:space="preserve">על הקבלן לבטח את </w:t>
      </w:r>
      <w:r w:rsidRPr="00D037DA">
        <w:rPr>
          <w:rFonts w:hint="cs"/>
          <w:szCs w:val="24"/>
          <w:rtl/>
        </w:rPr>
        <w:t>ערכן של כל עבודות בהתאם לערך העבודות בהזמנת העבודות, כולל כיסוי לנזקי טבע ורעידת אדמה, פריצה, גניבה ושוד.</w:t>
      </w:r>
    </w:p>
    <w:p w:rsidR="00C7053F" w:rsidRPr="00D037DA" w:rsidRDefault="00C7053F" w:rsidP="00C7053F">
      <w:pPr>
        <w:spacing w:line="360" w:lineRule="auto"/>
        <w:ind w:firstLine="296"/>
        <w:jc w:val="both"/>
        <w:rPr>
          <w:szCs w:val="24"/>
          <w:rtl/>
        </w:rPr>
      </w:pPr>
      <w:r w:rsidRPr="00D037DA">
        <w:rPr>
          <w:rFonts w:hint="cs"/>
          <w:szCs w:val="24"/>
          <w:u w:val="single"/>
          <w:rtl/>
        </w:rPr>
        <w:t>בכיסוי</w:t>
      </w:r>
      <w:r>
        <w:rPr>
          <w:rFonts w:hint="cs"/>
          <w:szCs w:val="24"/>
          <w:u w:val="single"/>
          <w:rtl/>
        </w:rPr>
        <w:t xml:space="preserve"> הביטוח</w:t>
      </w:r>
      <w:r w:rsidRPr="00D037DA">
        <w:rPr>
          <w:rFonts w:hint="cs"/>
          <w:szCs w:val="24"/>
          <w:u w:val="single"/>
          <w:rtl/>
        </w:rPr>
        <w:t xml:space="preserve"> יכללו ההרחבות הבאות</w:t>
      </w:r>
      <w:r w:rsidRPr="00D037DA">
        <w:rPr>
          <w:rFonts w:hint="cs"/>
          <w:szCs w:val="24"/>
          <w:rtl/>
        </w:rPr>
        <w:t>:</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 xml:space="preserve">ציוד, מתקנים, כלי עבודה ואמצעי עזר </w:t>
      </w:r>
      <w:r w:rsidRPr="00D037DA">
        <w:rPr>
          <w:szCs w:val="24"/>
          <w:rtl/>
        </w:rPr>
        <w:t>–</w:t>
      </w:r>
      <w:r w:rsidRPr="00D037DA">
        <w:rPr>
          <w:rFonts w:hint="cs"/>
          <w:szCs w:val="24"/>
          <w:rtl/>
        </w:rPr>
        <w:t xml:space="preserve"> בערכם המלא;</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 xml:space="preserve">הוצאות פירוק, הריסה, פינוי הריסות, תמיכה, חיזוק וכדומה </w:t>
      </w:r>
      <w:r w:rsidRPr="00D037DA">
        <w:rPr>
          <w:szCs w:val="24"/>
          <w:rtl/>
        </w:rPr>
        <w:t>–</w:t>
      </w:r>
      <w:r w:rsidRPr="00D037DA">
        <w:rPr>
          <w:rFonts w:hint="cs"/>
          <w:szCs w:val="24"/>
          <w:rtl/>
        </w:rPr>
        <w:t xml:space="preserve"> גבול אחריות  לא פחות מסך  25,000  דולר ארה"ב; </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 xml:space="preserve">רכוש שעליו עובדים ו/או רכוש סמוך על בסיס נזק ראשון  -  גבול אחריות בגובה לא פחות מסך 250,000  דולר ארה"ב;                                                                   </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 xml:space="preserve">חומרים ופריטים מחוץ לאתר כולל מטענים בהעברה לצורך עבודות החוזה בערכם המלא; </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מבני עזר זמניים (לרבות מחסנים, משרדים, גדרות וכדומה אשר אינם מהווים חלק מהפרויקט הסופי המושלם) הנמצאים באתר על פי ערכם;</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lastRenderedPageBreak/>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שכר מהנדסים, אדריכלים ויועצים לא יפחת מסך 10,000 דולר ארה"ב;</w:t>
      </w:r>
    </w:p>
    <w:p w:rsidR="00C7053F" w:rsidRPr="00D037DA" w:rsidRDefault="00C7053F" w:rsidP="00C7053F">
      <w:pPr>
        <w:pStyle w:val="af"/>
        <w:numPr>
          <w:ilvl w:val="3"/>
          <w:numId w:val="25"/>
        </w:numPr>
        <w:spacing w:line="360" w:lineRule="auto"/>
        <w:ind w:left="296"/>
        <w:jc w:val="both"/>
        <w:rPr>
          <w:szCs w:val="24"/>
          <w:rtl/>
        </w:rPr>
      </w:pPr>
      <w:r w:rsidRPr="00D037DA">
        <w:rPr>
          <w:rFonts w:hint="cs"/>
          <w:szCs w:val="24"/>
          <w:rtl/>
        </w:rPr>
        <w:t>כיסוי לנזקי טבע, כולל רעידת אדמה, פריצה, גניבה ושוד;</w:t>
      </w:r>
    </w:p>
    <w:p w:rsidR="00C7053F" w:rsidRDefault="00C7053F" w:rsidP="00C7053F">
      <w:pPr>
        <w:spacing w:line="360" w:lineRule="auto"/>
        <w:jc w:val="both"/>
        <w:rPr>
          <w:b/>
          <w:bCs/>
          <w:szCs w:val="24"/>
          <w:u w:val="single"/>
          <w:rtl/>
        </w:rPr>
      </w:pPr>
    </w:p>
    <w:p w:rsidR="00C7053F" w:rsidRPr="00D037DA" w:rsidRDefault="00C7053F" w:rsidP="00C7053F">
      <w:pPr>
        <w:spacing w:line="360" w:lineRule="auto"/>
        <w:jc w:val="both"/>
        <w:rPr>
          <w:b/>
          <w:bCs/>
          <w:szCs w:val="24"/>
          <w:u w:val="single"/>
          <w:rtl/>
        </w:rPr>
      </w:pPr>
      <w:r w:rsidRPr="00D037DA">
        <w:rPr>
          <w:rFonts w:hint="cs"/>
          <w:b/>
          <w:bCs/>
          <w:szCs w:val="24"/>
          <w:u w:val="single"/>
          <w:rtl/>
        </w:rPr>
        <w:t xml:space="preserve">פרק ב </w:t>
      </w:r>
      <w:r w:rsidRPr="00D037DA">
        <w:rPr>
          <w:b/>
          <w:bCs/>
          <w:szCs w:val="24"/>
          <w:u w:val="single"/>
          <w:rtl/>
        </w:rPr>
        <w:t>–</w:t>
      </w:r>
      <w:r w:rsidRPr="00D037DA">
        <w:rPr>
          <w:rFonts w:hint="cs"/>
          <w:b/>
          <w:bCs/>
          <w:szCs w:val="24"/>
          <w:u w:val="single"/>
          <w:rtl/>
        </w:rPr>
        <w:t xml:space="preserve"> ביטוח אחריות כלפי צד שלישי</w:t>
      </w:r>
    </w:p>
    <w:p w:rsidR="00C7053F" w:rsidRDefault="00C7053F" w:rsidP="00C7053F">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יכלול</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כל</w:t>
      </w:r>
      <w:r w:rsidRPr="00E33387">
        <w:rPr>
          <w:szCs w:val="24"/>
          <w:rtl/>
        </w:rPr>
        <w:t xml:space="preserve"> </w:t>
      </w:r>
      <w:r w:rsidRPr="00E33387">
        <w:rPr>
          <w:rFonts w:hint="cs"/>
          <w:szCs w:val="24"/>
          <w:rtl/>
        </w:rPr>
        <w:t>דין</w:t>
      </w:r>
      <w:r w:rsidRPr="00E33387">
        <w:rPr>
          <w:szCs w:val="24"/>
          <w:rtl/>
        </w:rPr>
        <w:t xml:space="preserve">, </w:t>
      </w:r>
      <w:r w:rsidRPr="00E33387">
        <w:rPr>
          <w:rFonts w:hint="cs"/>
          <w:szCs w:val="24"/>
          <w:rtl/>
        </w:rPr>
        <w:t>גבול</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של</w:t>
      </w:r>
      <w:r w:rsidRPr="00E33387">
        <w:rPr>
          <w:szCs w:val="24"/>
          <w:rtl/>
        </w:rPr>
        <w:t xml:space="preserve"> </w:t>
      </w:r>
      <w:r w:rsidRPr="00E33387">
        <w:rPr>
          <w:rFonts w:hint="cs"/>
          <w:szCs w:val="24"/>
          <w:rtl/>
        </w:rPr>
        <w:t>לפחות</w:t>
      </w:r>
      <w:r w:rsidRPr="00E33387">
        <w:rPr>
          <w:szCs w:val="24"/>
          <w:rtl/>
        </w:rPr>
        <w:t xml:space="preserve">  2,500,000  </w:t>
      </w:r>
      <w:r w:rsidRPr="00E33387">
        <w:rPr>
          <w:rFonts w:hint="cs"/>
          <w:szCs w:val="24"/>
          <w:rtl/>
        </w:rPr>
        <w:t>דולר</w:t>
      </w:r>
      <w:r w:rsidRPr="00E33387">
        <w:rPr>
          <w:szCs w:val="24"/>
          <w:rtl/>
        </w:rPr>
        <w:t xml:space="preserve"> </w:t>
      </w:r>
      <w:r w:rsidRPr="00E33387">
        <w:rPr>
          <w:rFonts w:hint="cs"/>
          <w:szCs w:val="24"/>
          <w:rtl/>
        </w:rPr>
        <w:t>ארה</w:t>
      </w:r>
      <w:r w:rsidRPr="00E33387">
        <w:rPr>
          <w:szCs w:val="24"/>
          <w:rtl/>
        </w:rPr>
        <w:t>"</w:t>
      </w:r>
      <w:r w:rsidRPr="00E33387">
        <w:rPr>
          <w:rFonts w:hint="cs"/>
          <w:szCs w:val="24"/>
          <w:rtl/>
        </w:rPr>
        <w:t>ב</w:t>
      </w:r>
      <w:r w:rsidRPr="00E33387">
        <w:rPr>
          <w:szCs w:val="24"/>
          <w:rtl/>
        </w:rPr>
        <w:t xml:space="preserve"> </w:t>
      </w:r>
      <w:r w:rsidRPr="00E33387">
        <w:rPr>
          <w:rFonts w:hint="cs"/>
          <w:szCs w:val="24"/>
          <w:rtl/>
        </w:rPr>
        <w:t>נזקי</w:t>
      </w:r>
      <w:r w:rsidRPr="00E33387">
        <w:rPr>
          <w:szCs w:val="24"/>
          <w:rtl/>
        </w:rPr>
        <w:t xml:space="preserve"> </w:t>
      </w:r>
      <w:r w:rsidRPr="00E33387">
        <w:rPr>
          <w:rFonts w:hint="cs"/>
          <w:szCs w:val="24"/>
          <w:rtl/>
        </w:rPr>
        <w:t>גוף</w:t>
      </w:r>
      <w:r w:rsidRPr="00E33387">
        <w:rPr>
          <w:szCs w:val="24"/>
          <w:rtl/>
        </w:rPr>
        <w:t xml:space="preserve"> </w:t>
      </w:r>
      <w:r w:rsidRPr="00E33387">
        <w:rPr>
          <w:rFonts w:hint="cs"/>
          <w:szCs w:val="24"/>
          <w:rtl/>
        </w:rPr>
        <w:t>ורכוש</w:t>
      </w:r>
      <w:r w:rsidRPr="00E33387">
        <w:rPr>
          <w:szCs w:val="24"/>
          <w:rtl/>
        </w:rPr>
        <w:t xml:space="preserve">, </w:t>
      </w:r>
      <w:r w:rsidRPr="00E33387">
        <w:rPr>
          <w:rFonts w:hint="cs"/>
          <w:szCs w:val="24"/>
          <w:rtl/>
        </w:rPr>
        <w:t>לתובע</w:t>
      </w:r>
      <w:r w:rsidRPr="00E33387">
        <w:rPr>
          <w:szCs w:val="24"/>
          <w:rtl/>
        </w:rPr>
        <w:t xml:space="preserve"> </w:t>
      </w:r>
      <w:r w:rsidRPr="00E33387">
        <w:rPr>
          <w:rFonts w:hint="cs"/>
          <w:szCs w:val="24"/>
          <w:rtl/>
        </w:rPr>
        <w:t>למקרה</w:t>
      </w:r>
      <w:r w:rsidRPr="00E33387">
        <w:rPr>
          <w:szCs w:val="24"/>
          <w:rtl/>
        </w:rPr>
        <w:t xml:space="preserve"> </w:t>
      </w:r>
      <w:r w:rsidRPr="00E33387">
        <w:rPr>
          <w:rFonts w:hint="cs"/>
          <w:szCs w:val="24"/>
          <w:rtl/>
        </w:rPr>
        <w:t>ולתקופה</w:t>
      </w:r>
      <w:r w:rsidRPr="00E33387">
        <w:rPr>
          <w:szCs w:val="24"/>
          <w:rtl/>
        </w:rPr>
        <w:t xml:space="preserve">, </w:t>
      </w:r>
      <w:r w:rsidRPr="00E33387">
        <w:rPr>
          <w:rFonts w:hint="cs"/>
          <w:szCs w:val="24"/>
          <w:rtl/>
        </w:rPr>
        <w:t>כולל</w:t>
      </w:r>
      <w:r w:rsidRPr="00E33387">
        <w:rPr>
          <w:szCs w:val="24"/>
          <w:rtl/>
        </w:rPr>
        <w:t xml:space="preserve"> </w:t>
      </w:r>
      <w:r w:rsidRPr="00E33387">
        <w:rPr>
          <w:rFonts w:hint="cs"/>
          <w:szCs w:val="24"/>
          <w:rtl/>
        </w:rPr>
        <w:t>סעיף</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צולבת</w:t>
      </w:r>
      <w:r w:rsidRPr="00E33387">
        <w:rPr>
          <w:szCs w:val="24"/>
          <w:rtl/>
        </w:rPr>
        <w:t xml:space="preserve"> – </w:t>
      </w:r>
      <w:r w:rsidRPr="00E33387">
        <w:rPr>
          <w:szCs w:val="24"/>
        </w:rPr>
        <w:t>CROSS LIABILITY</w:t>
      </w:r>
      <w:r>
        <w:rPr>
          <w:rFonts w:hint="cs"/>
          <w:szCs w:val="24"/>
          <w:rtl/>
        </w:rPr>
        <w:t>.</w:t>
      </w:r>
    </w:p>
    <w:p w:rsidR="00C7053F" w:rsidRDefault="00C7053F" w:rsidP="00C7053F">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פרק</w:t>
      </w:r>
      <w:r w:rsidRPr="00E33387">
        <w:rPr>
          <w:szCs w:val="24"/>
          <w:rtl/>
        </w:rPr>
        <w:t xml:space="preserve"> </w:t>
      </w:r>
      <w:r w:rsidRPr="00E33387">
        <w:rPr>
          <w:rFonts w:hint="cs"/>
          <w:szCs w:val="24"/>
          <w:rtl/>
        </w:rPr>
        <w:t>זה</w:t>
      </w:r>
      <w:r w:rsidRPr="00E33387">
        <w:rPr>
          <w:szCs w:val="24"/>
          <w:rtl/>
        </w:rPr>
        <w:t xml:space="preserve"> </w:t>
      </w:r>
      <w:r w:rsidRPr="00E33387">
        <w:rPr>
          <w:rFonts w:hint="cs"/>
          <w:szCs w:val="24"/>
          <w:rtl/>
        </w:rPr>
        <w:t>יורחב</w:t>
      </w:r>
      <w:r w:rsidRPr="00E33387">
        <w:rPr>
          <w:szCs w:val="24"/>
          <w:rtl/>
        </w:rPr>
        <w:t xml:space="preserve"> </w:t>
      </w:r>
      <w:r w:rsidRPr="00E33387">
        <w:rPr>
          <w:rFonts w:hint="cs"/>
          <w:szCs w:val="24"/>
          <w:rtl/>
        </w:rPr>
        <w:t>לכסות</w:t>
      </w:r>
      <w:r w:rsidRPr="00E33387">
        <w:rPr>
          <w:szCs w:val="24"/>
          <w:rtl/>
        </w:rPr>
        <w:t xml:space="preserve"> </w:t>
      </w:r>
      <w:r w:rsidRPr="00E33387">
        <w:rPr>
          <w:rFonts w:hint="cs"/>
          <w:szCs w:val="24"/>
          <w:rtl/>
        </w:rPr>
        <w:t>נזקי</w:t>
      </w:r>
      <w:r w:rsidRPr="00E33387">
        <w:rPr>
          <w:szCs w:val="24"/>
          <w:rtl/>
        </w:rPr>
        <w:t xml:space="preserve"> </w:t>
      </w:r>
      <w:r w:rsidRPr="00E33387">
        <w:rPr>
          <w:rFonts w:hint="cs"/>
          <w:szCs w:val="24"/>
          <w:rtl/>
        </w:rPr>
        <w:t>רעד</w:t>
      </w:r>
      <w:r w:rsidRPr="00E33387">
        <w:rPr>
          <w:szCs w:val="24"/>
          <w:rtl/>
        </w:rPr>
        <w:t xml:space="preserve">, </w:t>
      </w:r>
      <w:r w:rsidRPr="00E33387">
        <w:rPr>
          <w:rFonts w:hint="cs"/>
          <w:szCs w:val="24"/>
          <w:rtl/>
        </w:rPr>
        <w:t>ויבראציה</w:t>
      </w:r>
      <w:r w:rsidRPr="00E33387">
        <w:rPr>
          <w:szCs w:val="24"/>
          <w:rtl/>
        </w:rPr>
        <w:t xml:space="preserve">, </w:t>
      </w:r>
      <w:r w:rsidRPr="00E33387">
        <w:rPr>
          <w:rFonts w:hint="cs"/>
          <w:szCs w:val="24"/>
          <w:rtl/>
        </w:rPr>
        <w:t>הסרת</w:t>
      </w:r>
      <w:r w:rsidRPr="00E33387">
        <w:rPr>
          <w:szCs w:val="24"/>
          <w:rtl/>
        </w:rPr>
        <w:t xml:space="preserve"> </w:t>
      </w:r>
      <w:r w:rsidRPr="00E33387">
        <w:rPr>
          <w:rFonts w:hint="cs"/>
          <w:szCs w:val="24"/>
          <w:rtl/>
        </w:rPr>
        <w:t>משען</w:t>
      </w:r>
      <w:r w:rsidRPr="00E33387">
        <w:rPr>
          <w:szCs w:val="24"/>
          <w:rtl/>
        </w:rPr>
        <w:t xml:space="preserve"> </w:t>
      </w:r>
      <w:r w:rsidRPr="00E33387">
        <w:rPr>
          <w:rFonts w:hint="cs"/>
          <w:szCs w:val="24"/>
          <w:rtl/>
        </w:rPr>
        <w:t>או</w:t>
      </w:r>
      <w:r w:rsidRPr="00E33387">
        <w:rPr>
          <w:szCs w:val="24"/>
          <w:rtl/>
        </w:rPr>
        <w:t xml:space="preserve"> </w:t>
      </w:r>
      <w:r w:rsidRPr="00E33387">
        <w:rPr>
          <w:rFonts w:hint="cs"/>
          <w:szCs w:val="24"/>
          <w:rtl/>
        </w:rPr>
        <w:t>החלשתו</w:t>
      </w:r>
      <w:r w:rsidRPr="00E33387">
        <w:rPr>
          <w:szCs w:val="24"/>
          <w:rtl/>
        </w:rPr>
        <w:t xml:space="preserve"> </w:t>
      </w:r>
      <w:r w:rsidRPr="00E33387">
        <w:rPr>
          <w:rFonts w:hint="cs"/>
          <w:szCs w:val="24"/>
          <w:rtl/>
        </w:rPr>
        <w:t>בגבול</w:t>
      </w:r>
      <w:r w:rsidRPr="00E33387">
        <w:rPr>
          <w:szCs w:val="24"/>
          <w:rtl/>
        </w:rPr>
        <w:t xml:space="preserve"> </w:t>
      </w:r>
      <w:r w:rsidRPr="00E33387">
        <w:rPr>
          <w:rFonts w:hint="cs"/>
          <w:szCs w:val="24"/>
          <w:rtl/>
        </w:rPr>
        <w:t>אחריות</w:t>
      </w:r>
      <w:r w:rsidRPr="00E33387">
        <w:rPr>
          <w:szCs w:val="24"/>
          <w:rtl/>
        </w:rPr>
        <w:t xml:space="preserve"> </w:t>
      </w:r>
      <w:r w:rsidRPr="00E33387">
        <w:rPr>
          <w:rFonts w:hint="cs"/>
          <w:szCs w:val="24"/>
          <w:rtl/>
        </w:rPr>
        <w:t>שלא</w:t>
      </w:r>
      <w:r w:rsidRPr="00E33387">
        <w:rPr>
          <w:szCs w:val="24"/>
          <w:rtl/>
        </w:rPr>
        <w:t xml:space="preserve"> </w:t>
      </w:r>
      <w:r w:rsidRPr="00E33387">
        <w:rPr>
          <w:rFonts w:hint="cs"/>
          <w:szCs w:val="24"/>
          <w:rtl/>
        </w:rPr>
        <w:t>יפחת</w:t>
      </w:r>
      <w:r w:rsidRPr="00E33387">
        <w:rPr>
          <w:szCs w:val="24"/>
          <w:rtl/>
        </w:rPr>
        <w:t xml:space="preserve"> </w:t>
      </w:r>
      <w:r w:rsidRPr="00E33387">
        <w:rPr>
          <w:rFonts w:hint="cs"/>
          <w:szCs w:val="24"/>
          <w:rtl/>
        </w:rPr>
        <w:t>מ</w:t>
      </w:r>
      <w:r w:rsidRPr="00E33387">
        <w:rPr>
          <w:szCs w:val="24"/>
          <w:rtl/>
        </w:rPr>
        <w:t xml:space="preserve"> 100,000  </w:t>
      </w:r>
      <w:r w:rsidRPr="00E33387">
        <w:rPr>
          <w:rFonts w:hint="cs"/>
          <w:szCs w:val="24"/>
          <w:rtl/>
        </w:rPr>
        <w:t>דולר</w:t>
      </w:r>
      <w:r w:rsidRPr="00E33387">
        <w:rPr>
          <w:szCs w:val="24"/>
          <w:rtl/>
        </w:rPr>
        <w:t xml:space="preserve"> </w:t>
      </w:r>
      <w:r w:rsidRPr="00E33387">
        <w:rPr>
          <w:rFonts w:hint="cs"/>
          <w:szCs w:val="24"/>
          <w:rtl/>
        </w:rPr>
        <w:t>ארה</w:t>
      </w:r>
      <w:r w:rsidRPr="00E33387">
        <w:rPr>
          <w:szCs w:val="24"/>
          <w:rtl/>
        </w:rPr>
        <w:t>"</w:t>
      </w:r>
      <w:r w:rsidRPr="00E33387">
        <w:rPr>
          <w:rFonts w:hint="cs"/>
          <w:szCs w:val="24"/>
          <w:rtl/>
        </w:rPr>
        <w:t>ב</w:t>
      </w:r>
      <w:r w:rsidRPr="00E33387">
        <w:rPr>
          <w:szCs w:val="24"/>
          <w:rtl/>
        </w:rPr>
        <w:t>.</w:t>
      </w:r>
    </w:p>
    <w:p w:rsidR="00C7053F" w:rsidRDefault="00C7053F" w:rsidP="00C7053F">
      <w:pPr>
        <w:pStyle w:val="af"/>
        <w:numPr>
          <w:ilvl w:val="0"/>
          <w:numId w:val="30"/>
        </w:numPr>
        <w:spacing w:line="360" w:lineRule="auto"/>
        <w:jc w:val="both"/>
        <w:rPr>
          <w:szCs w:val="24"/>
          <w:rtl/>
        </w:rPr>
      </w:pPr>
      <w:r w:rsidRPr="00E33387">
        <w:rPr>
          <w:rFonts w:hint="cs"/>
          <w:szCs w:val="24"/>
          <w:rtl/>
        </w:rPr>
        <w:t>כיסוי</w:t>
      </w:r>
      <w:r w:rsidRPr="00E33387">
        <w:rPr>
          <w:szCs w:val="24"/>
          <w:rtl/>
        </w:rPr>
        <w:t xml:space="preserve"> </w:t>
      </w:r>
      <w:r w:rsidRPr="00E33387">
        <w:rPr>
          <w:rFonts w:hint="cs"/>
          <w:szCs w:val="24"/>
          <w:rtl/>
        </w:rPr>
        <w:t>הביטוח</w:t>
      </w:r>
      <w:r w:rsidRPr="00E33387">
        <w:rPr>
          <w:szCs w:val="24"/>
          <w:rtl/>
        </w:rPr>
        <w:t xml:space="preserve"> </w:t>
      </w:r>
      <w:r w:rsidRPr="00E33387">
        <w:rPr>
          <w:rFonts w:hint="cs"/>
          <w:szCs w:val="24"/>
          <w:rtl/>
        </w:rPr>
        <w:t>על</w:t>
      </w:r>
      <w:r w:rsidRPr="00E33387">
        <w:rPr>
          <w:szCs w:val="24"/>
          <w:rtl/>
        </w:rPr>
        <w:t xml:space="preserve"> </w:t>
      </w:r>
      <w:r w:rsidRPr="00E33387">
        <w:rPr>
          <w:rFonts w:hint="cs"/>
          <w:szCs w:val="24"/>
          <w:rtl/>
        </w:rPr>
        <w:t>פי</w:t>
      </w:r>
      <w:r w:rsidRPr="00E33387">
        <w:rPr>
          <w:szCs w:val="24"/>
          <w:rtl/>
        </w:rPr>
        <w:t xml:space="preserve"> </w:t>
      </w:r>
      <w:r w:rsidRPr="00E33387">
        <w:rPr>
          <w:rFonts w:hint="cs"/>
          <w:szCs w:val="24"/>
          <w:rtl/>
        </w:rPr>
        <w:t>פרק</w:t>
      </w:r>
      <w:r w:rsidRPr="00E33387">
        <w:rPr>
          <w:szCs w:val="24"/>
          <w:rtl/>
        </w:rPr>
        <w:t xml:space="preserve"> </w:t>
      </w:r>
      <w:r w:rsidRPr="00E33387">
        <w:rPr>
          <w:rFonts w:hint="cs"/>
          <w:szCs w:val="24"/>
          <w:rtl/>
        </w:rPr>
        <w:t>זה</w:t>
      </w:r>
      <w:r w:rsidRPr="00E33387">
        <w:rPr>
          <w:szCs w:val="24"/>
          <w:rtl/>
        </w:rPr>
        <w:t xml:space="preserve"> </w:t>
      </w:r>
      <w:r w:rsidRPr="00E33387">
        <w:rPr>
          <w:rFonts w:hint="cs"/>
          <w:szCs w:val="24"/>
          <w:rtl/>
        </w:rPr>
        <w:t>יורחב</w:t>
      </w:r>
      <w:r w:rsidRPr="00E33387">
        <w:rPr>
          <w:szCs w:val="24"/>
          <w:rtl/>
        </w:rPr>
        <w:t xml:space="preserve"> </w:t>
      </w:r>
      <w:r w:rsidRPr="00E33387">
        <w:rPr>
          <w:rFonts w:hint="cs"/>
          <w:szCs w:val="24"/>
          <w:rtl/>
        </w:rPr>
        <w:t>לכלול</w:t>
      </w:r>
      <w:r w:rsidRPr="00E33387">
        <w:rPr>
          <w:szCs w:val="24"/>
          <w:rtl/>
        </w:rPr>
        <w:t xml:space="preserve"> </w:t>
      </w:r>
      <w:r w:rsidRPr="00E33387">
        <w:rPr>
          <w:rFonts w:hint="cs"/>
          <w:szCs w:val="24"/>
          <w:rtl/>
        </w:rPr>
        <w:t>תביעות</w:t>
      </w:r>
      <w:r w:rsidRPr="00E33387">
        <w:rPr>
          <w:szCs w:val="24"/>
          <w:rtl/>
        </w:rPr>
        <w:t xml:space="preserve"> </w:t>
      </w:r>
      <w:r w:rsidRPr="00E33387">
        <w:rPr>
          <w:rFonts w:hint="cs"/>
          <w:szCs w:val="24"/>
          <w:rtl/>
        </w:rPr>
        <w:t>שיבוב</w:t>
      </w:r>
      <w:r w:rsidRPr="00E33387">
        <w:rPr>
          <w:szCs w:val="24"/>
          <w:rtl/>
        </w:rPr>
        <w:t xml:space="preserve"> </w:t>
      </w:r>
      <w:r w:rsidRPr="00E33387">
        <w:rPr>
          <w:rFonts w:hint="cs"/>
          <w:szCs w:val="24"/>
          <w:rtl/>
        </w:rPr>
        <w:t>של</w:t>
      </w:r>
      <w:r w:rsidRPr="00E33387">
        <w:rPr>
          <w:szCs w:val="24"/>
          <w:rtl/>
        </w:rPr>
        <w:t xml:space="preserve"> </w:t>
      </w:r>
      <w:r w:rsidRPr="00E33387">
        <w:rPr>
          <w:rFonts w:hint="cs"/>
          <w:szCs w:val="24"/>
          <w:rtl/>
        </w:rPr>
        <w:t>המוסד</w:t>
      </w:r>
      <w:r w:rsidRPr="00E33387">
        <w:rPr>
          <w:szCs w:val="24"/>
          <w:rtl/>
        </w:rPr>
        <w:t xml:space="preserve"> </w:t>
      </w:r>
      <w:r w:rsidRPr="00E33387">
        <w:rPr>
          <w:rFonts w:hint="cs"/>
          <w:szCs w:val="24"/>
          <w:rtl/>
        </w:rPr>
        <w:t>לביטוח</w:t>
      </w:r>
      <w:r w:rsidRPr="00E33387">
        <w:rPr>
          <w:szCs w:val="24"/>
          <w:rtl/>
        </w:rPr>
        <w:t xml:space="preserve"> </w:t>
      </w:r>
      <w:r w:rsidRPr="00E33387">
        <w:rPr>
          <w:rFonts w:hint="cs"/>
          <w:szCs w:val="24"/>
          <w:rtl/>
        </w:rPr>
        <w:t>לאומי</w:t>
      </w:r>
      <w:r w:rsidRPr="00E33387">
        <w:rPr>
          <w:szCs w:val="24"/>
          <w:rtl/>
        </w:rPr>
        <w:t>.</w:t>
      </w:r>
    </w:p>
    <w:p w:rsidR="00C7053F" w:rsidRDefault="00C7053F" w:rsidP="00C7053F">
      <w:pPr>
        <w:pStyle w:val="af"/>
        <w:spacing w:line="360" w:lineRule="auto"/>
        <w:ind w:left="296"/>
        <w:jc w:val="both"/>
        <w:rPr>
          <w:szCs w:val="24"/>
          <w:rtl/>
        </w:rPr>
      </w:pPr>
      <w:r w:rsidRPr="00D037DA">
        <w:rPr>
          <w:rFonts w:hint="cs"/>
          <w:szCs w:val="24"/>
          <w:rtl/>
        </w:rPr>
        <w:t xml:space="preserve">  </w:t>
      </w:r>
    </w:p>
    <w:p w:rsidR="00C7053F" w:rsidRPr="00D037DA" w:rsidRDefault="00C7053F" w:rsidP="00C7053F">
      <w:pPr>
        <w:spacing w:line="360" w:lineRule="auto"/>
        <w:jc w:val="both"/>
        <w:rPr>
          <w:szCs w:val="24"/>
          <w:rtl/>
        </w:rPr>
      </w:pPr>
      <w:r w:rsidRPr="00D037DA">
        <w:rPr>
          <w:rFonts w:hint="cs"/>
          <w:b/>
          <w:bCs/>
          <w:szCs w:val="24"/>
          <w:u w:val="single"/>
          <w:rtl/>
        </w:rPr>
        <w:t xml:space="preserve">פרק ג </w:t>
      </w:r>
      <w:r w:rsidRPr="00D037DA">
        <w:rPr>
          <w:b/>
          <w:bCs/>
          <w:szCs w:val="24"/>
          <w:u w:val="single"/>
          <w:rtl/>
        </w:rPr>
        <w:t>–</w:t>
      </w:r>
      <w:r w:rsidRPr="00D037DA">
        <w:rPr>
          <w:rFonts w:hint="cs"/>
          <w:b/>
          <w:bCs/>
          <w:szCs w:val="24"/>
          <w:u w:val="single"/>
          <w:rtl/>
        </w:rPr>
        <w:t xml:space="preserve"> ביטוח חבות מעבידים</w:t>
      </w:r>
      <w:r w:rsidRPr="00D037DA">
        <w:rPr>
          <w:rFonts w:hint="cs"/>
          <w:szCs w:val="24"/>
          <w:rtl/>
        </w:rPr>
        <w:t>-</w:t>
      </w:r>
    </w:p>
    <w:p w:rsidR="00C7053F" w:rsidRPr="00D037DA" w:rsidRDefault="00C7053F" w:rsidP="00C7053F">
      <w:pPr>
        <w:pStyle w:val="af"/>
        <w:numPr>
          <w:ilvl w:val="0"/>
          <w:numId w:val="28"/>
        </w:numPr>
        <w:spacing w:line="360" w:lineRule="auto"/>
        <w:ind w:left="296"/>
        <w:jc w:val="both"/>
        <w:rPr>
          <w:szCs w:val="24"/>
          <w:rtl/>
        </w:rPr>
      </w:pPr>
      <w:r>
        <w:rPr>
          <w:rFonts w:hint="cs"/>
          <w:szCs w:val="24"/>
          <w:rtl/>
        </w:rPr>
        <w:t>הביטוח יכסה את</w:t>
      </w:r>
      <w:r w:rsidRPr="00D037DA">
        <w:rPr>
          <w:rFonts w:hint="cs"/>
          <w:szCs w:val="24"/>
          <w:rtl/>
        </w:rPr>
        <w:t xml:space="preserve"> כל העובדים הקשורים בביצוע עבודות הפרויקט, כולל קבלנים, קבלני משנה ועובדיהם.</w:t>
      </w:r>
    </w:p>
    <w:p w:rsidR="00C7053F" w:rsidRPr="00D037DA" w:rsidRDefault="00C7053F" w:rsidP="00C7053F">
      <w:pPr>
        <w:pStyle w:val="af"/>
        <w:numPr>
          <w:ilvl w:val="0"/>
          <w:numId w:val="28"/>
        </w:numPr>
        <w:spacing w:line="360" w:lineRule="auto"/>
        <w:ind w:left="296"/>
        <w:jc w:val="both"/>
        <w:rPr>
          <w:szCs w:val="24"/>
          <w:rtl/>
        </w:rPr>
      </w:pPr>
      <w:r w:rsidRPr="00D037DA">
        <w:rPr>
          <w:rFonts w:hint="cs"/>
          <w:szCs w:val="24"/>
          <w:rtl/>
        </w:rPr>
        <w:t>גבול האחריות לעובד, למקרה ולתקופת הביטוח לא יפחת מ 5,000,000 דולר ארה"ב;</w:t>
      </w:r>
    </w:p>
    <w:p w:rsidR="00C7053F" w:rsidRDefault="00C7053F" w:rsidP="00C7053F">
      <w:pPr>
        <w:spacing w:line="360" w:lineRule="auto"/>
        <w:jc w:val="both"/>
        <w:rPr>
          <w:b/>
          <w:bCs/>
          <w:szCs w:val="24"/>
          <w:u w:val="single"/>
          <w:rtl/>
        </w:rPr>
      </w:pPr>
    </w:p>
    <w:p w:rsidR="00C7053F" w:rsidRPr="00D037DA" w:rsidRDefault="00C7053F" w:rsidP="00C7053F">
      <w:pPr>
        <w:spacing w:line="360" w:lineRule="auto"/>
        <w:jc w:val="both"/>
        <w:rPr>
          <w:szCs w:val="24"/>
          <w:rtl/>
        </w:rPr>
      </w:pPr>
      <w:r w:rsidRPr="00D037DA">
        <w:rPr>
          <w:rFonts w:hint="cs"/>
          <w:b/>
          <w:bCs/>
          <w:szCs w:val="24"/>
          <w:u w:val="single"/>
          <w:rtl/>
        </w:rPr>
        <w:t>הפוליסה תכלול</w:t>
      </w:r>
      <w:r w:rsidRPr="00D037DA">
        <w:rPr>
          <w:rFonts w:hint="cs"/>
          <w:szCs w:val="24"/>
          <w:rtl/>
        </w:rPr>
        <w:t>:</w:t>
      </w:r>
    </w:p>
    <w:p w:rsidR="00C7053F" w:rsidRPr="00D037DA" w:rsidRDefault="00C7053F" w:rsidP="00C7053F">
      <w:pPr>
        <w:pStyle w:val="af"/>
        <w:numPr>
          <w:ilvl w:val="0"/>
          <w:numId w:val="29"/>
        </w:numPr>
        <w:spacing w:line="360" w:lineRule="auto"/>
        <w:ind w:left="296"/>
        <w:jc w:val="both"/>
        <w:rPr>
          <w:szCs w:val="24"/>
          <w:rtl/>
        </w:rPr>
      </w:pPr>
      <w:r w:rsidRPr="00D037DA">
        <w:rPr>
          <w:rFonts w:hint="cs"/>
          <w:szCs w:val="24"/>
          <w:rtl/>
        </w:rPr>
        <w:t>הרחבה לתקופת אחזקה מורחבת של 12 חודש לאחר סיום העבודות;</w:t>
      </w:r>
    </w:p>
    <w:p w:rsidR="00C7053F" w:rsidRPr="00D037DA" w:rsidRDefault="00C7053F" w:rsidP="00C7053F">
      <w:pPr>
        <w:pStyle w:val="af"/>
        <w:numPr>
          <w:ilvl w:val="0"/>
          <w:numId w:val="29"/>
        </w:numPr>
        <w:spacing w:line="360" w:lineRule="auto"/>
        <w:ind w:left="296"/>
        <w:jc w:val="both"/>
        <w:rPr>
          <w:szCs w:val="24"/>
          <w:rtl/>
        </w:rPr>
      </w:pPr>
      <w:r w:rsidRPr="00D037DA">
        <w:rPr>
          <w:rFonts w:hint="cs"/>
          <w:szCs w:val="24"/>
          <w:rtl/>
        </w:rPr>
        <w:t xml:space="preserve">תנאי הכיסוי הסטנדרטים לא יפחתו מהמקובל על פי "פוליסת נוסח ביט".  </w:t>
      </w:r>
    </w:p>
    <w:p w:rsidR="00C7053F" w:rsidRPr="00D037DA" w:rsidRDefault="00C7053F" w:rsidP="00C7053F">
      <w:pPr>
        <w:pStyle w:val="af"/>
        <w:numPr>
          <w:ilvl w:val="0"/>
          <w:numId w:val="29"/>
        </w:numPr>
        <w:spacing w:line="360" w:lineRule="auto"/>
        <w:ind w:left="296"/>
        <w:jc w:val="both"/>
        <w:rPr>
          <w:b/>
          <w:bCs/>
          <w:szCs w:val="24"/>
          <w:rtl/>
        </w:rPr>
      </w:pPr>
      <w:r w:rsidRPr="00D037DA">
        <w:rPr>
          <w:rFonts w:hint="cs"/>
          <w:szCs w:val="24"/>
          <w:rtl/>
        </w:rPr>
        <w:t>לשם המבוטח יתווסף</w:t>
      </w:r>
      <w:r>
        <w:rPr>
          <w:rFonts w:hint="cs"/>
          <w:szCs w:val="24"/>
          <w:rtl/>
        </w:rPr>
        <w:t>:</w:t>
      </w:r>
      <w:r w:rsidRPr="00D037DA">
        <w:rPr>
          <w:rFonts w:hint="cs"/>
          <w:szCs w:val="24"/>
          <w:rtl/>
        </w:rPr>
        <w:t xml:space="preserve"> </w:t>
      </w:r>
      <w:r w:rsidRPr="00D037DA">
        <w:rPr>
          <w:rFonts w:hint="cs"/>
          <w:b/>
          <w:bCs/>
          <w:szCs w:val="24"/>
          <w:rtl/>
        </w:rPr>
        <w:t xml:space="preserve">... ו/או קבלנים ו/או קבלני משנה ו/או מדינת ישראל -  משרד האנרגיה והמים.       </w:t>
      </w:r>
    </w:p>
    <w:p w:rsidR="00C7053F" w:rsidRPr="00D037DA" w:rsidRDefault="00C7053F" w:rsidP="00C7053F">
      <w:pPr>
        <w:pStyle w:val="af"/>
        <w:numPr>
          <w:ilvl w:val="0"/>
          <w:numId w:val="29"/>
        </w:numPr>
        <w:spacing w:line="360" w:lineRule="auto"/>
        <w:ind w:left="296"/>
        <w:jc w:val="both"/>
        <w:rPr>
          <w:szCs w:val="24"/>
          <w:rtl/>
        </w:rPr>
      </w:pPr>
      <w:r>
        <w:rPr>
          <w:rFonts w:hint="cs"/>
          <w:szCs w:val="24"/>
          <w:rtl/>
        </w:rPr>
        <w:t xml:space="preserve"> לא יהיה כל תקוף ל</w:t>
      </w:r>
      <w:r w:rsidRPr="00D037DA">
        <w:rPr>
          <w:rFonts w:hint="cs"/>
          <w:szCs w:val="24"/>
          <w:rtl/>
        </w:rPr>
        <w:t>צמצום או ביטול הביטוח</w:t>
      </w:r>
      <w:r>
        <w:rPr>
          <w:rFonts w:hint="cs"/>
          <w:szCs w:val="24"/>
          <w:rtl/>
        </w:rPr>
        <w:t xml:space="preserve"> שנעשה </w:t>
      </w:r>
      <w:r w:rsidRPr="00D037DA">
        <w:rPr>
          <w:rFonts w:hint="cs"/>
          <w:szCs w:val="24"/>
          <w:rtl/>
        </w:rPr>
        <w:t xml:space="preserve"> ע"י אחד הצדדים</w:t>
      </w:r>
      <w:r>
        <w:rPr>
          <w:rFonts w:hint="cs"/>
          <w:szCs w:val="24"/>
          <w:rtl/>
        </w:rPr>
        <w:t xml:space="preserve"> באופן חד צדדי</w:t>
      </w:r>
      <w:r w:rsidRPr="00D037DA">
        <w:rPr>
          <w:rFonts w:hint="cs"/>
          <w:szCs w:val="24"/>
          <w:rtl/>
        </w:rPr>
        <w:t xml:space="preserve"> אלא אם ניתנה על כך הודעה מוקדמת של 60 יום לפחות במכתב</w:t>
      </w:r>
      <w:r>
        <w:rPr>
          <w:rFonts w:hint="cs"/>
          <w:szCs w:val="24"/>
          <w:rtl/>
        </w:rPr>
        <w:t xml:space="preserve"> שישלח בדואר</w:t>
      </w:r>
      <w:r w:rsidRPr="00D037DA">
        <w:rPr>
          <w:rFonts w:hint="cs"/>
          <w:szCs w:val="24"/>
          <w:rtl/>
        </w:rPr>
        <w:t xml:space="preserve"> רשום לחשב משרד האנרגיה והמים</w:t>
      </w:r>
      <w:r>
        <w:rPr>
          <w:rFonts w:hint="cs"/>
          <w:szCs w:val="24"/>
          <w:rtl/>
        </w:rPr>
        <w:t xml:space="preserve"> ובכפוף לאישורו בכתב</w:t>
      </w:r>
      <w:r w:rsidRPr="00D037DA">
        <w:rPr>
          <w:rFonts w:hint="cs"/>
          <w:szCs w:val="24"/>
          <w:rtl/>
        </w:rPr>
        <w:t>.</w:t>
      </w:r>
    </w:p>
    <w:p w:rsidR="00C7053F" w:rsidRPr="00D037DA" w:rsidRDefault="00C7053F" w:rsidP="00C7053F">
      <w:pPr>
        <w:pStyle w:val="af"/>
        <w:numPr>
          <w:ilvl w:val="0"/>
          <w:numId w:val="29"/>
        </w:numPr>
        <w:spacing w:line="360" w:lineRule="auto"/>
        <w:ind w:left="296"/>
        <w:jc w:val="both"/>
        <w:rPr>
          <w:szCs w:val="24"/>
          <w:rtl/>
        </w:rPr>
      </w:pPr>
      <w:r w:rsidRPr="00D037DA">
        <w:rPr>
          <w:rFonts w:hint="cs"/>
          <w:szCs w:val="24"/>
          <w:rtl/>
        </w:rPr>
        <w:t xml:space="preserve">המבטח מוותר על כל זכות שיבוב, תביעה, חזרה  או השתתפות כלפי מדינת ישראל </w:t>
      </w:r>
      <w:r w:rsidRPr="00D037DA">
        <w:rPr>
          <w:szCs w:val="24"/>
          <w:rtl/>
        </w:rPr>
        <w:t>–</w:t>
      </w:r>
      <w:r w:rsidRPr="00D037DA">
        <w:rPr>
          <w:rFonts w:hint="cs"/>
          <w:szCs w:val="24"/>
          <w:rtl/>
        </w:rPr>
        <w:t xml:space="preserve"> משרד האנרגיה והמים ועובדיהם, ובלבד שהוויתור לא יחול לטובת אדם שגרם לנזק מתוך כוונת  זדון;</w:t>
      </w:r>
    </w:p>
    <w:p w:rsidR="00C7053F" w:rsidRPr="00D037DA" w:rsidRDefault="00C7053F" w:rsidP="00C7053F">
      <w:pPr>
        <w:pStyle w:val="af"/>
        <w:numPr>
          <w:ilvl w:val="0"/>
          <w:numId w:val="29"/>
        </w:numPr>
        <w:spacing w:line="360" w:lineRule="auto"/>
        <w:ind w:left="296"/>
        <w:jc w:val="both"/>
        <w:rPr>
          <w:szCs w:val="24"/>
          <w:rtl/>
        </w:rPr>
      </w:pPr>
      <w:r w:rsidRPr="00D037DA">
        <w:rPr>
          <w:rFonts w:hint="cs"/>
          <w:szCs w:val="24"/>
          <w:rtl/>
        </w:rPr>
        <w:t>הקבלן יהיה</w:t>
      </w:r>
      <w:r>
        <w:rPr>
          <w:rFonts w:hint="cs"/>
          <w:szCs w:val="24"/>
          <w:rtl/>
        </w:rPr>
        <w:t xml:space="preserve"> בעל האחריות</w:t>
      </w:r>
      <w:r w:rsidRPr="00D037DA">
        <w:rPr>
          <w:rFonts w:hint="cs"/>
          <w:szCs w:val="24"/>
          <w:rtl/>
        </w:rPr>
        <w:t xml:space="preserve"> </w:t>
      </w:r>
      <w:r>
        <w:rPr>
          <w:rFonts w:hint="cs"/>
          <w:szCs w:val="24"/>
          <w:rtl/>
        </w:rPr>
        <w:t>ה</w:t>
      </w:r>
      <w:r w:rsidRPr="00D037DA">
        <w:rPr>
          <w:rFonts w:hint="cs"/>
          <w:szCs w:val="24"/>
          <w:rtl/>
        </w:rPr>
        <w:t xml:space="preserve">בלעדית כלפי המבטח </w:t>
      </w:r>
      <w:r>
        <w:rPr>
          <w:rFonts w:hint="cs"/>
          <w:szCs w:val="24"/>
          <w:rtl/>
        </w:rPr>
        <w:t xml:space="preserve"> עבור </w:t>
      </w:r>
      <w:r w:rsidRPr="00D037DA">
        <w:rPr>
          <w:rFonts w:hint="cs"/>
          <w:szCs w:val="24"/>
          <w:rtl/>
        </w:rPr>
        <w:t>תשלום דמי הביטוח</w:t>
      </w:r>
      <w:r>
        <w:rPr>
          <w:rFonts w:hint="cs"/>
          <w:szCs w:val="24"/>
          <w:rtl/>
        </w:rPr>
        <w:t xml:space="preserve"> בכללותם</w:t>
      </w:r>
      <w:r w:rsidRPr="00D037DA">
        <w:rPr>
          <w:rFonts w:hint="cs"/>
          <w:szCs w:val="24"/>
          <w:rtl/>
        </w:rPr>
        <w:t xml:space="preserve"> ולמילוי כל החובות המוטלות על המבוטח על פי תנאי הפוליסה;</w:t>
      </w:r>
    </w:p>
    <w:p w:rsidR="00C7053F" w:rsidRPr="00D037DA" w:rsidRDefault="00C7053F" w:rsidP="00C7053F">
      <w:pPr>
        <w:pStyle w:val="af"/>
        <w:numPr>
          <w:ilvl w:val="0"/>
          <w:numId w:val="29"/>
        </w:numPr>
        <w:spacing w:line="360" w:lineRule="auto"/>
        <w:ind w:left="296"/>
        <w:jc w:val="both"/>
        <w:rPr>
          <w:szCs w:val="24"/>
          <w:rtl/>
        </w:rPr>
      </w:pPr>
      <w:r w:rsidRPr="00D037DA">
        <w:rPr>
          <w:rFonts w:hint="cs"/>
          <w:szCs w:val="24"/>
          <w:rtl/>
        </w:rPr>
        <w:t>ההשתתפויות העצמיות הנקובות בפוליסה תחולנה בלעדית על הקבלן;</w:t>
      </w:r>
    </w:p>
    <w:p w:rsidR="00C7053F" w:rsidRDefault="00C7053F" w:rsidP="00C7053F">
      <w:pPr>
        <w:pStyle w:val="af"/>
        <w:numPr>
          <w:ilvl w:val="0"/>
          <w:numId w:val="29"/>
        </w:numPr>
        <w:spacing w:line="360" w:lineRule="auto"/>
        <w:ind w:left="296"/>
        <w:jc w:val="both"/>
        <w:rPr>
          <w:szCs w:val="24"/>
          <w:rtl/>
        </w:rPr>
      </w:pPr>
      <w:r w:rsidRPr="00D037DA">
        <w:rPr>
          <w:rFonts w:hint="cs"/>
          <w:szCs w:val="24"/>
          <w:rtl/>
        </w:rPr>
        <w:t>כל סעיף בפוליסת הביטוח המפקיע או מצמצם בדרך כל שהיא את אחריות המבטח, כאשר קיים ביטוח אחר לא יופעל כלפי מדינת ישראל -  והביטוח  הינו בחזקת ביטוח ראשוני המזכה במלוא הזכויות על פי הביטוח</w:t>
      </w:r>
      <w:r>
        <w:rPr>
          <w:rFonts w:hint="cs"/>
          <w:szCs w:val="24"/>
          <w:rtl/>
        </w:rPr>
        <w:t xml:space="preserve"> </w:t>
      </w:r>
      <w:r w:rsidRPr="00D037DA">
        <w:rPr>
          <w:rFonts w:hint="cs"/>
          <w:szCs w:val="24"/>
          <w:rtl/>
        </w:rPr>
        <w:t xml:space="preserve">העתק פוליסת הביטוח, מאושרת ע"י המבטח  או אישור עריכת ביטוח </w:t>
      </w:r>
      <w:r w:rsidRPr="00D037DA">
        <w:rPr>
          <w:rFonts w:hint="cs"/>
          <w:szCs w:val="24"/>
          <w:rtl/>
        </w:rPr>
        <w:lastRenderedPageBreak/>
        <w:t xml:space="preserve">בחתימת המבטח יומצאו על ידי הקבלן </w:t>
      </w:r>
      <w:r>
        <w:rPr>
          <w:rFonts w:hint="cs"/>
          <w:szCs w:val="24"/>
          <w:rtl/>
        </w:rPr>
        <w:t>למדינת ישראל - משרד האנרגיה והמים</w:t>
      </w:r>
      <w:r w:rsidRPr="00D037DA">
        <w:rPr>
          <w:rFonts w:hint="cs"/>
          <w:szCs w:val="24"/>
          <w:rtl/>
        </w:rPr>
        <w:t xml:space="preserve">  עד למועד חתימת ההסכם.</w:t>
      </w:r>
    </w:p>
    <w:p w:rsidR="00C7053F" w:rsidRDefault="00C7053F" w:rsidP="00C7053F">
      <w:pPr>
        <w:pStyle w:val="af"/>
        <w:numPr>
          <w:ilvl w:val="0"/>
          <w:numId w:val="29"/>
        </w:numPr>
        <w:spacing w:line="360" w:lineRule="auto"/>
        <w:ind w:left="296"/>
        <w:jc w:val="both"/>
        <w:rPr>
          <w:szCs w:val="24"/>
          <w:rtl/>
        </w:rPr>
      </w:pPr>
      <w:r w:rsidRPr="00D037DA">
        <w:rPr>
          <w:rFonts w:hint="cs"/>
          <w:szCs w:val="24"/>
          <w:rtl/>
        </w:rPr>
        <w:t xml:space="preserve">הקבלן מתחייב בכל תקופת ההתקשרות החוזית עם מדינת ישראל </w:t>
      </w:r>
      <w:r w:rsidRPr="00D037DA">
        <w:rPr>
          <w:szCs w:val="24"/>
          <w:rtl/>
        </w:rPr>
        <w:t>–</w:t>
      </w:r>
      <w:r w:rsidRPr="00D037DA">
        <w:rPr>
          <w:rFonts w:hint="cs"/>
          <w:szCs w:val="24"/>
          <w:rtl/>
        </w:rPr>
        <w:t xml:space="preserve"> משרד האנרגיה והמים,  להחזיק  בתוקף את פוליסת הביטוח. הקבלן מתחייב לחדש את הביטוח לכל אורך תקופת ההסכם ולהמציא העתק פוליסת הביטוח מאושרת ע"י המבטח  או אישור המבטח על חידושן למשרד האנרגיה והמים לפחות שבועיים לפני תום תקופת הביטוח.  בכל מקרה הקבלן ידאג כי הביטוח יהיה  בתוקף עד להשלמת כל עבודה ועבודה, בכפוף לאישור בכתב מאת המשרד לאנרגיה ומים על השלמת העבודה במלואה.</w:t>
      </w:r>
    </w:p>
    <w:p w:rsidR="00C7053F" w:rsidRDefault="00C7053F" w:rsidP="00C7053F">
      <w:pPr>
        <w:pStyle w:val="af"/>
        <w:numPr>
          <w:ilvl w:val="0"/>
          <w:numId w:val="29"/>
        </w:numPr>
        <w:spacing w:line="360" w:lineRule="auto"/>
        <w:ind w:left="296"/>
        <w:jc w:val="both"/>
        <w:rPr>
          <w:szCs w:val="24"/>
          <w:rtl/>
        </w:rPr>
      </w:pPr>
      <w:r w:rsidRPr="00D037DA">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D037DA">
        <w:rPr>
          <w:szCs w:val="24"/>
          <w:rtl/>
        </w:rPr>
        <w:t>–</w:t>
      </w:r>
      <w:r w:rsidRPr="00D037DA">
        <w:rPr>
          <w:rFonts w:hint="cs"/>
          <w:szCs w:val="24"/>
          <w:rtl/>
        </w:rPr>
        <w:t xml:space="preserve"> משרד האנרגיה והמים, על כל סעד או זכות המוקנים להם על פי הדין ועל פי הסכם זה.      </w:t>
      </w:r>
    </w:p>
    <w:p w:rsidR="00C7053F" w:rsidRPr="001D6F38" w:rsidRDefault="00C7053F" w:rsidP="00C7053F">
      <w:pPr>
        <w:pStyle w:val="13"/>
        <w:ind w:left="113" w:firstLine="0"/>
        <w:rPr>
          <w:rFonts w:cs="David"/>
          <w:color w:val="auto"/>
          <w:sz w:val="24"/>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b/>
          <w:bCs/>
          <w:sz w:val="28"/>
          <w:szCs w:val="28"/>
          <w:u w:val="single"/>
          <w:rtl/>
        </w:rPr>
        <w:t xml:space="preserve">עדיפות בין מסמכים </w:t>
      </w:r>
    </w:p>
    <w:p w:rsidR="00C7053F" w:rsidRPr="001D6F38" w:rsidRDefault="00C7053F" w:rsidP="00C7053F">
      <w:pPr>
        <w:pStyle w:val="af"/>
        <w:numPr>
          <w:ilvl w:val="0"/>
          <w:numId w:val="14"/>
        </w:numPr>
        <w:spacing w:line="360" w:lineRule="auto"/>
        <w:jc w:val="both"/>
        <w:rPr>
          <w:vanish/>
          <w:szCs w:val="24"/>
          <w:u w:val="single"/>
          <w:rtl/>
        </w:rPr>
      </w:pPr>
    </w:p>
    <w:p w:rsidR="00C7053F" w:rsidRPr="001D6F38" w:rsidRDefault="00C7053F" w:rsidP="00C7053F">
      <w:pPr>
        <w:pStyle w:val="13"/>
        <w:ind w:left="0" w:firstLine="0"/>
        <w:rPr>
          <w:rFonts w:cs="David"/>
          <w:color w:val="auto"/>
          <w:sz w:val="24"/>
          <w:szCs w:val="24"/>
          <w:rtl/>
        </w:rPr>
      </w:pPr>
      <w:r w:rsidRPr="001D6F38">
        <w:rPr>
          <w:rFonts w:cs="David" w:hint="cs"/>
          <w:color w:val="auto"/>
          <w:sz w:val="24"/>
          <w:szCs w:val="24"/>
          <w:rtl/>
        </w:rPr>
        <w:t>מבלי לגרוע מכלליות האמור במסמכי מכרז זה, הרי שבכל מקרה של סתירה, אי התאמה או דו משמעות בין ההוראות שבמסמכים השונים המצורפים לחוזה, חייב המציע הזוכה להסב את תשומת לבו של המשרד לכך לפני ביצוע של עבודה כלשהי, ולקבל הוראות כיצד לנהוג. בהעדר ציון אחר של סדר העדיפויות, ייחשב הסדר כדלקמן, המוקדם עדיף על המאוחר:</w:t>
      </w:r>
    </w:p>
    <w:p w:rsidR="00C7053F" w:rsidRPr="001D6F38" w:rsidRDefault="00C7053F" w:rsidP="00C7053F">
      <w:pPr>
        <w:pStyle w:val="af"/>
        <w:numPr>
          <w:ilvl w:val="2"/>
          <w:numId w:val="14"/>
        </w:numPr>
        <w:spacing w:line="360" w:lineRule="auto"/>
        <w:ind w:left="498" w:hanging="450"/>
        <w:jc w:val="both"/>
        <w:rPr>
          <w:sz w:val="22"/>
          <w:szCs w:val="24"/>
          <w:u w:val="single"/>
        </w:rPr>
      </w:pPr>
      <w:r w:rsidRPr="001D6F38">
        <w:rPr>
          <w:rFonts w:hint="cs"/>
          <w:sz w:val="22"/>
          <w:szCs w:val="24"/>
          <w:u w:val="single"/>
          <w:rtl/>
        </w:rPr>
        <w:t xml:space="preserve">עדיפות בין מסמכים לצורכי ביצוע </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 xml:space="preserve">מפרט עבודות - שרטוטים נתונים טכניים והוראות פרטניות כפי שאלו מפורטים </w:t>
      </w:r>
      <w:r w:rsidRPr="001D6F38">
        <w:rPr>
          <w:rFonts w:cs="David" w:hint="cs"/>
          <w:b/>
          <w:bCs/>
          <w:color w:val="auto"/>
          <w:sz w:val="24"/>
          <w:szCs w:val="24"/>
          <w:highlight w:val="cyan"/>
          <w:rtl/>
        </w:rPr>
        <w:t>בנספח ב'</w:t>
      </w:r>
      <w:r w:rsidRPr="001D6F38">
        <w:rPr>
          <w:rFonts w:cs="David" w:hint="cs"/>
          <w:color w:val="auto"/>
          <w:sz w:val="24"/>
          <w:szCs w:val="24"/>
          <w:rtl/>
        </w:rPr>
        <w:t xml:space="preserve"> למסמכי המכרז; </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 xml:space="preserve">מפרט עבודות - הוראות כלליות כפי שאלו מפורטות </w:t>
      </w:r>
      <w:r w:rsidRPr="001D6F38">
        <w:rPr>
          <w:rFonts w:cs="David" w:hint="cs"/>
          <w:b/>
          <w:bCs/>
          <w:color w:val="auto"/>
          <w:sz w:val="24"/>
          <w:szCs w:val="24"/>
          <w:highlight w:val="cyan"/>
          <w:rtl/>
        </w:rPr>
        <w:t>כנספח א'</w:t>
      </w:r>
      <w:r w:rsidRPr="001D6F38">
        <w:rPr>
          <w:rFonts w:cs="David" w:hint="cs"/>
          <w:color w:val="auto"/>
          <w:sz w:val="24"/>
          <w:szCs w:val="24"/>
          <w:rtl/>
        </w:rPr>
        <w:t xml:space="preserve"> למסמכי המכרז;</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מסמכי המכרז (</w:t>
      </w:r>
      <w:r w:rsidRPr="001D6F38">
        <w:rPr>
          <w:rFonts w:cs="David" w:hint="cs"/>
          <w:b/>
          <w:bCs/>
          <w:color w:val="auto"/>
          <w:sz w:val="24"/>
          <w:szCs w:val="24"/>
          <w:rtl/>
        </w:rPr>
        <w:t>מסמך זה</w:t>
      </w:r>
      <w:r w:rsidRPr="001D6F38">
        <w:rPr>
          <w:rFonts w:cs="David" w:hint="cs"/>
          <w:color w:val="auto"/>
          <w:sz w:val="24"/>
          <w:szCs w:val="24"/>
          <w:rtl/>
        </w:rPr>
        <w:t>);</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חוזה ממשלתי מדף 3210 (</w:t>
      </w:r>
      <w:r w:rsidRPr="001D6F38">
        <w:rPr>
          <w:rFonts w:cs="David" w:hint="cs"/>
          <w:b/>
          <w:bCs/>
          <w:color w:val="auto"/>
          <w:sz w:val="24"/>
          <w:szCs w:val="24"/>
          <w:highlight w:val="cyan"/>
          <w:rtl/>
        </w:rPr>
        <w:t>נספח ד'</w:t>
      </w:r>
      <w:r w:rsidRPr="001D6F38">
        <w:rPr>
          <w:rFonts w:cs="David" w:hint="cs"/>
          <w:color w:val="auto"/>
          <w:sz w:val="24"/>
          <w:szCs w:val="24"/>
          <w:rtl/>
        </w:rPr>
        <w:t>);</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המפרט הכללי לעבודות הנדסה בנאית בהוצאת הועדה הבין-משרדית (הספר הכחול);</w:t>
      </w:r>
    </w:p>
    <w:p w:rsidR="00C7053F" w:rsidRPr="001D6F38" w:rsidRDefault="00C7053F" w:rsidP="00C7053F">
      <w:pPr>
        <w:pStyle w:val="13"/>
        <w:numPr>
          <w:ilvl w:val="0"/>
          <w:numId w:val="15"/>
        </w:numPr>
        <w:rPr>
          <w:rFonts w:cs="David"/>
          <w:color w:val="auto"/>
          <w:sz w:val="24"/>
          <w:szCs w:val="24"/>
        </w:rPr>
      </w:pPr>
      <w:r w:rsidRPr="001D6F38">
        <w:rPr>
          <w:rFonts w:cs="David" w:hint="cs"/>
          <w:color w:val="auto"/>
          <w:sz w:val="24"/>
          <w:szCs w:val="24"/>
          <w:rtl/>
        </w:rPr>
        <w:t>תקנים ישראליים;</w:t>
      </w:r>
    </w:p>
    <w:p w:rsidR="00C7053F" w:rsidRPr="001D6F38" w:rsidRDefault="00C7053F" w:rsidP="00C7053F">
      <w:pPr>
        <w:pStyle w:val="af"/>
        <w:numPr>
          <w:ilvl w:val="2"/>
          <w:numId w:val="14"/>
        </w:numPr>
        <w:spacing w:line="360" w:lineRule="auto"/>
        <w:ind w:left="498" w:hanging="450"/>
        <w:jc w:val="both"/>
        <w:rPr>
          <w:sz w:val="22"/>
          <w:szCs w:val="24"/>
          <w:u w:val="single"/>
        </w:rPr>
      </w:pPr>
      <w:r w:rsidRPr="001D6F38">
        <w:rPr>
          <w:rFonts w:hint="cs"/>
          <w:sz w:val="22"/>
          <w:szCs w:val="24"/>
          <w:u w:val="single"/>
          <w:rtl/>
        </w:rPr>
        <w:t>עדיפות לצורכי תשלום</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מסמכי המכרז (</w:t>
      </w:r>
      <w:r w:rsidRPr="001D6F38">
        <w:rPr>
          <w:rFonts w:cs="David" w:hint="cs"/>
          <w:b/>
          <w:bCs/>
          <w:color w:val="auto"/>
          <w:sz w:val="24"/>
          <w:szCs w:val="24"/>
          <w:rtl/>
        </w:rPr>
        <w:t>מסמך זה</w:t>
      </w:r>
      <w:r w:rsidRPr="001D6F38">
        <w:rPr>
          <w:rFonts w:cs="David" w:hint="cs"/>
          <w:color w:val="auto"/>
          <w:sz w:val="24"/>
          <w:szCs w:val="24"/>
          <w:rtl/>
        </w:rPr>
        <w:t>);</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הצעת מחיר של המציע כמפורט ב</w:t>
      </w:r>
      <w:r w:rsidRPr="001D6F38">
        <w:rPr>
          <w:rFonts w:cs="David" w:hint="cs"/>
          <w:b/>
          <w:bCs/>
          <w:color w:val="auto"/>
          <w:sz w:val="24"/>
          <w:szCs w:val="24"/>
          <w:highlight w:val="cyan"/>
          <w:rtl/>
        </w:rPr>
        <w:t>נספח ב'</w:t>
      </w:r>
      <w:r w:rsidRPr="001D6F38">
        <w:rPr>
          <w:rFonts w:cs="David" w:hint="cs"/>
          <w:b/>
          <w:bCs/>
          <w:color w:val="auto"/>
          <w:sz w:val="24"/>
          <w:szCs w:val="24"/>
          <w:rtl/>
        </w:rPr>
        <w:t xml:space="preserve"> </w:t>
      </w:r>
      <w:r w:rsidRPr="001D6F38">
        <w:rPr>
          <w:rFonts w:cs="David" w:hint="cs"/>
          <w:color w:val="auto"/>
          <w:sz w:val="24"/>
          <w:szCs w:val="24"/>
          <w:rtl/>
        </w:rPr>
        <w:t>למסמכי המכרז;</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 xml:space="preserve">מפרט עבודות </w:t>
      </w:r>
      <w:r w:rsidRPr="001D6F38">
        <w:rPr>
          <w:rFonts w:cs="David"/>
          <w:color w:val="auto"/>
          <w:sz w:val="24"/>
          <w:szCs w:val="24"/>
          <w:rtl/>
        </w:rPr>
        <w:t>–</w:t>
      </w:r>
      <w:r w:rsidRPr="001D6F38">
        <w:rPr>
          <w:rFonts w:cs="David" w:hint="cs"/>
          <w:color w:val="auto"/>
          <w:sz w:val="24"/>
          <w:szCs w:val="24"/>
          <w:rtl/>
        </w:rPr>
        <w:t xml:space="preserve"> הוראות כלליות כפי שאלו מפורטות </w:t>
      </w:r>
      <w:r w:rsidRPr="001D6F38">
        <w:rPr>
          <w:rFonts w:cs="David" w:hint="cs"/>
          <w:b/>
          <w:bCs/>
          <w:color w:val="auto"/>
          <w:sz w:val="24"/>
          <w:szCs w:val="24"/>
          <w:highlight w:val="cyan"/>
          <w:rtl/>
        </w:rPr>
        <w:t>בנספח א'</w:t>
      </w:r>
      <w:r w:rsidRPr="001D6F38">
        <w:rPr>
          <w:rFonts w:cs="David" w:hint="cs"/>
          <w:color w:val="auto"/>
          <w:sz w:val="24"/>
          <w:szCs w:val="24"/>
          <w:rtl/>
        </w:rPr>
        <w:t xml:space="preserve"> למסמכי המכרז; </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חוזה ממשלתי מדף 3210 (</w:t>
      </w:r>
      <w:r w:rsidRPr="001D6F38">
        <w:rPr>
          <w:rFonts w:cs="David" w:hint="cs"/>
          <w:b/>
          <w:bCs/>
          <w:color w:val="auto"/>
          <w:sz w:val="24"/>
          <w:szCs w:val="24"/>
          <w:highlight w:val="cyan"/>
          <w:rtl/>
        </w:rPr>
        <w:t>נספח ד'</w:t>
      </w:r>
      <w:r w:rsidRPr="001D6F38">
        <w:rPr>
          <w:rFonts w:cs="David" w:hint="cs"/>
          <w:color w:val="auto"/>
          <w:sz w:val="24"/>
          <w:szCs w:val="24"/>
          <w:rtl/>
        </w:rPr>
        <w:t>);</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 xml:space="preserve">המפרט הכללי לעבודות הנדסה בנאית (הספר הכחול); </w:t>
      </w:r>
    </w:p>
    <w:p w:rsidR="00C7053F" w:rsidRPr="001D6F38" w:rsidRDefault="00C7053F" w:rsidP="00C7053F">
      <w:pPr>
        <w:pStyle w:val="13"/>
        <w:numPr>
          <w:ilvl w:val="0"/>
          <w:numId w:val="16"/>
        </w:numPr>
        <w:rPr>
          <w:rFonts w:cs="David"/>
          <w:color w:val="auto"/>
          <w:sz w:val="24"/>
          <w:szCs w:val="24"/>
        </w:rPr>
      </w:pPr>
      <w:r w:rsidRPr="001D6F38">
        <w:rPr>
          <w:rFonts w:cs="David" w:hint="cs"/>
          <w:color w:val="auto"/>
          <w:sz w:val="24"/>
          <w:szCs w:val="24"/>
          <w:rtl/>
        </w:rPr>
        <w:t xml:space="preserve">תקנים ישראליים; </w:t>
      </w:r>
    </w:p>
    <w:p w:rsidR="00C7053F" w:rsidRPr="001D6F38" w:rsidRDefault="00C7053F" w:rsidP="00C7053F">
      <w:pPr>
        <w:pStyle w:val="13"/>
        <w:ind w:left="1440" w:firstLine="0"/>
        <w:rPr>
          <w:rFonts w:cs="David"/>
          <w:color w:val="auto"/>
          <w:sz w:val="28"/>
          <w:szCs w:val="28"/>
          <w:rtl/>
        </w:rPr>
      </w:pPr>
    </w:p>
    <w:p w:rsidR="00C7053F" w:rsidRPr="001D6F38" w:rsidRDefault="00C7053F" w:rsidP="00C7053F">
      <w:pPr>
        <w:pStyle w:val="13"/>
        <w:ind w:left="360" w:firstLine="0"/>
        <w:rPr>
          <w:rFonts w:cs="David"/>
          <w:color w:val="auto"/>
          <w:sz w:val="24"/>
          <w:szCs w:val="24"/>
          <w:rtl/>
        </w:rPr>
      </w:pPr>
      <w:r w:rsidRPr="001D6F38">
        <w:rPr>
          <w:rFonts w:cs="David" w:hint="cs"/>
          <w:color w:val="auto"/>
          <w:sz w:val="24"/>
          <w:szCs w:val="24"/>
          <w:rtl/>
        </w:rPr>
        <w:lastRenderedPageBreak/>
        <w:t>על אף האמור לעיל מובהר בזה כי קביעת המשרד בכל מחלוקת תהיה סופית, כולל הפרשנות הנכונה של החוזה והתוכניות וקביעת סדרי העדיפויות בין המסמכים השונים.</w:t>
      </w:r>
    </w:p>
    <w:p w:rsidR="00C7053F" w:rsidRPr="001D6F38" w:rsidRDefault="00C7053F" w:rsidP="00C7053F">
      <w:pPr>
        <w:spacing w:line="360" w:lineRule="auto"/>
        <w:ind w:hanging="420"/>
        <w:contextualSpacing/>
        <w:jc w:val="both"/>
        <w:rPr>
          <w:szCs w:val="24"/>
        </w:rPr>
      </w:pPr>
    </w:p>
    <w:p w:rsidR="00C7053F" w:rsidRPr="001D6F38" w:rsidRDefault="00C7053F" w:rsidP="00C7053F">
      <w:pPr>
        <w:pStyle w:val="af"/>
        <w:numPr>
          <w:ilvl w:val="0"/>
          <w:numId w:val="8"/>
        </w:numPr>
        <w:spacing w:line="360" w:lineRule="auto"/>
        <w:contextualSpacing/>
        <w:jc w:val="both"/>
        <w:rPr>
          <w:b/>
          <w:bCs/>
          <w:sz w:val="28"/>
          <w:szCs w:val="28"/>
          <w:u w:val="single"/>
        </w:rPr>
      </w:pPr>
      <w:r w:rsidRPr="001D6F38">
        <w:rPr>
          <w:rFonts w:hint="eastAsia"/>
          <w:b/>
          <w:bCs/>
          <w:sz w:val="28"/>
          <w:szCs w:val="28"/>
          <w:u w:val="single"/>
          <w:rtl/>
        </w:rPr>
        <w:t>הצהרת</w:t>
      </w:r>
      <w:r w:rsidRPr="001D6F38">
        <w:rPr>
          <w:b/>
          <w:bCs/>
          <w:sz w:val="28"/>
          <w:szCs w:val="28"/>
          <w:u w:val="single"/>
          <w:rtl/>
        </w:rPr>
        <w:t xml:space="preserve"> </w:t>
      </w:r>
      <w:r w:rsidRPr="001D6F38">
        <w:rPr>
          <w:rFonts w:hint="eastAsia"/>
          <w:b/>
          <w:bCs/>
          <w:sz w:val="28"/>
          <w:szCs w:val="28"/>
          <w:u w:val="single"/>
          <w:rtl/>
        </w:rPr>
        <w:t>המציע</w:t>
      </w:r>
    </w:p>
    <w:p w:rsidR="00C7053F" w:rsidRPr="001D6F38" w:rsidRDefault="00C7053F" w:rsidP="00C7053F">
      <w:pPr>
        <w:spacing w:line="360" w:lineRule="auto"/>
        <w:ind w:left="360"/>
        <w:contextualSpacing/>
        <w:jc w:val="both"/>
        <w:rPr>
          <w:szCs w:val="24"/>
          <w:rtl/>
        </w:rPr>
      </w:pPr>
      <w:r w:rsidRPr="001D6F38">
        <w:rPr>
          <w:rFonts w:hint="eastAsia"/>
          <w:szCs w:val="24"/>
          <w:rtl/>
        </w:rPr>
        <w:t>מובהר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בעצם</w:t>
      </w:r>
      <w:r w:rsidRPr="001D6F38">
        <w:rPr>
          <w:szCs w:val="24"/>
          <w:rtl/>
        </w:rPr>
        <w:t xml:space="preserve"> </w:t>
      </w:r>
      <w:r w:rsidRPr="001D6F38">
        <w:rPr>
          <w:rFonts w:hint="eastAsia"/>
          <w:szCs w:val="24"/>
          <w:rtl/>
        </w:rPr>
        <w:t>הגשת</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למכרז</w:t>
      </w:r>
      <w:r w:rsidRPr="001D6F38">
        <w:rPr>
          <w:rFonts w:hint="cs"/>
          <w:szCs w:val="24"/>
          <w:rtl/>
        </w:rPr>
        <w:t>,</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קרא</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הפרטים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מכרז</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ונספחיו</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הבין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הדרישות</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מסכים</w:t>
      </w:r>
      <w:r w:rsidRPr="001D6F38">
        <w:rPr>
          <w:szCs w:val="24"/>
          <w:rtl/>
        </w:rPr>
        <w:t xml:space="preserve"> </w:t>
      </w:r>
      <w:r w:rsidRPr="001D6F38">
        <w:rPr>
          <w:rFonts w:hint="eastAsia"/>
          <w:szCs w:val="24"/>
          <w:rtl/>
        </w:rPr>
        <w:t>לתנאי</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ולתנאים</w:t>
      </w:r>
      <w:r w:rsidRPr="001D6F38">
        <w:rPr>
          <w:szCs w:val="24"/>
          <w:rtl/>
        </w:rPr>
        <w:t xml:space="preserve"> </w:t>
      </w:r>
      <w:r w:rsidRPr="001D6F38">
        <w:rPr>
          <w:rFonts w:hint="eastAsia"/>
          <w:szCs w:val="24"/>
          <w:rtl/>
        </w:rPr>
        <w:t>הכלליים</w:t>
      </w:r>
      <w:r w:rsidRPr="001D6F38">
        <w:rPr>
          <w:szCs w:val="24"/>
          <w:rtl/>
        </w:rPr>
        <w:t xml:space="preserve"> </w:t>
      </w:r>
      <w:r w:rsidRPr="001D6F38">
        <w:rPr>
          <w:rFonts w:hint="eastAsia"/>
          <w:szCs w:val="24"/>
          <w:rtl/>
        </w:rPr>
        <w:t>המהווים</w:t>
      </w:r>
      <w:r w:rsidRPr="001D6F38">
        <w:rPr>
          <w:szCs w:val="24"/>
          <w:rtl/>
        </w:rPr>
        <w:t xml:space="preserve"> </w:t>
      </w:r>
      <w:r w:rsidRPr="001D6F38">
        <w:rPr>
          <w:rFonts w:hint="eastAsia"/>
          <w:szCs w:val="24"/>
          <w:rtl/>
        </w:rPr>
        <w:t>חלק</w:t>
      </w:r>
      <w:r w:rsidRPr="001D6F38">
        <w:rPr>
          <w:szCs w:val="24"/>
          <w:rtl/>
        </w:rPr>
        <w:t xml:space="preserve"> </w:t>
      </w:r>
      <w:r w:rsidRPr="001D6F38">
        <w:rPr>
          <w:rFonts w:hint="eastAsia"/>
          <w:szCs w:val="24"/>
          <w:rtl/>
        </w:rPr>
        <w:t>בלתי</w:t>
      </w:r>
      <w:r w:rsidRPr="001D6F38">
        <w:rPr>
          <w:szCs w:val="24"/>
          <w:rtl/>
        </w:rPr>
        <w:t xml:space="preserve"> </w:t>
      </w:r>
      <w:r w:rsidRPr="001D6F38">
        <w:rPr>
          <w:rFonts w:hint="eastAsia"/>
          <w:szCs w:val="24"/>
          <w:rtl/>
        </w:rPr>
        <w:t>נפרד</w:t>
      </w:r>
      <w:r w:rsidRPr="001D6F38">
        <w:rPr>
          <w:szCs w:val="24"/>
          <w:rtl/>
        </w:rPr>
        <w:t xml:space="preserve"> </w:t>
      </w:r>
      <w:r w:rsidRPr="001D6F38">
        <w:rPr>
          <w:rFonts w:hint="eastAsia"/>
          <w:szCs w:val="24"/>
          <w:rtl/>
        </w:rPr>
        <w:t>מהמכרז</w:t>
      </w:r>
      <w:r w:rsidRPr="001D6F38">
        <w:rPr>
          <w:szCs w:val="24"/>
          <w:rtl/>
        </w:rPr>
        <w:t>.</w:t>
      </w:r>
    </w:p>
    <w:p w:rsidR="00C7053F" w:rsidRPr="001D6F38" w:rsidRDefault="00C7053F" w:rsidP="00C7053F">
      <w:pPr>
        <w:spacing w:line="360" w:lineRule="auto"/>
        <w:ind w:left="806"/>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b/>
          <w:bCs/>
          <w:sz w:val="28"/>
          <w:szCs w:val="28"/>
          <w:u w:val="single"/>
          <w:rtl/>
        </w:rPr>
        <w:t>סמכות השיפוט</w:t>
      </w:r>
    </w:p>
    <w:p w:rsidR="00C7053F" w:rsidRPr="001D6F38" w:rsidRDefault="00C7053F" w:rsidP="00C7053F">
      <w:pPr>
        <w:tabs>
          <w:tab w:val="right" w:pos="386"/>
        </w:tabs>
        <w:spacing w:line="360" w:lineRule="auto"/>
        <w:ind w:left="386" w:right="-181"/>
        <w:contextualSpacing/>
        <w:jc w:val="both"/>
        <w:rPr>
          <w:rFonts w:ascii="Arial" w:hAnsi="Arial"/>
          <w:szCs w:val="24"/>
          <w:rtl/>
        </w:rPr>
      </w:pPr>
      <w:r w:rsidRPr="001D6F38">
        <w:rPr>
          <w:rFonts w:ascii="Arial" w:hAnsi="Arial"/>
          <w:szCs w:val="24"/>
          <w:rtl/>
        </w:rPr>
        <w:t>בתי המשפט המוסמכים בירושלים יהיו בעלי הסמכות המקומית הבלעדית בכל סכסוך הקשור למכרז זה או העסקה על פיו.</w:t>
      </w:r>
    </w:p>
    <w:p w:rsidR="00C7053F" w:rsidRPr="001D6F38" w:rsidRDefault="00C7053F" w:rsidP="00C7053F">
      <w:pPr>
        <w:spacing w:line="360" w:lineRule="auto"/>
        <w:contextualSpacing/>
        <w:jc w:val="both"/>
        <w:rPr>
          <w:szCs w:val="24"/>
          <w:rtl/>
        </w:rPr>
      </w:pPr>
    </w:p>
    <w:p w:rsidR="00C7053F" w:rsidRPr="001D6F38" w:rsidRDefault="00C7053F" w:rsidP="00C7053F">
      <w:pPr>
        <w:pStyle w:val="af"/>
        <w:numPr>
          <w:ilvl w:val="0"/>
          <w:numId w:val="8"/>
        </w:numPr>
        <w:spacing w:line="360" w:lineRule="auto"/>
        <w:contextualSpacing/>
        <w:jc w:val="both"/>
        <w:rPr>
          <w:b/>
          <w:bCs/>
          <w:sz w:val="28"/>
          <w:szCs w:val="28"/>
          <w:u w:val="single"/>
          <w:rtl/>
        </w:rPr>
      </w:pPr>
      <w:r w:rsidRPr="001D6F38">
        <w:rPr>
          <w:rFonts w:hint="eastAsia"/>
          <w:b/>
          <w:bCs/>
          <w:sz w:val="28"/>
          <w:szCs w:val="28"/>
          <w:u w:val="single"/>
          <w:rtl/>
        </w:rPr>
        <w:t>הליך</w:t>
      </w:r>
      <w:r w:rsidRPr="001D6F38">
        <w:rPr>
          <w:b/>
          <w:bCs/>
          <w:sz w:val="28"/>
          <w:szCs w:val="28"/>
          <w:u w:val="single"/>
          <w:rtl/>
        </w:rPr>
        <w:t xml:space="preserve"> </w:t>
      </w:r>
      <w:r w:rsidRPr="001D6F38">
        <w:rPr>
          <w:rFonts w:hint="eastAsia"/>
          <w:b/>
          <w:bCs/>
          <w:sz w:val="28"/>
          <w:szCs w:val="28"/>
          <w:u w:val="single"/>
          <w:rtl/>
        </w:rPr>
        <w:t>הבהרות</w:t>
      </w:r>
      <w:r w:rsidRPr="001D6F38">
        <w:rPr>
          <w:b/>
          <w:bCs/>
          <w:sz w:val="28"/>
          <w:szCs w:val="28"/>
          <w:u w:val="single"/>
          <w:rtl/>
        </w:rPr>
        <w:t xml:space="preserve"> </w:t>
      </w:r>
    </w:p>
    <w:p w:rsidR="00C7053F" w:rsidRPr="001D6F38" w:rsidRDefault="00C7053F" w:rsidP="008A2FB5">
      <w:pPr>
        <w:spacing w:line="360" w:lineRule="auto"/>
        <w:ind w:left="360"/>
        <w:contextualSpacing/>
        <w:jc w:val="both"/>
        <w:rPr>
          <w:szCs w:val="24"/>
          <w:rtl/>
        </w:rPr>
      </w:pPr>
      <w:r w:rsidRPr="001D6F38">
        <w:rPr>
          <w:rFonts w:hint="eastAsia"/>
          <w:szCs w:val="24"/>
          <w:rtl/>
        </w:rPr>
        <w:t>בשאלות</w:t>
      </w:r>
      <w:r w:rsidRPr="001D6F38">
        <w:rPr>
          <w:szCs w:val="24"/>
          <w:rtl/>
        </w:rPr>
        <w:t xml:space="preserve"> והבהרות יש לפנות אך ורק בכתב עד ליום </w:t>
      </w:r>
      <w:r w:rsidR="008A2FB5">
        <w:rPr>
          <w:rFonts w:hint="cs"/>
          <w:b/>
          <w:bCs/>
          <w:szCs w:val="24"/>
          <w:u w:val="single"/>
          <w:rtl/>
        </w:rPr>
        <w:t>20.11.12</w:t>
      </w:r>
      <w:r w:rsidRPr="001D6F38">
        <w:rPr>
          <w:szCs w:val="24"/>
          <w:rtl/>
        </w:rPr>
        <w:t xml:space="preserve"> שעה </w:t>
      </w:r>
      <w:r w:rsidRPr="008A2FB5">
        <w:rPr>
          <w:rFonts w:asciiTheme="majorBidi" w:hAnsiTheme="majorBidi" w:hint="cs"/>
          <w:b/>
          <w:bCs/>
          <w:szCs w:val="24"/>
          <w:u w:val="single"/>
          <w:rtl/>
        </w:rPr>
        <w:t>14:00</w:t>
      </w:r>
      <w:r w:rsidRPr="008A2FB5">
        <w:rPr>
          <w:szCs w:val="24"/>
          <w:rtl/>
        </w:rPr>
        <w:t>,</w:t>
      </w:r>
      <w:r w:rsidRPr="001D6F38">
        <w:rPr>
          <w:szCs w:val="24"/>
          <w:rtl/>
        </w:rPr>
        <w:t xml:space="preserve"> </w:t>
      </w:r>
      <w:r w:rsidRPr="001D6F38">
        <w:rPr>
          <w:rFonts w:hint="eastAsia"/>
          <w:szCs w:val="24"/>
          <w:rtl/>
        </w:rPr>
        <w:t>לגב</w:t>
      </w:r>
      <w:r w:rsidRPr="001D6F38">
        <w:rPr>
          <w:szCs w:val="24"/>
          <w:rtl/>
        </w:rPr>
        <w:t>'</w:t>
      </w:r>
      <w:r w:rsidRPr="001D6F38">
        <w:rPr>
          <w:rFonts w:hint="cs"/>
          <w:szCs w:val="24"/>
          <w:rtl/>
        </w:rPr>
        <w:t xml:space="preserve"> אילנה טמסוט</w:t>
      </w:r>
      <w:r w:rsidRPr="001D6F38">
        <w:rPr>
          <w:szCs w:val="24"/>
          <w:rtl/>
        </w:rPr>
        <w:t xml:space="preserve">, </w:t>
      </w:r>
      <w:r w:rsidRPr="001D6F38">
        <w:rPr>
          <w:rFonts w:hint="eastAsia"/>
          <w:szCs w:val="24"/>
          <w:rtl/>
        </w:rPr>
        <w:t>מרכזת</w:t>
      </w:r>
      <w:r w:rsidRPr="001D6F38">
        <w:rPr>
          <w:szCs w:val="24"/>
          <w:rtl/>
        </w:rPr>
        <w:t xml:space="preserve"> </w:t>
      </w:r>
      <w:r w:rsidRPr="001D6F38">
        <w:rPr>
          <w:rFonts w:hint="cs"/>
          <w:szCs w:val="24"/>
          <w:rtl/>
        </w:rPr>
        <w:t>חוזים והתקשרויות</w:t>
      </w:r>
      <w:r w:rsidRPr="001D6F38">
        <w:rPr>
          <w:szCs w:val="24"/>
          <w:rtl/>
        </w:rPr>
        <w:t xml:space="preserve">. </w:t>
      </w:r>
      <w:r w:rsidRPr="001D6F38">
        <w:rPr>
          <w:rFonts w:hint="eastAsia"/>
          <w:szCs w:val="24"/>
          <w:rtl/>
        </w:rPr>
        <w:t>פקס</w:t>
      </w:r>
      <w:r w:rsidRPr="001D6F38">
        <w:rPr>
          <w:szCs w:val="24"/>
          <w:rtl/>
        </w:rPr>
        <w:t xml:space="preserve">: 02-5006766, </w:t>
      </w:r>
      <w:r w:rsidRPr="001D6F38">
        <w:rPr>
          <w:rFonts w:hint="eastAsia"/>
          <w:szCs w:val="24"/>
          <w:rtl/>
        </w:rPr>
        <w:t>לוודא</w:t>
      </w:r>
      <w:r w:rsidRPr="001D6F38">
        <w:rPr>
          <w:szCs w:val="24"/>
          <w:rtl/>
        </w:rPr>
        <w:t xml:space="preserve"> </w:t>
      </w:r>
      <w:r w:rsidRPr="001D6F38">
        <w:rPr>
          <w:rFonts w:hint="eastAsia"/>
          <w:szCs w:val="24"/>
          <w:rtl/>
        </w:rPr>
        <w:t>קבלת</w:t>
      </w:r>
      <w:r w:rsidRPr="001D6F38">
        <w:rPr>
          <w:szCs w:val="24"/>
          <w:rtl/>
        </w:rPr>
        <w:t xml:space="preserve"> </w:t>
      </w:r>
      <w:r w:rsidRPr="001D6F38">
        <w:rPr>
          <w:rFonts w:hint="eastAsia"/>
          <w:szCs w:val="24"/>
          <w:rtl/>
        </w:rPr>
        <w:t>הפקס</w:t>
      </w:r>
      <w:r w:rsidRPr="001D6F38">
        <w:rPr>
          <w:szCs w:val="24"/>
          <w:rtl/>
        </w:rPr>
        <w:t xml:space="preserve"> </w:t>
      </w:r>
      <w:r w:rsidRPr="001D6F38">
        <w:rPr>
          <w:rFonts w:hint="eastAsia"/>
          <w:szCs w:val="24"/>
          <w:rtl/>
        </w:rPr>
        <w:t>בטלפון</w:t>
      </w:r>
      <w:r w:rsidRPr="001D6F38">
        <w:rPr>
          <w:szCs w:val="24"/>
          <w:rtl/>
        </w:rPr>
        <w:t>: 02-5006764.</w:t>
      </w:r>
      <w:r w:rsidRPr="001D6F38">
        <w:rPr>
          <w:rFonts w:hint="cs"/>
          <w:szCs w:val="24"/>
          <w:rtl/>
        </w:rPr>
        <w:t xml:space="preserve"> </w:t>
      </w:r>
      <w:r w:rsidRPr="001D6F38">
        <w:rPr>
          <w:rFonts w:hint="eastAsia"/>
          <w:szCs w:val="24"/>
          <w:rtl/>
        </w:rPr>
        <w:t>התשובות</w:t>
      </w:r>
      <w:r w:rsidRPr="001D6F38">
        <w:rPr>
          <w:szCs w:val="24"/>
          <w:rtl/>
        </w:rPr>
        <w:t xml:space="preserve"> לשאלות ההבהרה תפורסמנה באתר האינטרנט של המשרד עד ליום </w:t>
      </w:r>
      <w:r w:rsidR="008A2FB5">
        <w:rPr>
          <w:rFonts w:hint="cs"/>
          <w:b/>
          <w:bCs/>
          <w:szCs w:val="24"/>
          <w:u w:val="single"/>
          <w:rtl/>
        </w:rPr>
        <w:t>26.11.12.</w:t>
      </w:r>
    </w:p>
    <w:p w:rsidR="00C7053F" w:rsidRPr="001D6F38" w:rsidRDefault="00C7053F" w:rsidP="00C7053F">
      <w:pPr>
        <w:spacing w:line="360" w:lineRule="auto"/>
        <w:ind w:left="810"/>
        <w:contextualSpacing/>
        <w:jc w:val="both"/>
        <w:rPr>
          <w:szCs w:val="24"/>
          <w:rtl/>
        </w:rPr>
      </w:pPr>
    </w:p>
    <w:p w:rsidR="00C7053F" w:rsidRPr="00394332" w:rsidRDefault="00C7053F" w:rsidP="00C7053F">
      <w:pPr>
        <w:tabs>
          <w:tab w:val="right" w:pos="386"/>
        </w:tabs>
        <w:spacing w:line="360" w:lineRule="auto"/>
        <w:ind w:left="386" w:right="-181"/>
        <w:contextualSpacing/>
        <w:jc w:val="both"/>
        <w:rPr>
          <w:rFonts w:ascii="Arial" w:hAnsi="Arial"/>
          <w:szCs w:val="24"/>
          <w:rtl/>
        </w:rPr>
      </w:pPr>
      <w:r w:rsidRPr="00394332">
        <w:rPr>
          <w:rFonts w:ascii="Arial" w:hAnsi="Arial" w:hint="eastAsia"/>
          <w:szCs w:val="24"/>
          <w:rtl/>
        </w:rPr>
        <w:t>המשרד</w:t>
      </w:r>
      <w:r w:rsidRPr="00394332">
        <w:rPr>
          <w:rFonts w:ascii="Arial" w:hAnsi="Arial"/>
          <w:szCs w:val="24"/>
          <w:rtl/>
        </w:rPr>
        <w:t xml:space="preserve"> </w:t>
      </w:r>
      <w:r w:rsidRPr="00394332">
        <w:rPr>
          <w:rFonts w:ascii="Arial" w:hAnsi="Arial" w:hint="eastAsia"/>
          <w:szCs w:val="24"/>
          <w:rtl/>
        </w:rPr>
        <w:t>שומר</w:t>
      </w:r>
      <w:r w:rsidRPr="00394332">
        <w:rPr>
          <w:rFonts w:ascii="Arial" w:hAnsi="Arial"/>
          <w:szCs w:val="24"/>
          <w:rtl/>
        </w:rPr>
        <w:t xml:space="preserve"> </w:t>
      </w:r>
      <w:r w:rsidRPr="00394332">
        <w:rPr>
          <w:rFonts w:ascii="Arial" w:hAnsi="Arial" w:hint="eastAsia"/>
          <w:szCs w:val="24"/>
          <w:rtl/>
        </w:rPr>
        <w:t>לעצמו</w:t>
      </w:r>
      <w:r w:rsidRPr="00394332">
        <w:rPr>
          <w:rFonts w:ascii="Arial" w:hAnsi="Arial"/>
          <w:szCs w:val="24"/>
          <w:rtl/>
        </w:rPr>
        <w:t xml:space="preserve"> </w:t>
      </w:r>
      <w:r w:rsidRPr="00394332">
        <w:rPr>
          <w:rFonts w:ascii="Arial" w:hAnsi="Arial" w:hint="eastAsia"/>
          <w:szCs w:val="24"/>
          <w:rtl/>
        </w:rPr>
        <w:t>את</w:t>
      </w:r>
      <w:r w:rsidRPr="00394332">
        <w:rPr>
          <w:rFonts w:ascii="Arial" w:hAnsi="Arial"/>
          <w:szCs w:val="24"/>
          <w:rtl/>
        </w:rPr>
        <w:t xml:space="preserve"> </w:t>
      </w:r>
      <w:r w:rsidRPr="00394332">
        <w:rPr>
          <w:rFonts w:ascii="Arial" w:hAnsi="Arial" w:hint="eastAsia"/>
          <w:szCs w:val="24"/>
          <w:rtl/>
        </w:rPr>
        <w:t>הזכות</w:t>
      </w:r>
      <w:r w:rsidRPr="00394332">
        <w:rPr>
          <w:rFonts w:ascii="Arial" w:hAnsi="Arial"/>
          <w:szCs w:val="24"/>
          <w:rtl/>
        </w:rPr>
        <w:t xml:space="preserve"> </w:t>
      </w:r>
      <w:r w:rsidRPr="00394332">
        <w:rPr>
          <w:rFonts w:ascii="Arial" w:hAnsi="Arial" w:hint="eastAsia"/>
          <w:szCs w:val="24"/>
          <w:rtl/>
        </w:rPr>
        <w:t>להימנע</w:t>
      </w:r>
      <w:r w:rsidRPr="00394332">
        <w:rPr>
          <w:rFonts w:ascii="Arial" w:hAnsi="Arial"/>
          <w:szCs w:val="24"/>
          <w:rtl/>
        </w:rPr>
        <w:t xml:space="preserve"> </w:t>
      </w:r>
      <w:r w:rsidRPr="00394332">
        <w:rPr>
          <w:rFonts w:ascii="Arial" w:hAnsi="Arial" w:hint="eastAsia"/>
          <w:szCs w:val="24"/>
          <w:rtl/>
        </w:rPr>
        <w:t>מלהשיב</w:t>
      </w:r>
      <w:r w:rsidRPr="00394332">
        <w:rPr>
          <w:rFonts w:ascii="Arial" w:hAnsi="Arial"/>
          <w:szCs w:val="24"/>
          <w:rtl/>
        </w:rPr>
        <w:t xml:space="preserve"> </w:t>
      </w:r>
      <w:r w:rsidRPr="00394332">
        <w:rPr>
          <w:rFonts w:ascii="Arial" w:hAnsi="Arial" w:hint="eastAsia"/>
          <w:szCs w:val="24"/>
          <w:rtl/>
        </w:rPr>
        <w:t>לגופה</w:t>
      </w:r>
      <w:r w:rsidRPr="00394332">
        <w:rPr>
          <w:rFonts w:ascii="Arial" w:hAnsi="Arial"/>
          <w:szCs w:val="24"/>
          <w:rtl/>
        </w:rPr>
        <w:t xml:space="preserve"> </w:t>
      </w:r>
      <w:r w:rsidRPr="00394332">
        <w:rPr>
          <w:rFonts w:ascii="Arial" w:hAnsi="Arial" w:hint="eastAsia"/>
          <w:szCs w:val="24"/>
          <w:rtl/>
        </w:rPr>
        <w:t>של</w:t>
      </w:r>
      <w:r w:rsidRPr="00394332">
        <w:rPr>
          <w:rFonts w:ascii="Arial" w:hAnsi="Arial"/>
          <w:szCs w:val="24"/>
          <w:rtl/>
        </w:rPr>
        <w:t xml:space="preserve"> </w:t>
      </w:r>
      <w:r w:rsidRPr="00394332">
        <w:rPr>
          <w:rFonts w:ascii="Arial" w:hAnsi="Arial" w:hint="eastAsia"/>
          <w:szCs w:val="24"/>
          <w:rtl/>
        </w:rPr>
        <w:t>השגה</w:t>
      </w:r>
      <w:r w:rsidRPr="00394332">
        <w:rPr>
          <w:rFonts w:ascii="Arial" w:hAnsi="Arial"/>
          <w:szCs w:val="24"/>
          <w:rtl/>
        </w:rPr>
        <w:t xml:space="preserve"> </w:t>
      </w:r>
      <w:r w:rsidRPr="00394332">
        <w:rPr>
          <w:rFonts w:ascii="Arial" w:hAnsi="Arial" w:hint="eastAsia"/>
          <w:szCs w:val="24"/>
          <w:rtl/>
        </w:rPr>
        <w:t>אם</w:t>
      </w:r>
      <w:r w:rsidRPr="00394332">
        <w:rPr>
          <w:rFonts w:ascii="Arial" w:hAnsi="Arial"/>
          <w:szCs w:val="24"/>
          <w:rtl/>
        </w:rPr>
        <w:t xml:space="preserve"> </w:t>
      </w:r>
      <w:r w:rsidRPr="00394332">
        <w:rPr>
          <w:rFonts w:ascii="Arial" w:hAnsi="Arial" w:hint="eastAsia"/>
          <w:szCs w:val="24"/>
          <w:rtl/>
        </w:rPr>
        <w:t>ימצא</w:t>
      </w:r>
      <w:r w:rsidRPr="00394332">
        <w:rPr>
          <w:rFonts w:ascii="Arial" w:hAnsi="Arial"/>
          <w:szCs w:val="24"/>
          <w:rtl/>
        </w:rPr>
        <w:t xml:space="preserve"> </w:t>
      </w:r>
      <w:r w:rsidRPr="00394332">
        <w:rPr>
          <w:rFonts w:ascii="Arial" w:hAnsi="Arial" w:hint="eastAsia"/>
          <w:szCs w:val="24"/>
          <w:rtl/>
        </w:rPr>
        <w:t>כי</w:t>
      </w:r>
      <w:r w:rsidRPr="00394332">
        <w:rPr>
          <w:rFonts w:ascii="Arial" w:hAnsi="Arial"/>
          <w:szCs w:val="24"/>
          <w:rtl/>
        </w:rPr>
        <w:t xml:space="preserve"> </w:t>
      </w:r>
      <w:r w:rsidRPr="00394332">
        <w:rPr>
          <w:rFonts w:ascii="Arial" w:hAnsi="Arial" w:hint="eastAsia"/>
          <w:szCs w:val="24"/>
          <w:rtl/>
        </w:rPr>
        <w:t>מתן</w:t>
      </w:r>
      <w:r w:rsidRPr="00394332">
        <w:rPr>
          <w:rFonts w:ascii="Arial" w:hAnsi="Arial"/>
          <w:szCs w:val="24"/>
          <w:rtl/>
        </w:rPr>
        <w:t xml:space="preserve"> </w:t>
      </w:r>
      <w:r w:rsidRPr="00394332">
        <w:rPr>
          <w:rFonts w:ascii="Arial" w:hAnsi="Arial" w:hint="eastAsia"/>
          <w:szCs w:val="24"/>
          <w:rtl/>
        </w:rPr>
        <w:t>מענה</w:t>
      </w:r>
      <w:r w:rsidRPr="00394332">
        <w:rPr>
          <w:rFonts w:ascii="Arial" w:hAnsi="Arial"/>
          <w:szCs w:val="24"/>
          <w:rtl/>
        </w:rPr>
        <w:t xml:space="preserve"> </w:t>
      </w:r>
      <w:r w:rsidRPr="00394332">
        <w:rPr>
          <w:rFonts w:ascii="Arial" w:hAnsi="Arial" w:hint="eastAsia"/>
          <w:szCs w:val="24"/>
          <w:rtl/>
        </w:rPr>
        <w:t>להשגה</w:t>
      </w:r>
      <w:r w:rsidRPr="00394332">
        <w:rPr>
          <w:rFonts w:ascii="Arial" w:hAnsi="Arial"/>
          <w:szCs w:val="24"/>
          <w:rtl/>
        </w:rPr>
        <w:t xml:space="preserve"> </w:t>
      </w:r>
      <w:r w:rsidRPr="00394332">
        <w:rPr>
          <w:rFonts w:ascii="Arial" w:hAnsi="Arial" w:hint="eastAsia"/>
          <w:szCs w:val="24"/>
          <w:rtl/>
        </w:rPr>
        <w:t>עלול</w:t>
      </w:r>
      <w:r w:rsidRPr="00394332">
        <w:rPr>
          <w:rFonts w:ascii="Arial" w:hAnsi="Arial"/>
          <w:szCs w:val="24"/>
          <w:rtl/>
        </w:rPr>
        <w:t xml:space="preserve"> </w:t>
      </w:r>
      <w:r w:rsidRPr="00394332">
        <w:rPr>
          <w:rFonts w:ascii="Arial" w:hAnsi="Arial" w:hint="eastAsia"/>
          <w:szCs w:val="24"/>
          <w:rtl/>
        </w:rPr>
        <w:t>לסכל</w:t>
      </w:r>
      <w:r w:rsidRPr="00394332">
        <w:rPr>
          <w:rFonts w:ascii="Arial" w:hAnsi="Arial"/>
          <w:szCs w:val="24"/>
          <w:rtl/>
        </w:rPr>
        <w:t xml:space="preserve"> </w:t>
      </w:r>
      <w:r w:rsidRPr="00394332">
        <w:rPr>
          <w:rFonts w:ascii="Arial" w:hAnsi="Arial" w:hint="eastAsia"/>
          <w:szCs w:val="24"/>
          <w:rtl/>
        </w:rPr>
        <w:t>או</w:t>
      </w:r>
      <w:r w:rsidRPr="00394332">
        <w:rPr>
          <w:rFonts w:ascii="Arial" w:hAnsi="Arial"/>
          <w:szCs w:val="24"/>
          <w:rtl/>
        </w:rPr>
        <w:t xml:space="preserve"> </w:t>
      </w:r>
      <w:r w:rsidRPr="00394332">
        <w:rPr>
          <w:rFonts w:ascii="Arial" w:hAnsi="Arial" w:hint="eastAsia"/>
          <w:szCs w:val="24"/>
          <w:rtl/>
        </w:rPr>
        <w:t>לפגוע</w:t>
      </w:r>
      <w:r w:rsidRPr="00394332">
        <w:rPr>
          <w:rFonts w:ascii="Arial" w:hAnsi="Arial"/>
          <w:szCs w:val="24"/>
          <w:rtl/>
        </w:rPr>
        <w:t xml:space="preserve"> </w:t>
      </w:r>
      <w:r w:rsidRPr="00394332">
        <w:rPr>
          <w:rFonts w:ascii="Arial" w:hAnsi="Arial" w:hint="eastAsia"/>
          <w:szCs w:val="24"/>
          <w:rtl/>
        </w:rPr>
        <w:t>בהליך</w:t>
      </w:r>
      <w:r w:rsidRPr="00394332">
        <w:rPr>
          <w:rFonts w:ascii="Arial" w:hAnsi="Arial"/>
          <w:szCs w:val="24"/>
          <w:rtl/>
        </w:rPr>
        <w:t xml:space="preserve"> </w:t>
      </w:r>
      <w:r w:rsidRPr="00394332">
        <w:rPr>
          <w:rFonts w:ascii="Arial" w:hAnsi="Arial" w:hint="eastAsia"/>
          <w:szCs w:val="24"/>
          <w:rtl/>
        </w:rPr>
        <w:t>המכרז</w:t>
      </w:r>
      <w:r w:rsidRPr="00394332">
        <w:rPr>
          <w:rFonts w:ascii="Arial" w:hAnsi="Arial"/>
          <w:szCs w:val="24"/>
          <w:rtl/>
        </w:rPr>
        <w:t xml:space="preserve"> </w:t>
      </w:r>
      <w:r w:rsidRPr="00394332">
        <w:rPr>
          <w:rFonts w:ascii="Arial" w:hAnsi="Arial" w:hint="eastAsia"/>
          <w:szCs w:val="24"/>
          <w:rtl/>
        </w:rPr>
        <w:t>או</w:t>
      </w:r>
      <w:r w:rsidRPr="00394332">
        <w:rPr>
          <w:rFonts w:ascii="Arial" w:hAnsi="Arial"/>
          <w:szCs w:val="24"/>
          <w:rtl/>
        </w:rPr>
        <w:t xml:space="preserve"> </w:t>
      </w:r>
      <w:r w:rsidRPr="00394332">
        <w:rPr>
          <w:rFonts w:ascii="Arial" w:hAnsi="Arial" w:hint="eastAsia"/>
          <w:szCs w:val="24"/>
          <w:rtl/>
        </w:rPr>
        <w:t>בתכליתו</w:t>
      </w:r>
      <w:r w:rsidRPr="00394332">
        <w:rPr>
          <w:rFonts w:ascii="Arial" w:hAnsi="Arial"/>
          <w:szCs w:val="24"/>
          <w:rtl/>
        </w:rPr>
        <w:t>.</w:t>
      </w:r>
    </w:p>
    <w:p w:rsidR="00C7053F" w:rsidRPr="00394332" w:rsidRDefault="00C7053F" w:rsidP="00C7053F">
      <w:pPr>
        <w:tabs>
          <w:tab w:val="right" w:pos="386"/>
        </w:tabs>
        <w:spacing w:line="360" w:lineRule="auto"/>
        <w:ind w:left="386" w:right="-181"/>
        <w:contextualSpacing/>
        <w:jc w:val="both"/>
        <w:rPr>
          <w:rFonts w:ascii="Arial" w:hAnsi="Arial"/>
          <w:szCs w:val="24"/>
          <w:rtl/>
        </w:rPr>
      </w:pPr>
      <w:r w:rsidRPr="00394332">
        <w:rPr>
          <w:rFonts w:ascii="Arial" w:hAnsi="Arial" w:hint="eastAsia"/>
          <w:szCs w:val="24"/>
          <w:rtl/>
        </w:rPr>
        <w:t>רק</w:t>
      </w:r>
      <w:r w:rsidRPr="00394332">
        <w:rPr>
          <w:rFonts w:ascii="Arial" w:hAnsi="Arial"/>
          <w:szCs w:val="24"/>
          <w:rtl/>
        </w:rPr>
        <w:t xml:space="preserve"> </w:t>
      </w:r>
      <w:r w:rsidRPr="00394332">
        <w:rPr>
          <w:rFonts w:ascii="Arial" w:hAnsi="Arial" w:hint="eastAsia"/>
          <w:szCs w:val="24"/>
          <w:rtl/>
        </w:rPr>
        <w:t>תשובתו</w:t>
      </w:r>
      <w:r w:rsidRPr="00394332">
        <w:rPr>
          <w:rFonts w:ascii="Arial" w:hAnsi="Arial"/>
          <w:szCs w:val="24"/>
          <w:rtl/>
        </w:rPr>
        <w:t xml:space="preserve"> </w:t>
      </w:r>
      <w:r w:rsidRPr="00394332">
        <w:rPr>
          <w:rFonts w:ascii="Arial" w:hAnsi="Arial" w:hint="eastAsia"/>
          <w:szCs w:val="24"/>
          <w:rtl/>
        </w:rPr>
        <w:t>הכתובה</w:t>
      </w:r>
      <w:r w:rsidRPr="00394332">
        <w:rPr>
          <w:rFonts w:ascii="Arial" w:hAnsi="Arial"/>
          <w:szCs w:val="24"/>
          <w:rtl/>
        </w:rPr>
        <w:t xml:space="preserve"> </w:t>
      </w:r>
      <w:r w:rsidRPr="00394332">
        <w:rPr>
          <w:rFonts w:ascii="Arial" w:hAnsi="Arial" w:hint="eastAsia"/>
          <w:szCs w:val="24"/>
          <w:rtl/>
        </w:rPr>
        <w:t>של</w:t>
      </w:r>
      <w:r w:rsidRPr="00394332">
        <w:rPr>
          <w:rFonts w:ascii="Arial" w:hAnsi="Arial"/>
          <w:szCs w:val="24"/>
          <w:rtl/>
        </w:rPr>
        <w:t xml:space="preserve"> </w:t>
      </w:r>
      <w:r w:rsidRPr="00394332">
        <w:rPr>
          <w:rFonts w:ascii="Arial" w:hAnsi="Arial" w:hint="eastAsia"/>
          <w:szCs w:val="24"/>
          <w:rtl/>
        </w:rPr>
        <w:t>המשרד</w:t>
      </w:r>
      <w:r w:rsidRPr="00394332">
        <w:rPr>
          <w:rFonts w:ascii="Arial" w:hAnsi="Arial"/>
          <w:szCs w:val="24"/>
          <w:rtl/>
        </w:rPr>
        <w:t xml:space="preserve"> </w:t>
      </w:r>
      <w:r w:rsidRPr="00394332">
        <w:rPr>
          <w:rFonts w:ascii="Arial" w:hAnsi="Arial" w:hint="eastAsia"/>
          <w:szCs w:val="24"/>
          <w:rtl/>
        </w:rPr>
        <w:t>תיחשב</w:t>
      </w:r>
      <w:r w:rsidRPr="00394332">
        <w:rPr>
          <w:rFonts w:ascii="Arial" w:hAnsi="Arial"/>
          <w:szCs w:val="24"/>
          <w:rtl/>
        </w:rPr>
        <w:t xml:space="preserve"> </w:t>
      </w:r>
      <w:r w:rsidRPr="00394332">
        <w:rPr>
          <w:rFonts w:ascii="Arial" w:hAnsi="Arial" w:hint="eastAsia"/>
          <w:szCs w:val="24"/>
          <w:rtl/>
        </w:rPr>
        <w:t>כתשובה</w:t>
      </w:r>
      <w:r w:rsidRPr="00394332">
        <w:rPr>
          <w:rFonts w:ascii="Arial" w:hAnsi="Arial"/>
          <w:szCs w:val="24"/>
          <w:rtl/>
        </w:rPr>
        <w:t xml:space="preserve"> </w:t>
      </w:r>
      <w:r w:rsidRPr="00394332">
        <w:rPr>
          <w:rFonts w:ascii="Arial" w:hAnsi="Arial" w:hint="eastAsia"/>
          <w:szCs w:val="24"/>
          <w:rtl/>
        </w:rPr>
        <w:t>מוסמכת</w:t>
      </w:r>
      <w:r w:rsidRPr="00394332">
        <w:rPr>
          <w:rFonts w:ascii="Arial" w:hAnsi="Arial"/>
          <w:szCs w:val="24"/>
          <w:rtl/>
        </w:rPr>
        <w:t xml:space="preserve"> </w:t>
      </w:r>
      <w:r w:rsidRPr="00394332">
        <w:rPr>
          <w:rFonts w:ascii="Arial" w:hAnsi="Arial" w:hint="eastAsia"/>
          <w:szCs w:val="24"/>
          <w:rtl/>
        </w:rPr>
        <w:t>ובעלת</w:t>
      </w:r>
      <w:r w:rsidRPr="00394332">
        <w:rPr>
          <w:rFonts w:ascii="Arial" w:hAnsi="Arial"/>
          <w:szCs w:val="24"/>
          <w:rtl/>
        </w:rPr>
        <w:t xml:space="preserve"> </w:t>
      </w:r>
      <w:r w:rsidRPr="00394332">
        <w:rPr>
          <w:rFonts w:ascii="Arial" w:hAnsi="Arial" w:hint="eastAsia"/>
          <w:szCs w:val="24"/>
          <w:rtl/>
        </w:rPr>
        <w:t>תוקף</w:t>
      </w:r>
      <w:r w:rsidRPr="00394332">
        <w:rPr>
          <w:rFonts w:ascii="Arial" w:hAnsi="Arial"/>
          <w:szCs w:val="24"/>
          <w:rtl/>
        </w:rPr>
        <w:t xml:space="preserve"> </w:t>
      </w:r>
      <w:r w:rsidRPr="00394332">
        <w:rPr>
          <w:rFonts w:ascii="Arial" w:hAnsi="Arial" w:hint="eastAsia"/>
          <w:szCs w:val="24"/>
          <w:rtl/>
        </w:rPr>
        <w:t>מחייב</w:t>
      </w:r>
      <w:r w:rsidRPr="00394332">
        <w:rPr>
          <w:rFonts w:ascii="Arial" w:hAnsi="Arial"/>
          <w:szCs w:val="24"/>
          <w:rtl/>
        </w:rPr>
        <w:t xml:space="preserve"> </w:t>
      </w:r>
      <w:r w:rsidRPr="00394332">
        <w:rPr>
          <w:rFonts w:ascii="Arial" w:hAnsi="Arial" w:hint="eastAsia"/>
          <w:szCs w:val="24"/>
          <w:rtl/>
        </w:rPr>
        <w:t>לעניין</w:t>
      </w:r>
      <w:r w:rsidRPr="00394332">
        <w:rPr>
          <w:rFonts w:ascii="Arial" w:hAnsi="Arial"/>
          <w:szCs w:val="24"/>
          <w:rtl/>
        </w:rPr>
        <w:t xml:space="preserve"> </w:t>
      </w:r>
      <w:r w:rsidRPr="00394332">
        <w:rPr>
          <w:rFonts w:ascii="Arial" w:hAnsi="Arial" w:hint="eastAsia"/>
          <w:szCs w:val="24"/>
          <w:rtl/>
        </w:rPr>
        <w:t>המכרז</w:t>
      </w:r>
      <w:r w:rsidRPr="00394332">
        <w:rPr>
          <w:rFonts w:ascii="Arial" w:hAnsi="Arial" w:hint="cs"/>
          <w:szCs w:val="24"/>
          <w:rtl/>
        </w:rPr>
        <w:t xml:space="preserve"> </w:t>
      </w:r>
      <w:r w:rsidRPr="00394332">
        <w:rPr>
          <w:rFonts w:ascii="Arial" w:hAnsi="Arial" w:hint="eastAsia"/>
          <w:szCs w:val="24"/>
          <w:rtl/>
        </w:rPr>
        <w:t>הנדון</w:t>
      </w:r>
      <w:r w:rsidRPr="00394332">
        <w:rPr>
          <w:rFonts w:ascii="Arial" w:hAnsi="Arial"/>
          <w:szCs w:val="24"/>
          <w:rtl/>
        </w:rPr>
        <w:t>.</w:t>
      </w:r>
    </w:p>
    <w:p w:rsidR="00C7053F" w:rsidRPr="001D6F38" w:rsidRDefault="00C7053F" w:rsidP="00C7053F">
      <w:pPr>
        <w:spacing w:line="360" w:lineRule="auto"/>
        <w:ind w:left="810"/>
        <w:contextualSpacing/>
        <w:jc w:val="both"/>
        <w:rPr>
          <w:szCs w:val="24"/>
          <w:rtl/>
        </w:rPr>
      </w:pPr>
    </w:p>
    <w:p w:rsidR="00C7053F" w:rsidRPr="00394332" w:rsidRDefault="00C7053F" w:rsidP="00C7053F">
      <w:pPr>
        <w:tabs>
          <w:tab w:val="center" w:pos="8078"/>
        </w:tabs>
        <w:spacing w:line="360" w:lineRule="auto"/>
        <w:ind w:left="810"/>
        <w:contextualSpacing/>
        <w:jc w:val="center"/>
        <w:rPr>
          <w:b/>
          <w:bCs/>
          <w:szCs w:val="24"/>
          <w:rtl/>
        </w:rPr>
      </w:pPr>
      <w:r w:rsidRPr="00394332">
        <w:rPr>
          <w:b/>
          <w:bCs/>
          <w:szCs w:val="24"/>
          <w:rtl/>
        </w:rPr>
        <w:t>בברכה,</w:t>
      </w:r>
    </w:p>
    <w:p w:rsidR="00C7053F" w:rsidRPr="00394332" w:rsidRDefault="00C7053F" w:rsidP="00C7053F">
      <w:pPr>
        <w:tabs>
          <w:tab w:val="center" w:pos="8078"/>
        </w:tabs>
        <w:spacing w:line="360" w:lineRule="auto"/>
        <w:ind w:left="810"/>
        <w:contextualSpacing/>
        <w:jc w:val="center"/>
        <w:rPr>
          <w:b/>
          <w:bCs/>
          <w:szCs w:val="24"/>
          <w:rtl/>
        </w:rPr>
      </w:pPr>
      <w:r w:rsidRPr="00394332">
        <w:rPr>
          <w:b/>
          <w:bCs/>
          <w:szCs w:val="24"/>
          <w:rtl/>
        </w:rPr>
        <w:t>ועדת המכרזים</w:t>
      </w:r>
    </w:p>
    <w:p w:rsidR="00C7053F" w:rsidRDefault="00C7053F" w:rsidP="00C7053F">
      <w:pPr>
        <w:bidi w:val="0"/>
        <w:rPr>
          <w:b/>
          <w:bCs/>
          <w:sz w:val="28"/>
          <w:szCs w:val="28"/>
          <w:u w:val="single"/>
        </w:rPr>
      </w:pPr>
    </w:p>
    <w:p w:rsidR="00C7053F" w:rsidRDefault="00C7053F" w:rsidP="00C7053F">
      <w:pPr>
        <w:bidi w:val="0"/>
        <w:rPr>
          <w:b/>
          <w:bCs/>
          <w:sz w:val="28"/>
          <w:szCs w:val="28"/>
          <w:u w:val="single"/>
          <w:rtl/>
        </w:rPr>
      </w:pPr>
      <w:r>
        <w:rPr>
          <w:b/>
          <w:bCs/>
          <w:sz w:val="28"/>
          <w:szCs w:val="28"/>
          <w:u w:val="single"/>
          <w:rtl/>
        </w:rPr>
        <w:br w:type="page"/>
      </w:r>
    </w:p>
    <w:p w:rsidR="00C7053F" w:rsidRPr="001D6F38" w:rsidRDefault="00C7053F" w:rsidP="00C7053F">
      <w:pPr>
        <w:spacing w:line="360" w:lineRule="auto"/>
        <w:contextualSpacing/>
        <w:jc w:val="both"/>
        <w:rPr>
          <w:b/>
          <w:bCs/>
          <w:sz w:val="28"/>
          <w:szCs w:val="28"/>
          <w:u w:val="single"/>
          <w:rtl/>
        </w:rPr>
      </w:pPr>
      <w:r w:rsidRPr="001D6F38">
        <w:rPr>
          <w:rFonts w:hint="cs"/>
          <w:b/>
          <w:bCs/>
          <w:sz w:val="28"/>
          <w:szCs w:val="28"/>
          <w:u w:val="single"/>
          <w:rtl/>
        </w:rPr>
        <w:lastRenderedPageBreak/>
        <w:t>רשימת נספחים</w:t>
      </w:r>
    </w:p>
    <w:p w:rsidR="00C7053F" w:rsidRPr="001D6F38" w:rsidRDefault="00C7053F" w:rsidP="00C7053F">
      <w:pPr>
        <w:spacing w:line="360" w:lineRule="auto"/>
        <w:contextualSpacing/>
        <w:jc w:val="both"/>
        <w:rPr>
          <w:b/>
          <w:bCs/>
          <w:szCs w:val="24"/>
          <w:u w:val="single"/>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90"/>
        <w:gridCol w:w="7621"/>
      </w:tblGrid>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א'</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הוראות כלליות</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ב'</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שרטוטים, נתוני טכניים והוראות פרטניות</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ג'</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טופס הצעת המחיר</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ד'</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נוסח הסכם התקשרות</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ה'</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ערבות מציע</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ו'</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כתב ערבות ביצוע (לאחר זכייה במכרז)</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ז'</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תצהיר עבירות לפי חוק עובדים זרים או לפי חוק שכר מינימום</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ח'</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תצהיר בדבר תשלום תנאים סוציאליים והתחייבות לקיום חוקי עבודה</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ט'</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התחייבות בדבר שימוש בתוכנות מקוריות</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י'</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שאלון לבדיקת ניגוד עניינים</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י"א</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התחייבות בדבר שמירת סודיות</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י"ב</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אישור קיום ביטוחי</w:t>
            </w:r>
            <w:r>
              <w:rPr>
                <w:rFonts w:hint="cs"/>
                <w:b/>
                <w:bCs/>
                <w:szCs w:val="24"/>
                <w:rtl/>
              </w:rPr>
              <w:t>ם</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י"ג</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הצהרה</w:t>
            </w:r>
            <w:r w:rsidRPr="001D6F38">
              <w:rPr>
                <w:b/>
                <w:bCs/>
                <w:szCs w:val="24"/>
                <w:rtl/>
              </w:rPr>
              <w:t xml:space="preserve"> </w:t>
            </w:r>
            <w:r w:rsidRPr="001D6F38">
              <w:rPr>
                <w:rFonts w:hint="cs"/>
                <w:b/>
                <w:bCs/>
                <w:szCs w:val="24"/>
                <w:rtl/>
              </w:rPr>
              <w:t>על</w:t>
            </w:r>
            <w:r w:rsidRPr="001D6F38">
              <w:rPr>
                <w:b/>
                <w:bCs/>
                <w:szCs w:val="24"/>
                <w:rtl/>
              </w:rPr>
              <w:t xml:space="preserve"> </w:t>
            </w:r>
            <w:r w:rsidRPr="001D6F38">
              <w:rPr>
                <w:rFonts w:hint="cs"/>
                <w:b/>
                <w:bCs/>
                <w:szCs w:val="24"/>
                <w:rtl/>
              </w:rPr>
              <w:t>ציוד</w:t>
            </w:r>
            <w:r w:rsidRPr="001D6F38">
              <w:rPr>
                <w:b/>
                <w:bCs/>
                <w:szCs w:val="24"/>
                <w:rtl/>
              </w:rPr>
              <w:t xml:space="preserve"> </w:t>
            </w:r>
            <w:r w:rsidRPr="001D6F38">
              <w:rPr>
                <w:rFonts w:hint="cs"/>
                <w:b/>
                <w:bCs/>
                <w:szCs w:val="24"/>
                <w:rtl/>
              </w:rPr>
              <w:t>מתאים</w:t>
            </w:r>
            <w:r w:rsidRPr="001D6F38">
              <w:rPr>
                <w:b/>
                <w:bCs/>
                <w:szCs w:val="24"/>
                <w:rtl/>
              </w:rPr>
              <w:t xml:space="preserve"> </w:t>
            </w:r>
            <w:r w:rsidRPr="001D6F38">
              <w:rPr>
                <w:rFonts w:hint="cs"/>
                <w:b/>
                <w:bCs/>
                <w:szCs w:val="24"/>
                <w:rtl/>
              </w:rPr>
              <w:t xml:space="preserve">לביצוע העבודות </w:t>
            </w:r>
          </w:p>
        </w:tc>
      </w:tr>
      <w:tr w:rsidR="00C7053F" w:rsidRPr="001D6F38" w:rsidTr="00B531F6">
        <w:tc>
          <w:tcPr>
            <w:tcW w:w="1290"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י"ד</w:t>
            </w:r>
          </w:p>
        </w:tc>
        <w:tc>
          <w:tcPr>
            <w:tcW w:w="7621" w:type="dxa"/>
          </w:tcPr>
          <w:p w:rsidR="00C7053F" w:rsidRPr="001D6F38" w:rsidRDefault="00C7053F" w:rsidP="00B531F6">
            <w:pPr>
              <w:spacing w:line="360" w:lineRule="auto"/>
              <w:contextualSpacing/>
              <w:jc w:val="both"/>
              <w:rPr>
                <w:b/>
                <w:bCs/>
                <w:szCs w:val="24"/>
                <w:rtl/>
              </w:rPr>
            </w:pPr>
            <w:r w:rsidRPr="001D6F38">
              <w:rPr>
                <w:rFonts w:hint="cs"/>
                <w:b/>
                <w:bCs/>
                <w:szCs w:val="24"/>
                <w:rtl/>
              </w:rPr>
              <w:t>נספח אנג1 - הנחיות לנטישת קידוח בגמר אטימה</w:t>
            </w:r>
          </w:p>
        </w:tc>
      </w:tr>
    </w:tbl>
    <w:p w:rsidR="00C7053F" w:rsidRPr="001D6F38" w:rsidRDefault="00C7053F" w:rsidP="00C7053F">
      <w:pPr>
        <w:spacing w:line="360" w:lineRule="auto"/>
        <w:contextualSpacing/>
        <w:jc w:val="both"/>
        <w:rPr>
          <w:b/>
          <w:bCs/>
          <w:szCs w:val="24"/>
          <w:u w:val="single"/>
          <w:rtl/>
        </w:rPr>
      </w:pPr>
    </w:p>
    <w:p w:rsidR="00C7053F" w:rsidRPr="001D6F38" w:rsidRDefault="00C7053F" w:rsidP="00C7053F">
      <w:pPr>
        <w:spacing w:line="360" w:lineRule="auto"/>
        <w:contextualSpacing/>
        <w:jc w:val="both"/>
        <w:rPr>
          <w:b/>
          <w:bCs/>
          <w:szCs w:val="24"/>
          <w:u w:val="single"/>
          <w:rtl/>
        </w:rPr>
      </w:pPr>
    </w:p>
    <w:p w:rsidR="00C7053F" w:rsidRPr="001D6F38" w:rsidRDefault="00C7053F" w:rsidP="00C7053F">
      <w:pPr>
        <w:spacing w:line="360" w:lineRule="auto"/>
        <w:contextualSpacing/>
        <w:jc w:val="both"/>
        <w:rPr>
          <w:b/>
          <w:bCs/>
          <w:szCs w:val="24"/>
          <w:u w:val="single"/>
          <w:rtl/>
        </w:rPr>
      </w:pPr>
    </w:p>
    <w:p w:rsidR="00C7053F" w:rsidRPr="001D6F38" w:rsidRDefault="00C7053F" w:rsidP="00C7053F">
      <w:pPr>
        <w:bidi w:val="0"/>
        <w:rPr>
          <w:szCs w:val="24"/>
        </w:rPr>
      </w:pPr>
      <w:r w:rsidRPr="001D6F38">
        <w:rPr>
          <w:b/>
          <w:bCs/>
          <w:szCs w:val="24"/>
          <w:u w:val="single"/>
          <w:rtl/>
        </w:rPr>
        <w:br w:type="page"/>
      </w:r>
    </w:p>
    <w:p w:rsidR="00C7053F" w:rsidRPr="001D6F38" w:rsidRDefault="00C7053F" w:rsidP="00C7053F">
      <w:pPr>
        <w:spacing w:line="360" w:lineRule="auto"/>
        <w:contextualSpacing/>
        <w:jc w:val="both"/>
        <w:rPr>
          <w:b/>
          <w:bCs/>
          <w:szCs w:val="24"/>
          <w:u w:val="single"/>
          <w:rtl/>
        </w:rPr>
      </w:pPr>
    </w:p>
    <w:p w:rsidR="00C7053F" w:rsidRPr="001D6F38" w:rsidRDefault="00C7053F" w:rsidP="00C7053F">
      <w:pPr>
        <w:jc w:val="right"/>
        <w:rPr>
          <w:b/>
          <w:bCs/>
          <w:sz w:val="32"/>
          <w:szCs w:val="32"/>
          <w:rtl/>
        </w:rPr>
      </w:pPr>
      <w:r w:rsidRPr="001D6F38">
        <w:rPr>
          <w:rFonts w:hint="eastAsia"/>
          <w:b/>
          <w:bCs/>
          <w:sz w:val="32"/>
          <w:szCs w:val="32"/>
          <w:rtl/>
        </w:rPr>
        <w:t>נספח</w:t>
      </w:r>
      <w:r w:rsidRPr="001D6F38">
        <w:rPr>
          <w:b/>
          <w:bCs/>
          <w:sz w:val="32"/>
          <w:szCs w:val="32"/>
          <w:rtl/>
        </w:rPr>
        <w:t xml:space="preserve"> א</w:t>
      </w:r>
      <w:r w:rsidRPr="001D6F38">
        <w:rPr>
          <w:rFonts w:hint="cs"/>
          <w:b/>
          <w:bCs/>
          <w:sz w:val="32"/>
          <w:szCs w:val="32"/>
          <w:rtl/>
        </w:rPr>
        <w:t>'</w:t>
      </w:r>
    </w:p>
    <w:p w:rsidR="00C7053F" w:rsidRPr="001D6F38" w:rsidRDefault="00C7053F" w:rsidP="00C7053F">
      <w:pPr>
        <w:spacing w:line="360" w:lineRule="auto"/>
        <w:contextualSpacing/>
        <w:jc w:val="both"/>
        <w:rPr>
          <w:b/>
          <w:bCs/>
          <w:szCs w:val="24"/>
          <w:u w:val="single"/>
          <w:rtl/>
        </w:rPr>
      </w:pPr>
    </w:p>
    <w:p w:rsidR="00C7053F" w:rsidRPr="001D6F38" w:rsidRDefault="00C7053F" w:rsidP="00C7053F">
      <w:pPr>
        <w:spacing w:line="360" w:lineRule="auto"/>
        <w:contextualSpacing/>
        <w:jc w:val="center"/>
        <w:rPr>
          <w:sz w:val="40"/>
          <w:szCs w:val="40"/>
          <w:rtl/>
        </w:rPr>
      </w:pPr>
      <w:r w:rsidRPr="001D6F38">
        <w:rPr>
          <w:rFonts w:hint="eastAsia"/>
          <w:b/>
          <w:bCs/>
          <w:sz w:val="40"/>
          <w:szCs w:val="40"/>
          <w:u w:val="single"/>
          <w:rtl/>
        </w:rPr>
        <w:t>מפרט</w:t>
      </w:r>
      <w:r w:rsidRPr="001D6F38">
        <w:rPr>
          <w:rFonts w:hint="cs"/>
          <w:b/>
          <w:bCs/>
          <w:sz w:val="40"/>
          <w:szCs w:val="40"/>
          <w:u w:val="single"/>
          <w:rtl/>
        </w:rPr>
        <w:t xml:space="preserve"> עבודות </w:t>
      </w:r>
      <w:r w:rsidRPr="001D6F38">
        <w:rPr>
          <w:b/>
          <w:bCs/>
          <w:sz w:val="40"/>
          <w:szCs w:val="40"/>
          <w:u w:val="single"/>
          <w:rtl/>
        </w:rPr>
        <w:t>–</w:t>
      </w:r>
      <w:r w:rsidRPr="001D6F38">
        <w:rPr>
          <w:rFonts w:hint="cs"/>
          <w:b/>
          <w:bCs/>
          <w:sz w:val="40"/>
          <w:szCs w:val="40"/>
          <w:u w:val="single"/>
          <w:rtl/>
        </w:rPr>
        <w:t xml:space="preserve"> הוראות כלליות</w:t>
      </w:r>
    </w:p>
    <w:p w:rsidR="00C7053F" w:rsidRPr="001D6F38" w:rsidRDefault="00C7053F" w:rsidP="00C7053F">
      <w:pPr>
        <w:spacing w:line="360" w:lineRule="auto"/>
        <w:contextualSpacing/>
        <w:jc w:val="both"/>
        <w:rPr>
          <w:szCs w:val="24"/>
          <w:rtl/>
        </w:rPr>
      </w:pPr>
    </w:p>
    <w:p w:rsidR="00C7053F" w:rsidRPr="001D6F38" w:rsidRDefault="00C7053F" w:rsidP="00C7053F">
      <w:pPr>
        <w:numPr>
          <w:ilvl w:val="0"/>
          <w:numId w:val="4"/>
        </w:numPr>
        <w:spacing w:line="360" w:lineRule="auto"/>
        <w:contextualSpacing/>
        <w:jc w:val="both"/>
        <w:rPr>
          <w:b/>
          <w:bCs/>
          <w:sz w:val="28"/>
          <w:szCs w:val="28"/>
          <w:u w:val="single"/>
        </w:rPr>
      </w:pPr>
      <w:r w:rsidRPr="001D6F38">
        <w:rPr>
          <w:b/>
          <w:bCs/>
          <w:sz w:val="28"/>
          <w:szCs w:val="28"/>
          <w:u w:val="single"/>
          <w:rtl/>
        </w:rPr>
        <w:t>הקדמה</w:t>
      </w:r>
    </w:p>
    <w:p w:rsidR="00C7053F" w:rsidRPr="001D6F38" w:rsidRDefault="00C7053F" w:rsidP="00C7053F">
      <w:pPr>
        <w:spacing w:line="360" w:lineRule="auto"/>
        <w:contextualSpacing/>
        <w:jc w:val="both"/>
        <w:rPr>
          <w:szCs w:val="24"/>
          <w:rtl/>
        </w:rPr>
      </w:pPr>
      <w:r w:rsidRPr="001D6F38">
        <w:rPr>
          <w:rFonts w:hint="cs"/>
          <w:szCs w:val="24"/>
          <w:rtl/>
        </w:rPr>
        <w:t xml:space="preserve">מינהל אוצרות טבע במשרד האנרגיה והמים </w:t>
      </w:r>
      <w:r w:rsidRPr="001D6F38">
        <w:rPr>
          <w:szCs w:val="24"/>
          <w:rtl/>
        </w:rPr>
        <w:t xml:space="preserve">(להלן בהתאמה: </w:t>
      </w:r>
      <w:r w:rsidRPr="001D6F38">
        <w:rPr>
          <w:b/>
          <w:bCs/>
          <w:szCs w:val="24"/>
          <w:rtl/>
        </w:rPr>
        <w:t>"</w:t>
      </w:r>
      <w:r w:rsidRPr="001D6F38">
        <w:rPr>
          <w:i/>
          <w:iCs/>
          <w:szCs w:val="24"/>
          <w:u w:val="single"/>
          <w:rtl/>
        </w:rPr>
        <w:t>המשרד</w:t>
      </w:r>
      <w:r w:rsidRPr="001D6F38">
        <w:rPr>
          <w:b/>
          <w:bCs/>
          <w:szCs w:val="24"/>
          <w:rtl/>
        </w:rPr>
        <w:t>",</w:t>
      </w:r>
      <w:r w:rsidRPr="001D6F38">
        <w:rPr>
          <w:rFonts w:hint="cs"/>
          <w:b/>
          <w:bCs/>
          <w:szCs w:val="24"/>
          <w:rtl/>
        </w:rPr>
        <w:t xml:space="preserve"> "</w:t>
      </w:r>
      <w:r w:rsidRPr="001D6F38">
        <w:rPr>
          <w:rFonts w:hint="cs"/>
          <w:i/>
          <w:iCs/>
          <w:szCs w:val="24"/>
          <w:u w:val="single"/>
          <w:rtl/>
        </w:rPr>
        <w:t>המינהל</w:t>
      </w:r>
      <w:r w:rsidRPr="001D6F38">
        <w:rPr>
          <w:rFonts w:hint="cs"/>
          <w:b/>
          <w:bCs/>
          <w:szCs w:val="24"/>
          <w:rtl/>
        </w:rPr>
        <w:t>"</w:t>
      </w:r>
      <w:r w:rsidRPr="001D6F38">
        <w:rPr>
          <w:rFonts w:hint="cs"/>
          <w:szCs w:val="24"/>
          <w:rtl/>
        </w:rPr>
        <w:t>)</w:t>
      </w:r>
      <w:r w:rsidRPr="001D6F38">
        <w:rPr>
          <w:szCs w:val="24"/>
          <w:rtl/>
        </w:rPr>
        <w:t xml:space="preserve"> </w:t>
      </w:r>
      <w:r w:rsidRPr="001D6F38">
        <w:rPr>
          <w:rFonts w:hint="cs"/>
          <w:szCs w:val="24"/>
          <w:rtl/>
        </w:rPr>
        <w:t xml:space="preserve">הינו הגוף האחראי על חיפוש והפקה סדירה של גז טבעי. במהלך שנות ה-60 וה-70 נמצאו מאגרי גז טבעי בעמק החולה והחלה הפקה סדירה של גז מקידוחים שבוצעו במקום. </w:t>
      </w:r>
    </w:p>
    <w:p w:rsidR="00C7053F" w:rsidRPr="001D6F38" w:rsidRDefault="00C7053F" w:rsidP="00C7053F">
      <w:pPr>
        <w:spacing w:line="360" w:lineRule="auto"/>
        <w:contextualSpacing/>
        <w:jc w:val="both"/>
        <w:rPr>
          <w:szCs w:val="24"/>
          <w:rtl/>
        </w:rPr>
      </w:pPr>
      <w:r w:rsidRPr="001D6F38">
        <w:rPr>
          <w:rFonts w:hint="cs"/>
          <w:szCs w:val="24"/>
          <w:rtl/>
        </w:rPr>
        <w:t>לאחר תקופה מסוימת הופסקה הפקת הגז, אך לא בוצע תהליך מסודר של אטימה ונטישת קידוחי הגז. בהתאם למדיניות המשרד בנושא, אמנות בינלאומיות וחוקים בינלאומיים, הוחלט לפעול לנטישה מוסדרת ובטיחותית של קידוחי הגז בעמק החולה, זאת על מנת למנוע סכנה להתפרצויות של גז ומים ועל מנת להחזיר את הקרקע לקדמותה.</w:t>
      </w:r>
    </w:p>
    <w:p w:rsidR="00C7053F" w:rsidRPr="001D6F38" w:rsidRDefault="00C7053F" w:rsidP="00C7053F">
      <w:pPr>
        <w:spacing w:line="360" w:lineRule="auto"/>
        <w:contextualSpacing/>
        <w:jc w:val="both"/>
        <w:rPr>
          <w:szCs w:val="24"/>
          <w:rtl/>
        </w:rPr>
      </w:pPr>
      <w:r w:rsidRPr="001D6F38">
        <w:rPr>
          <w:rFonts w:hint="cs"/>
          <w:szCs w:val="24"/>
          <w:rtl/>
        </w:rPr>
        <w:t>המשרד מבקש להתקשר עם המציע הזוכה במסגרת "</w:t>
      </w:r>
      <w:r w:rsidRPr="001D6F38">
        <w:rPr>
          <w:szCs w:val="24"/>
          <w:rtl/>
        </w:rPr>
        <w:t>מכרז</w:t>
      </w:r>
      <w:r w:rsidRPr="001D6F38">
        <w:rPr>
          <w:rFonts w:hint="cs"/>
          <w:szCs w:val="24"/>
          <w:rtl/>
        </w:rPr>
        <w:t xml:space="preserve"> פומבי מספר </w:t>
      </w:r>
      <w:r w:rsidRPr="001D6F38">
        <w:rPr>
          <w:rFonts w:hint="cs"/>
          <w:szCs w:val="24"/>
        </w:rPr>
        <w:t>/12</w:t>
      </w:r>
      <w:r w:rsidRPr="001D6F38">
        <w:rPr>
          <w:rFonts w:hint="cs"/>
          <w:szCs w:val="24"/>
          <w:rtl/>
        </w:rPr>
        <w:t xml:space="preserve"> </w:t>
      </w:r>
      <w:r>
        <w:rPr>
          <w:rFonts w:hint="cs"/>
          <w:szCs w:val="24"/>
          <w:rtl/>
        </w:rPr>
        <w:t xml:space="preserve">35 </w:t>
      </w:r>
      <w:r w:rsidRPr="001D6F38">
        <w:rPr>
          <w:rFonts w:hint="cs"/>
          <w:szCs w:val="24"/>
          <w:rtl/>
        </w:rPr>
        <w:t>לבחירת קבלן לביצוע נטישה מוסדרת של  קידוחי גז  בעמק החולה" (להלן: "</w:t>
      </w:r>
      <w:r w:rsidRPr="001D6F38">
        <w:rPr>
          <w:rFonts w:hint="cs"/>
          <w:i/>
          <w:iCs/>
          <w:szCs w:val="24"/>
          <w:u w:val="single"/>
          <w:rtl/>
        </w:rPr>
        <w:t>הקבלן</w:t>
      </w:r>
      <w:r w:rsidRPr="001D6F38">
        <w:rPr>
          <w:rFonts w:hint="cs"/>
          <w:szCs w:val="24"/>
          <w:rtl/>
        </w:rPr>
        <w:t>") לשם ביצוע עבודות איטום, מילוי והחזרת השטח לקדמותו בכל אתרי הקידוח בעמק החולה או בחלקם.</w:t>
      </w:r>
    </w:p>
    <w:p w:rsidR="00C7053F" w:rsidRDefault="00C7053F" w:rsidP="00C7053F">
      <w:pPr>
        <w:spacing w:line="360" w:lineRule="auto"/>
        <w:contextualSpacing/>
        <w:jc w:val="both"/>
        <w:rPr>
          <w:szCs w:val="24"/>
          <w:rtl/>
        </w:rPr>
      </w:pPr>
      <w:r w:rsidRPr="001D6F38">
        <w:rPr>
          <w:rFonts w:hint="cs"/>
          <w:szCs w:val="24"/>
          <w:rtl/>
        </w:rPr>
        <w:t>רשימת אתרי הקידוח המיועדים לאיטום (להלן: "</w:t>
      </w:r>
      <w:r w:rsidRPr="001D6F38">
        <w:rPr>
          <w:rFonts w:hint="cs"/>
          <w:i/>
          <w:iCs/>
          <w:szCs w:val="24"/>
          <w:u w:val="single"/>
          <w:rtl/>
        </w:rPr>
        <w:t>אתרי הקידוח</w:t>
      </w:r>
      <w:r w:rsidRPr="001D6F38">
        <w:rPr>
          <w:rFonts w:hint="cs"/>
          <w:szCs w:val="24"/>
          <w:rtl/>
        </w:rPr>
        <w:t>") כוללת עשרים ו</w:t>
      </w:r>
      <w:r>
        <w:rPr>
          <w:rFonts w:hint="cs"/>
          <w:szCs w:val="24"/>
          <w:rtl/>
        </w:rPr>
        <w:t>שמונה</w:t>
      </w:r>
      <w:r w:rsidRPr="001D6F38">
        <w:rPr>
          <w:rFonts w:hint="cs"/>
          <w:szCs w:val="24"/>
          <w:rtl/>
        </w:rPr>
        <w:t xml:space="preserve"> (</w:t>
      </w:r>
      <w:r>
        <w:rPr>
          <w:rFonts w:hint="cs"/>
          <w:szCs w:val="24"/>
          <w:rtl/>
        </w:rPr>
        <w:t>28</w:t>
      </w:r>
      <w:r w:rsidRPr="001D6F38">
        <w:rPr>
          <w:rFonts w:hint="cs"/>
          <w:szCs w:val="24"/>
          <w:rtl/>
        </w:rPr>
        <w:t xml:space="preserve">) אתרים, כמפורט </w:t>
      </w:r>
      <w:r w:rsidRPr="001D6F38">
        <w:rPr>
          <w:rFonts w:hint="cs"/>
          <w:b/>
          <w:bCs/>
          <w:szCs w:val="24"/>
          <w:highlight w:val="cyan"/>
          <w:rtl/>
        </w:rPr>
        <w:t>בנספח ב'</w:t>
      </w:r>
      <w:r w:rsidRPr="001D6F38">
        <w:rPr>
          <w:rFonts w:hint="cs"/>
          <w:szCs w:val="24"/>
          <w:rtl/>
        </w:rPr>
        <w:t xml:space="preserve">. </w:t>
      </w:r>
    </w:p>
    <w:p w:rsidR="00C7053F" w:rsidRPr="00246E3D" w:rsidRDefault="00C7053F" w:rsidP="00C7053F">
      <w:pPr>
        <w:spacing w:line="360" w:lineRule="auto"/>
        <w:contextualSpacing/>
        <w:jc w:val="both"/>
        <w:rPr>
          <w:rFonts w:cs="Guttman Yad-Brush"/>
          <w:szCs w:val="24"/>
          <w:rtl/>
        </w:rPr>
      </w:pPr>
      <w:r w:rsidRPr="00246E3D">
        <w:rPr>
          <w:rFonts w:hint="cs"/>
          <w:szCs w:val="24"/>
          <w:rtl/>
        </w:rPr>
        <w:t>יצוין כי האתר</w:t>
      </w:r>
      <w:r w:rsidRPr="00246E3D">
        <w:rPr>
          <w:szCs w:val="24"/>
          <w:rtl/>
        </w:rPr>
        <w:t xml:space="preserve"> </w:t>
      </w:r>
      <w:r w:rsidRPr="00246E3D">
        <w:rPr>
          <w:rFonts w:hint="cs"/>
          <w:szCs w:val="24"/>
          <w:rtl/>
        </w:rPr>
        <w:t>לטיפול</w:t>
      </w:r>
      <w:r w:rsidRPr="00246E3D">
        <w:rPr>
          <w:szCs w:val="24"/>
          <w:rtl/>
        </w:rPr>
        <w:t xml:space="preserve"> </w:t>
      </w:r>
      <w:r w:rsidRPr="00246E3D">
        <w:rPr>
          <w:rFonts w:hint="cs"/>
          <w:szCs w:val="24"/>
          <w:rtl/>
        </w:rPr>
        <w:t>בגז</w:t>
      </w:r>
      <w:r w:rsidRPr="00246E3D">
        <w:rPr>
          <w:szCs w:val="24"/>
          <w:rtl/>
        </w:rPr>
        <w:t xml:space="preserve"> </w:t>
      </w:r>
      <w:r w:rsidRPr="00246E3D">
        <w:rPr>
          <w:rFonts w:hint="cs"/>
          <w:szCs w:val="24"/>
          <w:rtl/>
        </w:rPr>
        <w:t>הנמצא בצמוד לנקודות</w:t>
      </w:r>
      <w:r w:rsidRPr="00246E3D">
        <w:rPr>
          <w:szCs w:val="24"/>
          <w:rtl/>
        </w:rPr>
        <w:t xml:space="preserve"> </w:t>
      </w:r>
      <w:r w:rsidRPr="00246E3D">
        <w:rPr>
          <w:rFonts w:hint="cs"/>
          <w:szCs w:val="24"/>
          <w:rtl/>
        </w:rPr>
        <w:t>קידוח</w:t>
      </w:r>
      <w:r w:rsidRPr="00246E3D">
        <w:rPr>
          <w:szCs w:val="24"/>
          <w:rtl/>
        </w:rPr>
        <w:t xml:space="preserve"> </w:t>
      </w:r>
      <w:r w:rsidRPr="00246E3D">
        <w:rPr>
          <w:rFonts w:hint="cs"/>
          <w:szCs w:val="24"/>
          <w:rtl/>
        </w:rPr>
        <w:t>איתן</w:t>
      </w:r>
      <w:r w:rsidRPr="00246E3D">
        <w:rPr>
          <w:szCs w:val="24"/>
          <w:rtl/>
        </w:rPr>
        <w:t xml:space="preserve"> 1 </w:t>
      </w:r>
      <w:r w:rsidRPr="00246E3D">
        <w:rPr>
          <w:rFonts w:hint="cs"/>
          <w:szCs w:val="24"/>
          <w:rtl/>
        </w:rPr>
        <w:t>יחשב</w:t>
      </w:r>
      <w:r w:rsidRPr="00246E3D">
        <w:rPr>
          <w:szCs w:val="24"/>
          <w:rtl/>
        </w:rPr>
        <w:t xml:space="preserve"> </w:t>
      </w:r>
      <w:r w:rsidRPr="00246E3D">
        <w:rPr>
          <w:rFonts w:hint="cs"/>
          <w:szCs w:val="24"/>
          <w:rtl/>
        </w:rPr>
        <w:t>לצורך מכרז זה כאתר</w:t>
      </w:r>
      <w:r w:rsidRPr="00246E3D">
        <w:rPr>
          <w:szCs w:val="24"/>
          <w:rtl/>
        </w:rPr>
        <w:t xml:space="preserve"> </w:t>
      </w:r>
      <w:r w:rsidRPr="00246E3D">
        <w:rPr>
          <w:rFonts w:hint="cs"/>
          <w:szCs w:val="24"/>
          <w:rtl/>
        </w:rPr>
        <w:t>קידוח</w:t>
      </w:r>
      <w:r w:rsidRPr="00246E3D">
        <w:rPr>
          <w:szCs w:val="24"/>
          <w:rtl/>
        </w:rPr>
        <w:t xml:space="preserve"> </w:t>
      </w:r>
      <w:r w:rsidRPr="00246E3D">
        <w:rPr>
          <w:rFonts w:hint="cs"/>
          <w:szCs w:val="24"/>
          <w:rtl/>
        </w:rPr>
        <w:t>ויידרש</w:t>
      </w:r>
      <w:r w:rsidRPr="00246E3D">
        <w:rPr>
          <w:szCs w:val="24"/>
          <w:rtl/>
        </w:rPr>
        <w:t xml:space="preserve"> </w:t>
      </w:r>
      <w:r w:rsidRPr="00246E3D">
        <w:rPr>
          <w:rFonts w:hint="cs"/>
          <w:szCs w:val="24"/>
          <w:rtl/>
        </w:rPr>
        <w:t>לגביו סילוק</w:t>
      </w:r>
      <w:r w:rsidRPr="00246E3D">
        <w:rPr>
          <w:szCs w:val="24"/>
          <w:rtl/>
        </w:rPr>
        <w:t xml:space="preserve"> </w:t>
      </w:r>
      <w:r w:rsidRPr="00246E3D">
        <w:rPr>
          <w:rFonts w:hint="cs"/>
          <w:szCs w:val="24"/>
          <w:rtl/>
        </w:rPr>
        <w:t>בסיסי</w:t>
      </w:r>
      <w:r w:rsidRPr="00246E3D">
        <w:rPr>
          <w:szCs w:val="24"/>
          <w:rtl/>
        </w:rPr>
        <w:t xml:space="preserve"> </w:t>
      </w:r>
      <w:r w:rsidRPr="00246E3D">
        <w:rPr>
          <w:rFonts w:hint="cs"/>
          <w:szCs w:val="24"/>
          <w:rtl/>
        </w:rPr>
        <w:t>בטון</w:t>
      </w:r>
      <w:r w:rsidRPr="00246E3D">
        <w:rPr>
          <w:szCs w:val="24"/>
          <w:rtl/>
        </w:rPr>
        <w:t xml:space="preserve"> </w:t>
      </w:r>
      <w:r w:rsidRPr="00246E3D">
        <w:rPr>
          <w:rFonts w:hint="cs"/>
          <w:szCs w:val="24"/>
          <w:rtl/>
        </w:rPr>
        <w:t>הנמצאים בו ושיחזור</w:t>
      </w:r>
      <w:r w:rsidRPr="00246E3D">
        <w:rPr>
          <w:szCs w:val="24"/>
          <w:rtl/>
        </w:rPr>
        <w:t xml:space="preserve"> </w:t>
      </w:r>
      <w:r w:rsidRPr="00246E3D">
        <w:rPr>
          <w:rFonts w:hint="cs"/>
          <w:szCs w:val="24"/>
          <w:rtl/>
        </w:rPr>
        <w:t>שטח האתר עד להחזרת המצב לקדמותו.</w:t>
      </w:r>
    </w:p>
    <w:p w:rsidR="00C7053F" w:rsidRPr="001D6F38" w:rsidRDefault="00C7053F" w:rsidP="00C7053F">
      <w:pPr>
        <w:spacing w:line="360" w:lineRule="auto"/>
        <w:contextualSpacing/>
        <w:jc w:val="both"/>
        <w:rPr>
          <w:szCs w:val="24"/>
          <w:rtl/>
        </w:rPr>
      </w:pPr>
      <w:r w:rsidRPr="001D6F38">
        <w:rPr>
          <w:rFonts w:hint="cs"/>
          <w:szCs w:val="24"/>
          <w:rtl/>
        </w:rPr>
        <w:t>יובהר כי למשרד שמורה הזכות הבלעדית לגרוע אתר אחד או יותר מרשימת אתרי הקידוח.</w:t>
      </w:r>
    </w:p>
    <w:p w:rsidR="00C7053F" w:rsidRPr="001D6F38" w:rsidRDefault="00C7053F" w:rsidP="00C7053F">
      <w:pPr>
        <w:spacing w:line="360" w:lineRule="auto"/>
        <w:contextualSpacing/>
        <w:jc w:val="both"/>
        <w:rPr>
          <w:szCs w:val="24"/>
          <w:rtl/>
        </w:rPr>
      </w:pPr>
      <w:r w:rsidRPr="001D6F38">
        <w:rPr>
          <w:rFonts w:hint="cs"/>
          <w:szCs w:val="24"/>
          <w:rtl/>
        </w:rPr>
        <w:t xml:space="preserve">העבודה תבוצע בהתאם להוראות הכלליות המפורטות במסמך זה, ההוראות הפרטניות המפורטות </w:t>
      </w:r>
      <w:r w:rsidRPr="001D6F38">
        <w:rPr>
          <w:rFonts w:hint="cs"/>
          <w:b/>
          <w:bCs/>
          <w:szCs w:val="24"/>
          <w:highlight w:val="cyan"/>
          <w:rtl/>
        </w:rPr>
        <w:t>בנספח ב'</w:t>
      </w:r>
      <w:r w:rsidRPr="001D6F38">
        <w:rPr>
          <w:rFonts w:hint="cs"/>
          <w:szCs w:val="24"/>
          <w:rtl/>
        </w:rPr>
        <w:t xml:space="preserve"> וביתר מסמכי המכרז.</w:t>
      </w:r>
    </w:p>
    <w:p w:rsidR="00C7053F" w:rsidRPr="001D6F38" w:rsidRDefault="00C7053F" w:rsidP="00C7053F">
      <w:pPr>
        <w:spacing w:line="360" w:lineRule="auto"/>
        <w:contextualSpacing/>
        <w:jc w:val="both"/>
        <w:rPr>
          <w:szCs w:val="24"/>
          <w:rtl/>
        </w:rPr>
      </w:pPr>
    </w:p>
    <w:p w:rsidR="00C7053F" w:rsidRPr="001D6F38" w:rsidRDefault="00C7053F" w:rsidP="00C7053F">
      <w:pPr>
        <w:spacing w:line="360" w:lineRule="auto"/>
        <w:contextualSpacing/>
        <w:jc w:val="both"/>
        <w:rPr>
          <w:szCs w:val="24"/>
          <w:rtl/>
        </w:rPr>
      </w:pPr>
    </w:p>
    <w:p w:rsidR="00C7053F" w:rsidRPr="001D6F38" w:rsidRDefault="00C7053F" w:rsidP="00C7053F">
      <w:pPr>
        <w:numPr>
          <w:ilvl w:val="0"/>
          <w:numId w:val="4"/>
        </w:numPr>
        <w:spacing w:line="360" w:lineRule="auto"/>
        <w:contextualSpacing/>
        <w:jc w:val="both"/>
        <w:rPr>
          <w:b/>
          <w:bCs/>
          <w:sz w:val="28"/>
          <w:szCs w:val="28"/>
          <w:u w:val="single"/>
        </w:rPr>
      </w:pPr>
      <w:r w:rsidRPr="001D6F38">
        <w:rPr>
          <w:rFonts w:hint="eastAsia"/>
          <w:b/>
          <w:bCs/>
          <w:sz w:val="28"/>
          <w:szCs w:val="28"/>
          <w:u w:val="single"/>
          <w:rtl/>
        </w:rPr>
        <w:t>פירוט</w:t>
      </w:r>
      <w:r w:rsidRPr="001D6F38">
        <w:rPr>
          <w:b/>
          <w:bCs/>
          <w:sz w:val="28"/>
          <w:szCs w:val="28"/>
          <w:u w:val="single"/>
          <w:rtl/>
        </w:rPr>
        <w:t xml:space="preserve"> </w:t>
      </w:r>
      <w:r w:rsidRPr="001D6F38">
        <w:rPr>
          <w:rFonts w:hint="cs"/>
          <w:b/>
          <w:bCs/>
          <w:sz w:val="28"/>
          <w:szCs w:val="28"/>
          <w:u w:val="single"/>
          <w:rtl/>
        </w:rPr>
        <w:t>העבודות</w:t>
      </w:r>
      <w:r w:rsidRPr="001D6F38">
        <w:rPr>
          <w:b/>
          <w:bCs/>
          <w:sz w:val="28"/>
          <w:szCs w:val="28"/>
          <w:u w:val="single"/>
          <w:rtl/>
        </w:rPr>
        <w:t xml:space="preserve"> הנדרש</w:t>
      </w:r>
      <w:r w:rsidRPr="001D6F38">
        <w:rPr>
          <w:rFonts w:hint="cs"/>
          <w:b/>
          <w:bCs/>
          <w:sz w:val="28"/>
          <w:szCs w:val="28"/>
          <w:u w:val="single"/>
          <w:rtl/>
        </w:rPr>
        <w:t>ות</w:t>
      </w:r>
      <w:r w:rsidRPr="001D6F38">
        <w:rPr>
          <w:b/>
          <w:bCs/>
          <w:sz w:val="28"/>
          <w:szCs w:val="28"/>
          <w:u w:val="single"/>
          <w:rtl/>
        </w:rPr>
        <w:t xml:space="preserve"> </w:t>
      </w:r>
      <w:r w:rsidRPr="001D6F38">
        <w:rPr>
          <w:rFonts w:hint="cs"/>
          <w:b/>
          <w:bCs/>
          <w:sz w:val="28"/>
          <w:szCs w:val="28"/>
          <w:u w:val="single"/>
          <w:rtl/>
        </w:rPr>
        <w:t>- כללי</w:t>
      </w:r>
    </w:p>
    <w:p w:rsidR="00C7053F" w:rsidRPr="001D6F38" w:rsidRDefault="00C7053F" w:rsidP="00C7053F">
      <w:pPr>
        <w:spacing w:line="360" w:lineRule="auto"/>
        <w:jc w:val="both"/>
        <w:rPr>
          <w:szCs w:val="24"/>
          <w:rtl/>
        </w:rPr>
      </w:pPr>
      <w:r w:rsidRPr="001D6F38">
        <w:rPr>
          <w:szCs w:val="24"/>
          <w:rtl/>
        </w:rPr>
        <w:t xml:space="preserve">פירוט עבודות הקבלן בסעיף זה ניתן </w:t>
      </w:r>
      <w:r w:rsidRPr="001D6F38">
        <w:rPr>
          <w:rFonts w:hint="cs"/>
          <w:szCs w:val="24"/>
          <w:rtl/>
        </w:rPr>
        <w:t xml:space="preserve">בכלליות </w:t>
      </w:r>
      <w:r w:rsidRPr="001D6F38">
        <w:rPr>
          <w:szCs w:val="24"/>
          <w:rtl/>
        </w:rPr>
        <w:t xml:space="preserve">ולשם נוחות הקבלן בלבד ואין בו כדי לגרוע </w:t>
      </w:r>
      <w:r w:rsidRPr="001D6F38">
        <w:rPr>
          <w:rFonts w:hint="cs"/>
          <w:szCs w:val="24"/>
          <w:rtl/>
        </w:rPr>
        <w:t>מ</w:t>
      </w:r>
      <w:r w:rsidRPr="001D6F38">
        <w:rPr>
          <w:szCs w:val="24"/>
          <w:rtl/>
        </w:rPr>
        <w:t>דרישות כל מסמכי המכרז שבהן ניתן פירוט נוסף לכל מרכיב</w:t>
      </w:r>
      <w:r w:rsidRPr="001D6F38">
        <w:rPr>
          <w:rFonts w:hint="cs"/>
          <w:szCs w:val="24"/>
          <w:rtl/>
        </w:rPr>
        <w:t>י</w:t>
      </w:r>
      <w:r w:rsidRPr="001D6F38">
        <w:rPr>
          <w:szCs w:val="24"/>
          <w:rtl/>
        </w:rPr>
        <w:t xml:space="preserve"> העבודות שעל הקבלן לבצע.</w:t>
      </w:r>
    </w:p>
    <w:p w:rsidR="00C7053F" w:rsidRPr="001D6F38" w:rsidRDefault="00C7053F" w:rsidP="00C7053F">
      <w:pPr>
        <w:spacing w:line="360" w:lineRule="auto"/>
        <w:jc w:val="both"/>
        <w:rPr>
          <w:szCs w:val="24"/>
          <w:rtl/>
        </w:rPr>
      </w:pPr>
    </w:p>
    <w:p w:rsidR="00C7053F" w:rsidRPr="001D6F38" w:rsidRDefault="00C7053F" w:rsidP="00C7053F">
      <w:pPr>
        <w:numPr>
          <w:ilvl w:val="1"/>
          <w:numId w:val="4"/>
        </w:numPr>
        <w:spacing w:line="360" w:lineRule="auto"/>
        <w:ind w:left="622" w:hanging="450"/>
        <w:contextualSpacing/>
        <w:jc w:val="both"/>
        <w:rPr>
          <w:b/>
          <w:bCs/>
          <w:szCs w:val="24"/>
        </w:rPr>
      </w:pPr>
      <w:r w:rsidRPr="001D6F38">
        <w:rPr>
          <w:rFonts w:hint="cs"/>
          <w:b/>
          <w:bCs/>
          <w:szCs w:val="24"/>
          <w:u w:val="single"/>
          <w:rtl/>
        </w:rPr>
        <w:t>נתונים טכניים-בסיסיים לגבי אתרי הקידוח</w:t>
      </w:r>
      <w:r w:rsidRPr="001D6F38">
        <w:rPr>
          <w:rFonts w:hint="cs"/>
          <w:b/>
          <w:bCs/>
          <w:szCs w:val="24"/>
          <w:rtl/>
        </w:rPr>
        <w:t>:</w:t>
      </w:r>
    </w:p>
    <w:p w:rsidR="00C7053F" w:rsidRPr="001D6F38" w:rsidRDefault="00C7053F" w:rsidP="00C7053F">
      <w:pPr>
        <w:numPr>
          <w:ilvl w:val="2"/>
          <w:numId w:val="4"/>
        </w:numPr>
        <w:spacing w:line="360" w:lineRule="auto"/>
        <w:contextualSpacing/>
        <w:jc w:val="both"/>
        <w:rPr>
          <w:b/>
          <w:bCs/>
          <w:szCs w:val="24"/>
        </w:rPr>
      </w:pPr>
      <w:r w:rsidRPr="001D6F38">
        <w:rPr>
          <w:rFonts w:hint="cs"/>
          <w:szCs w:val="24"/>
          <w:rtl/>
        </w:rPr>
        <w:t xml:space="preserve">נתונים טכניים-בסיסיים לגבי כ"א מאתרי הקידוח ניתן למצוא </w:t>
      </w:r>
      <w:r w:rsidRPr="001D6F38">
        <w:rPr>
          <w:rFonts w:hint="cs"/>
          <w:b/>
          <w:bCs/>
          <w:szCs w:val="24"/>
          <w:highlight w:val="cyan"/>
          <w:rtl/>
        </w:rPr>
        <w:t>בנספח ב'</w:t>
      </w:r>
      <w:r w:rsidRPr="001D6F38">
        <w:rPr>
          <w:rFonts w:hint="cs"/>
          <w:szCs w:val="24"/>
          <w:rtl/>
        </w:rPr>
        <w:t xml:space="preserve"> למכרז: </w:t>
      </w:r>
    </w:p>
    <w:p w:rsidR="00C7053F" w:rsidRPr="001D6F38" w:rsidRDefault="00C7053F" w:rsidP="00C7053F">
      <w:pPr>
        <w:pStyle w:val="af"/>
        <w:numPr>
          <w:ilvl w:val="1"/>
          <w:numId w:val="22"/>
        </w:numPr>
        <w:spacing w:line="360" w:lineRule="auto"/>
        <w:contextualSpacing/>
        <w:jc w:val="both"/>
        <w:rPr>
          <w:b/>
          <w:bCs/>
          <w:szCs w:val="24"/>
        </w:rPr>
      </w:pPr>
      <w:r w:rsidRPr="001D6F38">
        <w:rPr>
          <w:rFonts w:hint="cs"/>
          <w:szCs w:val="24"/>
          <w:rtl/>
        </w:rPr>
        <w:t>מפות התמצאות על גביהן מסומנים אתרי הקידוח וקוארדינטות מדויקות לגבי כל אתר קידוח;</w:t>
      </w:r>
    </w:p>
    <w:p w:rsidR="00C7053F" w:rsidRPr="001D6F38" w:rsidRDefault="00C7053F" w:rsidP="00C7053F">
      <w:pPr>
        <w:pStyle w:val="af"/>
        <w:numPr>
          <w:ilvl w:val="1"/>
          <w:numId w:val="22"/>
        </w:numPr>
        <w:spacing w:line="360" w:lineRule="auto"/>
        <w:contextualSpacing/>
        <w:jc w:val="both"/>
        <w:rPr>
          <w:b/>
          <w:bCs/>
          <w:szCs w:val="24"/>
        </w:rPr>
      </w:pPr>
      <w:r w:rsidRPr="001D6F38">
        <w:rPr>
          <w:rFonts w:hint="cs"/>
          <w:szCs w:val="24"/>
          <w:rtl/>
        </w:rPr>
        <w:t>נתונים הנדסיים וגיאולוגיים לגבי כל אתר קידוח, לרבות שרטוטים, עומק הקידוח ומבנהו;</w:t>
      </w:r>
    </w:p>
    <w:p w:rsidR="00C7053F" w:rsidRPr="001D6F38" w:rsidRDefault="00C7053F" w:rsidP="00C7053F">
      <w:pPr>
        <w:pStyle w:val="af"/>
        <w:numPr>
          <w:ilvl w:val="1"/>
          <w:numId w:val="22"/>
        </w:numPr>
        <w:spacing w:line="360" w:lineRule="auto"/>
        <w:contextualSpacing/>
        <w:jc w:val="both"/>
        <w:rPr>
          <w:b/>
          <w:bCs/>
          <w:szCs w:val="24"/>
        </w:rPr>
      </w:pPr>
      <w:r w:rsidRPr="001D6F38">
        <w:rPr>
          <w:rFonts w:hint="cs"/>
          <w:szCs w:val="24"/>
          <w:rtl/>
        </w:rPr>
        <w:lastRenderedPageBreak/>
        <w:t>סדר פעולות עיקרי לביצוע בכל אתר קידוח, לרבות: תכנון בסיסי לביצוע אטימת הקידוח, דרישות ביחס לסוג חומר האטימה ודרישות ביחס להתקנת פלאג (</w:t>
      </w:r>
      <w:r w:rsidRPr="001D6F38">
        <w:rPr>
          <w:szCs w:val="24"/>
        </w:rPr>
        <w:t>Plug</w:t>
      </w:r>
      <w:r w:rsidRPr="001D6F38">
        <w:rPr>
          <w:rFonts w:hint="cs"/>
          <w:szCs w:val="24"/>
          <w:rtl/>
        </w:rPr>
        <w:t>) במידת הצורך;</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 xml:space="preserve">מובהר כי במקרה של סתירה בין הנתונים המופיעים </w:t>
      </w:r>
      <w:r w:rsidRPr="001D6F38">
        <w:rPr>
          <w:rFonts w:hint="cs"/>
          <w:b/>
          <w:bCs/>
          <w:szCs w:val="24"/>
          <w:highlight w:val="cyan"/>
          <w:rtl/>
        </w:rPr>
        <w:t>בנספח ב'</w:t>
      </w:r>
      <w:r w:rsidRPr="001D6F38">
        <w:rPr>
          <w:rFonts w:hint="cs"/>
          <w:b/>
          <w:bCs/>
          <w:szCs w:val="24"/>
          <w:rtl/>
        </w:rPr>
        <w:t xml:space="preserve"> </w:t>
      </w:r>
      <w:r w:rsidRPr="001D6F38">
        <w:rPr>
          <w:rFonts w:hint="cs"/>
          <w:szCs w:val="24"/>
          <w:rtl/>
        </w:rPr>
        <w:t>ובין המצב בשטח, על הקבלן ליידע את הממונה מטעם המשרד מיידית ולפעול בהתאם להוראותיו.</w:t>
      </w:r>
    </w:p>
    <w:p w:rsidR="00C7053F" w:rsidRPr="001D6F38" w:rsidRDefault="00C7053F" w:rsidP="00C7053F">
      <w:pPr>
        <w:spacing w:line="360" w:lineRule="auto"/>
        <w:contextualSpacing/>
        <w:jc w:val="both"/>
        <w:rPr>
          <w:b/>
          <w:bCs/>
          <w:szCs w:val="24"/>
        </w:rPr>
      </w:pPr>
    </w:p>
    <w:p w:rsidR="00C7053F" w:rsidRPr="001D6F38" w:rsidRDefault="00C7053F" w:rsidP="00C7053F">
      <w:pPr>
        <w:numPr>
          <w:ilvl w:val="1"/>
          <w:numId w:val="4"/>
        </w:numPr>
        <w:spacing w:line="360" w:lineRule="auto"/>
        <w:ind w:left="622" w:hanging="450"/>
        <w:contextualSpacing/>
        <w:jc w:val="both"/>
        <w:rPr>
          <w:b/>
          <w:bCs/>
          <w:szCs w:val="24"/>
        </w:rPr>
      </w:pPr>
      <w:r w:rsidRPr="001D6F38">
        <w:rPr>
          <w:rFonts w:hint="cs"/>
          <w:b/>
          <w:bCs/>
          <w:szCs w:val="24"/>
          <w:u w:val="single"/>
          <w:rtl/>
        </w:rPr>
        <w:t>פעולות הכנה לקראת ביצוע העבודות באתרי הקידוח</w:t>
      </w:r>
      <w:r w:rsidRPr="001D6F38">
        <w:rPr>
          <w:rFonts w:hint="cs"/>
          <w:b/>
          <w:b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בתוך 14 ימים מיום חתימת חוזה ההתקשרות בין המשרד והקבלן, יעביר הקבלן לממונה מטעם המשרד לוח זמנים לביצוע העבודות בכל אתרי הקידוח. לוח הזמנים האמור יפרט את המועד המתוכנן לתחילת וסיום ביצוע העבודות בכל אחד</w:t>
      </w:r>
      <w:r>
        <w:rPr>
          <w:rFonts w:hint="cs"/>
          <w:szCs w:val="24"/>
          <w:rtl/>
        </w:rPr>
        <w:t xml:space="preserve"> ואחד</w:t>
      </w:r>
      <w:r w:rsidRPr="001D6F38">
        <w:rPr>
          <w:rFonts w:hint="cs"/>
          <w:szCs w:val="24"/>
          <w:rtl/>
        </w:rPr>
        <w:t xml:space="preserve"> מאתרי הקידוח;</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 xml:space="preserve">מובהר כי סך התקופה הכוללת לביצוע כל העבודות בכל אתרי הקידוח הינו </w:t>
      </w:r>
      <w:r w:rsidRPr="001D6F38">
        <w:rPr>
          <w:rFonts w:hint="cs"/>
          <w:b/>
          <w:bCs/>
          <w:szCs w:val="24"/>
          <w:rtl/>
        </w:rPr>
        <w:t>עד שישה (6) חודשים מיום חתימת החוזה</w:t>
      </w:r>
      <w:r w:rsidRPr="001D6F38">
        <w:rPr>
          <w:rFonts w:hint="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 xml:space="preserve">על הקבלן </w:t>
      </w:r>
      <w:r>
        <w:rPr>
          <w:rFonts w:hint="cs"/>
          <w:szCs w:val="24"/>
          <w:rtl/>
        </w:rPr>
        <w:t>לבצע את כל התיאומים ו</w:t>
      </w:r>
      <w:r w:rsidRPr="001D6F38">
        <w:rPr>
          <w:rFonts w:hint="cs"/>
          <w:szCs w:val="24"/>
          <w:rtl/>
        </w:rPr>
        <w:t>לדאוג לקבלת כל האישורים הנדרשים על פי כל דין לפני תחילת ביצוע העבודות נשוא מכרז זה, מכל הגורמים הרלוונט</w:t>
      </w:r>
      <w:r>
        <w:rPr>
          <w:rFonts w:hint="cs"/>
          <w:szCs w:val="24"/>
          <w:rtl/>
        </w:rPr>
        <w:t>י</w:t>
      </w:r>
      <w:r w:rsidRPr="001D6F38">
        <w:rPr>
          <w:rFonts w:hint="cs"/>
          <w:szCs w:val="24"/>
          <w:rtl/>
        </w:rPr>
        <w:t xml:space="preserve">ים לגבי כל אתר ואתר ככל שקיימים, לרבות ומבלי לגרוע מכלליות האמור: </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 xml:space="preserve">הנהלת שמורת אגמון החולה; </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תאגידים בעלי תשתיות הממוקמות בסביבת אתר הקידוח (חשמל, מים, ביוב וכדומה);</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בעל/י השטח;</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בעלי שטחים סמוכים אשר נדרש מעבר כלי רכב של הקבלן בשטחם;</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כל גורם רלוונטי אח</w:t>
      </w:r>
      <w:r>
        <w:rPr>
          <w:rFonts w:hint="cs"/>
          <w:szCs w:val="24"/>
          <w:rtl/>
        </w:rPr>
        <w:t>ר, ע"פ הנחיית הממונה מטעם המשרד;</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הקבלן ידאג להעביר העתקי האישורים האמורים אל המשרד, בטרם תחילת ביצוע העבודות בכל אתר ואתר, זאת כתנאי</w:t>
      </w:r>
      <w:r>
        <w:rPr>
          <w:rFonts w:hint="cs"/>
          <w:szCs w:val="24"/>
          <w:rtl/>
        </w:rPr>
        <w:t xml:space="preserve"> מתלה</w:t>
      </w:r>
      <w:r w:rsidRPr="001D6F38">
        <w:rPr>
          <w:rFonts w:hint="cs"/>
          <w:szCs w:val="24"/>
          <w:rtl/>
        </w:rPr>
        <w:t xml:space="preserve"> לתחילת העבודה.</w:t>
      </w:r>
    </w:p>
    <w:p w:rsidR="00C7053F" w:rsidRPr="001D6F38" w:rsidRDefault="00C7053F" w:rsidP="00C7053F">
      <w:pPr>
        <w:jc w:val="both"/>
        <w:rPr>
          <w:rtl/>
        </w:rPr>
      </w:pPr>
    </w:p>
    <w:p w:rsidR="00C7053F" w:rsidRPr="001D6F38" w:rsidRDefault="00C7053F" w:rsidP="00C7053F">
      <w:pPr>
        <w:numPr>
          <w:ilvl w:val="1"/>
          <w:numId w:val="4"/>
        </w:numPr>
        <w:spacing w:line="360" w:lineRule="auto"/>
        <w:contextualSpacing/>
        <w:jc w:val="both"/>
        <w:rPr>
          <w:b/>
          <w:bCs/>
          <w:szCs w:val="24"/>
        </w:rPr>
      </w:pPr>
      <w:r w:rsidRPr="001D6F38">
        <w:rPr>
          <w:rFonts w:hint="cs"/>
          <w:b/>
          <w:bCs/>
          <w:szCs w:val="24"/>
          <w:u w:val="single"/>
          <w:rtl/>
        </w:rPr>
        <w:t>אופן ביצוע העבודות באתרי הקידוח</w:t>
      </w:r>
      <w:r w:rsidRPr="001D6F38">
        <w:rPr>
          <w:rFonts w:hint="cs"/>
          <w:b/>
          <w:b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 xml:space="preserve"> הקבלן יבצע את העבודות בהתאם להנחיות הפרטניות המפורטות </w:t>
      </w:r>
      <w:r w:rsidRPr="001D6F38">
        <w:rPr>
          <w:rFonts w:hint="cs"/>
          <w:b/>
          <w:bCs/>
          <w:szCs w:val="24"/>
          <w:highlight w:val="cyan"/>
          <w:rtl/>
        </w:rPr>
        <w:t>בנספח ב'</w:t>
      </w:r>
      <w:r w:rsidRPr="001D6F38">
        <w:rPr>
          <w:rFonts w:hint="cs"/>
          <w:szCs w:val="24"/>
          <w:rtl/>
        </w:rPr>
        <w:t xml:space="preserve"> ובתיאום מוחלט עם הממונה מטעם המשרד.</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 xml:space="preserve"> מבלי לגרוע מכלליות האמור, בגמר עבודות האיטום, יבצע הקבלן נטישה של הקידוח </w:t>
      </w:r>
      <w:r w:rsidRPr="00394332">
        <w:rPr>
          <w:rFonts w:hint="cs"/>
          <w:szCs w:val="24"/>
          <w:rtl/>
        </w:rPr>
        <w:t xml:space="preserve">בהתאם להוראות </w:t>
      </w:r>
      <w:r w:rsidRPr="00394332">
        <w:rPr>
          <w:rFonts w:hint="cs"/>
          <w:szCs w:val="24"/>
        </w:rPr>
        <w:t>API</w:t>
      </w:r>
      <w:r w:rsidRPr="00394332">
        <w:rPr>
          <w:rFonts w:hint="cs"/>
          <w:szCs w:val="24"/>
          <w:rtl/>
        </w:rPr>
        <w:t>, נספח "אנג 1" המצורף</w:t>
      </w:r>
      <w:r w:rsidRPr="001D6F38">
        <w:rPr>
          <w:rFonts w:hint="cs"/>
          <w:szCs w:val="24"/>
          <w:rtl/>
        </w:rPr>
        <w:t xml:space="preserve"> למסמך ומסומן </w:t>
      </w:r>
      <w:r w:rsidRPr="001D6F38">
        <w:rPr>
          <w:rFonts w:hint="cs"/>
          <w:b/>
          <w:bCs/>
          <w:szCs w:val="24"/>
          <w:highlight w:val="cyan"/>
          <w:rtl/>
        </w:rPr>
        <w:t>כנספח י"ד</w:t>
      </w:r>
      <w:r w:rsidRPr="001D6F38">
        <w:rPr>
          <w:rFonts w:hint="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b/>
          <w:bCs/>
          <w:szCs w:val="24"/>
          <w:rtl/>
        </w:rPr>
        <w:t xml:space="preserve">דרכי גישה - </w:t>
      </w:r>
      <w:r w:rsidRPr="001D6F38">
        <w:rPr>
          <w:rFonts w:hint="cs"/>
          <w:szCs w:val="24"/>
          <w:rtl/>
        </w:rPr>
        <w:t>הכשרת דרכי גישה אל אתרי הקידוח על מנת שיתאימו למעבר כלי עבודה שונים שיפעיל הקבלן, הינה באחריות הקבלן בלבד ותעשה על חשבונו.</w:t>
      </w:r>
    </w:p>
    <w:p w:rsidR="00C7053F" w:rsidRPr="001D6F38" w:rsidRDefault="00C7053F" w:rsidP="00C7053F">
      <w:pPr>
        <w:numPr>
          <w:ilvl w:val="2"/>
          <w:numId w:val="4"/>
        </w:numPr>
        <w:spacing w:line="360" w:lineRule="auto"/>
        <w:contextualSpacing/>
        <w:jc w:val="both"/>
        <w:rPr>
          <w:szCs w:val="24"/>
        </w:rPr>
      </w:pPr>
      <w:r w:rsidRPr="001D6F38">
        <w:rPr>
          <w:b/>
          <w:bCs/>
          <w:szCs w:val="24"/>
          <w:rtl/>
        </w:rPr>
        <w:t>תיחום וגידור אתר העבודה</w:t>
      </w:r>
      <w:r w:rsidRPr="001D6F38">
        <w:rPr>
          <w:rFonts w:hint="cs"/>
          <w:szCs w:val="24"/>
          <w:rtl/>
        </w:rPr>
        <w:t xml:space="preserve"> -</w:t>
      </w:r>
      <w:r w:rsidRPr="001D6F38">
        <w:rPr>
          <w:szCs w:val="24"/>
          <w:rtl/>
        </w:rPr>
        <w:t xml:space="preserve"> </w:t>
      </w:r>
      <w:r w:rsidRPr="001D6F38">
        <w:rPr>
          <w:rFonts w:hint="cs"/>
          <w:szCs w:val="24"/>
          <w:rtl/>
        </w:rPr>
        <w:t>על הקבלן לתחום ול</w:t>
      </w:r>
      <w:r w:rsidRPr="001D6F38">
        <w:rPr>
          <w:szCs w:val="24"/>
          <w:rtl/>
        </w:rPr>
        <w:t xml:space="preserve">גדר </w:t>
      </w:r>
      <w:r w:rsidRPr="001D6F38">
        <w:rPr>
          <w:rFonts w:hint="cs"/>
          <w:szCs w:val="24"/>
          <w:rtl/>
        </w:rPr>
        <w:t xml:space="preserve">את </w:t>
      </w:r>
      <w:r w:rsidRPr="001D6F38">
        <w:rPr>
          <w:szCs w:val="24"/>
          <w:rtl/>
        </w:rPr>
        <w:t xml:space="preserve">אתר העבודה עפ"י דרישות תקנות </w:t>
      </w:r>
      <w:r w:rsidRPr="001D6F38">
        <w:rPr>
          <w:rFonts w:hint="cs"/>
          <w:szCs w:val="24"/>
          <w:rtl/>
        </w:rPr>
        <w:t>הבטיחות ב</w:t>
      </w:r>
      <w:r w:rsidRPr="001D6F38">
        <w:rPr>
          <w:szCs w:val="24"/>
          <w:rtl/>
        </w:rPr>
        <w:t>עבודה והרשות המקומית ובאישור ה</w:t>
      </w:r>
      <w:r w:rsidRPr="001D6F38">
        <w:rPr>
          <w:rFonts w:hint="cs"/>
          <w:szCs w:val="24"/>
          <w:rtl/>
        </w:rPr>
        <w:t>משרד</w:t>
      </w:r>
      <w:r w:rsidRPr="001D6F38">
        <w:rPr>
          <w:szCs w:val="24"/>
          <w:rtl/>
        </w:rPr>
        <w:t xml:space="preserve">. </w:t>
      </w:r>
      <w:r w:rsidRPr="001D6F38">
        <w:rPr>
          <w:rFonts w:hint="cs"/>
          <w:szCs w:val="24"/>
          <w:rtl/>
        </w:rPr>
        <w:t xml:space="preserve">במסגרת זאת, יהיה על הקבלן בין היתר לקבוע </w:t>
      </w:r>
      <w:r w:rsidRPr="001D6F38">
        <w:rPr>
          <w:szCs w:val="24"/>
          <w:rtl/>
        </w:rPr>
        <w:t xml:space="preserve">שלטי אזהרה באתר העבודה ובקרבתו, האוסרים כניסה לאתר העבודה למי שאינו מורשה לכך עד לסיום העבודה. </w:t>
      </w:r>
    </w:p>
    <w:p w:rsidR="00C7053F" w:rsidRPr="001D6F38" w:rsidRDefault="00C7053F" w:rsidP="00C7053F">
      <w:pPr>
        <w:numPr>
          <w:ilvl w:val="2"/>
          <w:numId w:val="4"/>
        </w:numPr>
        <w:spacing w:line="360" w:lineRule="auto"/>
        <w:contextualSpacing/>
        <w:jc w:val="both"/>
        <w:rPr>
          <w:szCs w:val="24"/>
          <w:rtl/>
        </w:rPr>
      </w:pPr>
      <w:r w:rsidRPr="001D6F38">
        <w:rPr>
          <w:b/>
          <w:bCs/>
          <w:szCs w:val="24"/>
          <w:rtl/>
        </w:rPr>
        <w:lastRenderedPageBreak/>
        <w:t>סילוק עודפי חפירה ופסולת וסידור השטח בגמר העבודה ומסירתו</w:t>
      </w:r>
      <w:r w:rsidRPr="001D6F38">
        <w:rPr>
          <w:rFonts w:hint="cs"/>
          <w:szCs w:val="24"/>
          <w:rtl/>
        </w:rPr>
        <w:t xml:space="preserve"> - </w:t>
      </w:r>
      <w:r w:rsidRPr="001D6F38">
        <w:rPr>
          <w:szCs w:val="24"/>
          <w:rtl/>
        </w:rPr>
        <w:t>עם סיום העבודה באחריות הקבלן למסור את שטח העבודה נקי מפסולת</w:t>
      </w:r>
      <w:r w:rsidRPr="001D6F38">
        <w:rPr>
          <w:rFonts w:hint="cs"/>
          <w:szCs w:val="24"/>
          <w:rtl/>
        </w:rPr>
        <w:t xml:space="preserve"> כל שהיא, </w:t>
      </w:r>
      <w:r w:rsidRPr="001D6F38">
        <w:rPr>
          <w:szCs w:val="24"/>
          <w:rtl/>
        </w:rPr>
        <w:t xml:space="preserve">כאשר הקרקע בו מיושרת, ללא חשש למפגע בטיחותי, ולשביעות רצון </w:t>
      </w:r>
      <w:r w:rsidRPr="001D6F38">
        <w:rPr>
          <w:rFonts w:hint="cs"/>
          <w:szCs w:val="24"/>
          <w:rtl/>
        </w:rPr>
        <w:t>המשרד ו</w:t>
      </w:r>
      <w:r w:rsidRPr="001D6F38">
        <w:rPr>
          <w:szCs w:val="24"/>
          <w:rtl/>
        </w:rPr>
        <w:t>בעל הזכויות בקרקע</w:t>
      </w:r>
      <w:r w:rsidRPr="001D6F38">
        <w:rPr>
          <w:rFonts w:hint="cs"/>
          <w:szCs w:val="24"/>
          <w:rtl/>
        </w:rPr>
        <w:t>.</w:t>
      </w:r>
    </w:p>
    <w:p w:rsidR="00C7053F" w:rsidRPr="0048295F" w:rsidRDefault="00C7053F" w:rsidP="00C7053F">
      <w:pPr>
        <w:numPr>
          <w:ilvl w:val="2"/>
          <w:numId w:val="4"/>
        </w:numPr>
        <w:spacing w:line="360" w:lineRule="auto"/>
        <w:contextualSpacing/>
        <w:jc w:val="both"/>
        <w:rPr>
          <w:szCs w:val="24"/>
        </w:rPr>
      </w:pPr>
      <w:r w:rsidRPr="0048295F">
        <w:rPr>
          <w:szCs w:val="24"/>
          <w:rtl/>
        </w:rPr>
        <w:t>עם גמר העבודה או כל קטע ממנה לפי הוראות ה</w:t>
      </w:r>
      <w:r w:rsidRPr="0048295F">
        <w:rPr>
          <w:rFonts w:hint="cs"/>
          <w:szCs w:val="24"/>
          <w:rtl/>
        </w:rPr>
        <w:t>ממונה</w:t>
      </w:r>
      <w:r w:rsidRPr="0048295F">
        <w:rPr>
          <w:szCs w:val="24"/>
          <w:rtl/>
        </w:rPr>
        <w:t>, יפנה הקבלן ערימות, שיירים וכל פסולת אחרת שה</w:t>
      </w:r>
      <w:r w:rsidRPr="0048295F">
        <w:rPr>
          <w:rFonts w:hint="cs"/>
          <w:szCs w:val="24"/>
          <w:rtl/>
        </w:rPr>
        <w:t xml:space="preserve">ממונה </w:t>
      </w:r>
      <w:r w:rsidRPr="0048295F">
        <w:rPr>
          <w:szCs w:val="24"/>
          <w:rtl/>
        </w:rPr>
        <w:t xml:space="preserve">יורה לסלקה מהאתר ובסמוך לו. הפינוי יעשה לאתר מורשה על פי דין </w:t>
      </w:r>
      <w:r>
        <w:rPr>
          <w:rFonts w:hint="cs"/>
          <w:szCs w:val="24"/>
          <w:rtl/>
        </w:rPr>
        <w:t xml:space="preserve">בהתאם </w:t>
      </w:r>
      <w:r w:rsidRPr="0048295F">
        <w:rPr>
          <w:szCs w:val="24"/>
          <w:rtl/>
        </w:rPr>
        <w:t xml:space="preserve">לסוג החומר המפונה. </w:t>
      </w:r>
      <w:r w:rsidRPr="0048295F">
        <w:rPr>
          <w:rFonts w:hint="cs"/>
          <w:szCs w:val="24"/>
          <w:rtl/>
        </w:rPr>
        <w:t xml:space="preserve">על הקבלן יהיה להציג לממונה אישורים על פינוי החומר לאתר מורשה. </w:t>
      </w:r>
    </w:p>
    <w:p w:rsidR="00C7053F" w:rsidRPr="0048295F" w:rsidRDefault="00C7053F" w:rsidP="00C7053F">
      <w:pPr>
        <w:spacing w:line="360" w:lineRule="auto"/>
        <w:ind w:left="1224"/>
        <w:contextualSpacing/>
        <w:jc w:val="both"/>
        <w:rPr>
          <w:szCs w:val="24"/>
          <w:rtl/>
        </w:rPr>
      </w:pPr>
      <w:r w:rsidRPr="0048295F">
        <w:rPr>
          <w:szCs w:val="24"/>
          <w:rtl/>
        </w:rPr>
        <w:t>הקבלן יהיה אחראי לכל העבודה וכל הציוד שבאתר עד למסירתו למפקח. הקבלן ימסור את האתר במצב נקי ומסודר.</w:t>
      </w:r>
      <w:r w:rsidRPr="0048295F">
        <w:rPr>
          <w:rFonts w:hint="cs"/>
          <w:szCs w:val="24"/>
          <w:rtl/>
        </w:rPr>
        <w:t xml:space="preserve"> </w:t>
      </w:r>
    </w:p>
    <w:p w:rsidR="00C7053F" w:rsidRPr="0048295F" w:rsidRDefault="00C7053F" w:rsidP="00C7053F">
      <w:pPr>
        <w:spacing w:line="360" w:lineRule="auto"/>
        <w:ind w:left="1224"/>
        <w:contextualSpacing/>
        <w:jc w:val="both"/>
        <w:rPr>
          <w:szCs w:val="24"/>
          <w:rtl/>
        </w:rPr>
      </w:pPr>
      <w:r w:rsidRPr="0048295F">
        <w:rPr>
          <w:rFonts w:hint="cs"/>
          <w:szCs w:val="24"/>
          <w:rtl/>
        </w:rPr>
        <w:t>מובהר בזאת, כי אי פינוי הפסולת מהאתר בצורה מסודרת לאתר מורשה מהווה הפרה יסודית של התחייבויות הקבלן לפי מכרז זה, והמשרד יהיה רשאי לחלט את ערבות הביצוע של הקבלן בגין הפרה זו</w:t>
      </w:r>
      <w:r>
        <w:rPr>
          <w:rFonts w:hint="cs"/>
          <w:szCs w:val="24"/>
          <w:rtl/>
        </w:rPr>
        <w:t>, מבלי לפגוע בזכויות וסעדים אחרים</w:t>
      </w:r>
      <w:r w:rsidRPr="0048295F">
        <w:rPr>
          <w:rFonts w:hint="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סיום העבודה באתר ו</w:t>
      </w:r>
      <w:r w:rsidRPr="001D6F38">
        <w:rPr>
          <w:szCs w:val="24"/>
          <w:rtl/>
        </w:rPr>
        <w:t>מסירת</w:t>
      </w:r>
      <w:r w:rsidRPr="001D6F38">
        <w:rPr>
          <w:rFonts w:hint="cs"/>
          <w:szCs w:val="24"/>
          <w:rtl/>
        </w:rPr>
        <w:t xml:space="preserve">ו </w:t>
      </w:r>
      <w:r w:rsidRPr="001D6F38">
        <w:rPr>
          <w:szCs w:val="24"/>
          <w:rtl/>
        </w:rPr>
        <w:t>מותנ</w:t>
      </w:r>
      <w:r w:rsidRPr="001D6F38">
        <w:rPr>
          <w:rFonts w:hint="cs"/>
          <w:szCs w:val="24"/>
          <w:rtl/>
        </w:rPr>
        <w:t>ים</w:t>
      </w:r>
      <w:r w:rsidRPr="001D6F38">
        <w:rPr>
          <w:szCs w:val="24"/>
          <w:rtl/>
        </w:rPr>
        <w:t xml:space="preserve"> באישור</w:t>
      </w:r>
      <w:r w:rsidRPr="001D6F38">
        <w:rPr>
          <w:rFonts w:hint="cs"/>
          <w:szCs w:val="24"/>
          <w:rtl/>
        </w:rPr>
        <w:t xml:space="preserve"> בכתב מאת</w:t>
      </w:r>
      <w:r w:rsidRPr="001D6F38">
        <w:rPr>
          <w:szCs w:val="24"/>
          <w:rtl/>
        </w:rPr>
        <w:t xml:space="preserve"> </w:t>
      </w:r>
      <w:r w:rsidRPr="001D6F38">
        <w:rPr>
          <w:rFonts w:hint="cs"/>
          <w:szCs w:val="24"/>
          <w:rtl/>
        </w:rPr>
        <w:t>המשרד לכך שהעבודות בוצעו בהתאם לאמור במכרז זה ובהתאם להוראות הממונה.</w:t>
      </w:r>
    </w:p>
    <w:p w:rsidR="00C7053F" w:rsidRPr="001D6F38" w:rsidRDefault="00C7053F" w:rsidP="00C7053F">
      <w:pPr>
        <w:spacing w:line="360" w:lineRule="auto"/>
        <w:ind w:left="1224"/>
        <w:contextualSpacing/>
        <w:jc w:val="both"/>
        <w:rPr>
          <w:szCs w:val="24"/>
          <w:rtl/>
        </w:rPr>
      </w:pPr>
    </w:p>
    <w:p w:rsidR="00C7053F" w:rsidRPr="001D6F38" w:rsidRDefault="00C7053F" w:rsidP="00C7053F">
      <w:pPr>
        <w:numPr>
          <w:ilvl w:val="1"/>
          <w:numId w:val="4"/>
        </w:numPr>
        <w:spacing w:line="360" w:lineRule="auto"/>
        <w:contextualSpacing/>
        <w:jc w:val="both"/>
        <w:rPr>
          <w:szCs w:val="24"/>
        </w:rPr>
      </w:pPr>
      <w:r w:rsidRPr="001D6F38">
        <w:rPr>
          <w:rFonts w:hint="cs"/>
          <w:b/>
          <w:bCs/>
          <w:szCs w:val="24"/>
          <w:u w:val="single"/>
          <w:rtl/>
        </w:rPr>
        <w:t>בטיחות</w:t>
      </w:r>
      <w:r w:rsidRPr="001D6F38">
        <w:rPr>
          <w:rFonts w:hint="cs"/>
          <w:b/>
          <w:bCs/>
          <w:szCs w:val="24"/>
          <w:rtl/>
        </w:rPr>
        <w:t>:</w:t>
      </w:r>
    </w:p>
    <w:p w:rsidR="00C7053F" w:rsidRDefault="00C7053F" w:rsidP="00C7053F">
      <w:pPr>
        <w:numPr>
          <w:ilvl w:val="2"/>
          <w:numId w:val="4"/>
        </w:numPr>
        <w:spacing w:line="360" w:lineRule="auto"/>
        <w:contextualSpacing/>
        <w:jc w:val="both"/>
        <w:rPr>
          <w:szCs w:val="24"/>
        </w:rPr>
      </w:pPr>
      <w:r w:rsidRPr="00B11A50">
        <w:rPr>
          <w:rFonts w:hint="cs"/>
          <w:szCs w:val="24"/>
          <w:rtl/>
        </w:rPr>
        <w:t xml:space="preserve"> </w:t>
      </w:r>
      <w:r>
        <w:rPr>
          <w:rFonts w:hint="cs"/>
          <w:szCs w:val="24"/>
          <w:rtl/>
        </w:rPr>
        <w:t xml:space="preserve">כל העובדים מטעם הקבלן או מי מטעמו הפועלים במסגרת מכרז זה יחתמו על "טופס הוראות בטיחות" שיוכן ע"י הקבלן ויאושר ע"י נציג המשרד. </w:t>
      </w:r>
    </w:p>
    <w:p w:rsidR="00C7053F" w:rsidRPr="00B11A50" w:rsidRDefault="00C7053F" w:rsidP="00C7053F">
      <w:pPr>
        <w:numPr>
          <w:ilvl w:val="2"/>
          <w:numId w:val="4"/>
        </w:numPr>
        <w:spacing w:line="360" w:lineRule="auto"/>
        <w:contextualSpacing/>
        <w:jc w:val="both"/>
        <w:rPr>
          <w:szCs w:val="24"/>
        </w:rPr>
      </w:pPr>
      <w:r w:rsidRPr="00B11A50">
        <w:rPr>
          <w:szCs w:val="24"/>
          <w:rtl/>
        </w:rPr>
        <w:t xml:space="preserve">על הקבלן לנקוט בכל אמצעי הזהירות והבטיחות כדי למנוע גרימת פגיעה, נזקים לאדם, למתקנים, למבנים, לדרכים, לציוד, לקווי חשמל, טלפון, מים, ביוב וכד'. </w:t>
      </w:r>
    </w:p>
    <w:p w:rsidR="00C7053F" w:rsidRDefault="00C7053F" w:rsidP="00C7053F">
      <w:pPr>
        <w:numPr>
          <w:ilvl w:val="2"/>
          <w:numId w:val="4"/>
        </w:numPr>
        <w:spacing w:line="360" w:lineRule="auto"/>
        <w:contextualSpacing/>
        <w:jc w:val="both"/>
        <w:rPr>
          <w:szCs w:val="24"/>
        </w:rPr>
      </w:pPr>
      <w:r w:rsidRPr="001D6F38">
        <w:rPr>
          <w:rFonts w:hint="cs"/>
          <w:szCs w:val="24"/>
          <w:rtl/>
        </w:rPr>
        <w:t xml:space="preserve">מבלי לגרוע מכלליות האמור, יבצע הקבלן את העבודות בהתאם לכללי הבטיחות הנהוגים ולפי סטנדרטים של </w:t>
      </w:r>
      <w:r w:rsidRPr="001D6F38">
        <w:rPr>
          <w:rFonts w:hint="cs"/>
          <w:szCs w:val="24"/>
        </w:rPr>
        <w:t>OSH</w:t>
      </w:r>
      <w:r>
        <w:rPr>
          <w:szCs w:val="24"/>
        </w:rPr>
        <w:t>A</w:t>
      </w:r>
      <w:r w:rsidRPr="001D6F38">
        <w:rPr>
          <w:rFonts w:hint="cs"/>
          <w:szCs w:val="24"/>
          <w:rtl/>
        </w:rPr>
        <w:t>.</w:t>
      </w:r>
    </w:p>
    <w:p w:rsidR="00C7053F" w:rsidRPr="001D6F38" w:rsidRDefault="00C7053F" w:rsidP="00C7053F">
      <w:pPr>
        <w:numPr>
          <w:ilvl w:val="2"/>
          <w:numId w:val="4"/>
        </w:numPr>
        <w:spacing w:line="360" w:lineRule="auto"/>
        <w:contextualSpacing/>
        <w:jc w:val="both"/>
        <w:rPr>
          <w:szCs w:val="24"/>
          <w:rtl/>
        </w:rPr>
      </w:pPr>
      <w:r w:rsidRPr="001D6F38">
        <w:rPr>
          <w:szCs w:val="24"/>
          <w:rtl/>
        </w:rPr>
        <w:t>כמו-כן על הקבלן לנקוט בכל האמצעים הדרושים כדי למנוע גרימת הפרעות ו/או לסגירת דרכים ומעברים לרבות פירוק, תמיכה זמנית, וחיבור מחדש של תשתיות סמויות וגלויות.</w:t>
      </w:r>
    </w:p>
    <w:p w:rsidR="00C7053F" w:rsidRPr="001D6F38" w:rsidRDefault="00C7053F" w:rsidP="00C7053F">
      <w:pPr>
        <w:numPr>
          <w:ilvl w:val="2"/>
          <w:numId w:val="4"/>
        </w:numPr>
        <w:spacing w:line="360" w:lineRule="auto"/>
        <w:contextualSpacing/>
        <w:jc w:val="both"/>
        <w:rPr>
          <w:szCs w:val="24"/>
          <w:rtl/>
        </w:rPr>
      </w:pPr>
      <w:r w:rsidRPr="001D6F38">
        <w:rPr>
          <w:szCs w:val="24"/>
          <w:rtl/>
        </w:rPr>
        <w:t xml:space="preserve">במקרה של גרימת פגיעה או נזק כלשהו, האחריות הבלעדית הינה של הקבלן והוא </w:t>
      </w:r>
      <w:r w:rsidRPr="001D6F38">
        <w:rPr>
          <w:rFonts w:hint="cs"/>
          <w:szCs w:val="24"/>
          <w:rtl/>
        </w:rPr>
        <w:t>י</w:t>
      </w:r>
      <w:r w:rsidRPr="001D6F38">
        <w:rPr>
          <w:szCs w:val="24"/>
          <w:rtl/>
        </w:rPr>
        <w:t>ישא בכל ההוצאות והנזקים הישירים והעקיפים שייגרמו בשל כך. המ</w:t>
      </w:r>
      <w:r w:rsidRPr="001D6F38">
        <w:rPr>
          <w:rFonts w:hint="cs"/>
          <w:szCs w:val="24"/>
          <w:rtl/>
        </w:rPr>
        <w:t>שרד</w:t>
      </w:r>
      <w:r w:rsidRPr="001D6F38">
        <w:rPr>
          <w:szCs w:val="24"/>
          <w:rtl/>
        </w:rPr>
        <w:t xml:space="preserve"> יהיה רשאי לקזז מהתשלומים</w:t>
      </w:r>
      <w:r w:rsidRPr="001D6F38">
        <w:rPr>
          <w:rFonts w:hint="cs"/>
          <w:szCs w:val="24"/>
          <w:rtl/>
        </w:rPr>
        <w:t xml:space="preserve"> </w:t>
      </w:r>
      <w:r w:rsidRPr="001D6F38">
        <w:rPr>
          <w:szCs w:val="24"/>
          <w:rtl/>
        </w:rPr>
        <w:t>המגיעים לקבלן סכומים שיתבעו ממנו ע"י צדדים שלישיים. הקבלן מצהיר בזה, כי הוא משחרר את המ</w:t>
      </w:r>
      <w:r w:rsidRPr="001D6F38">
        <w:rPr>
          <w:rFonts w:hint="cs"/>
          <w:szCs w:val="24"/>
          <w:rtl/>
        </w:rPr>
        <w:t>שרד</w:t>
      </w:r>
      <w:r w:rsidRPr="001D6F38">
        <w:rPr>
          <w:szCs w:val="24"/>
          <w:rtl/>
        </w:rPr>
        <w:t xml:space="preserve"> מכל אחריות לנזק שייגרם לאותם מבנים ומתקנים קיימים, ומתחייב  לתקנם על חשבונו לשביעות רצון </w:t>
      </w:r>
      <w:r w:rsidRPr="001D6F38">
        <w:rPr>
          <w:rFonts w:hint="cs"/>
          <w:szCs w:val="24"/>
          <w:rtl/>
        </w:rPr>
        <w:t>המשרד</w:t>
      </w:r>
      <w:r w:rsidRPr="001D6F38">
        <w:rPr>
          <w:szCs w:val="24"/>
          <w:rtl/>
        </w:rPr>
        <w:t xml:space="preserve"> וללא דיחוי.</w:t>
      </w:r>
    </w:p>
    <w:p w:rsidR="00C7053F" w:rsidRPr="001D6F38" w:rsidRDefault="00C7053F" w:rsidP="00C7053F">
      <w:pPr>
        <w:numPr>
          <w:ilvl w:val="2"/>
          <w:numId w:val="4"/>
        </w:numPr>
        <w:spacing w:line="360" w:lineRule="auto"/>
        <w:contextualSpacing/>
        <w:jc w:val="both"/>
        <w:rPr>
          <w:szCs w:val="24"/>
        </w:rPr>
      </w:pPr>
      <w:r w:rsidRPr="001D6F38">
        <w:rPr>
          <w:szCs w:val="24"/>
          <w:rtl/>
        </w:rPr>
        <w:t>הקבלן מתחייב לבצע את העבודה תוך תיאום ושיתוף פעולה מלא עם כל הגורמים הנוגעים בדבר</w:t>
      </w:r>
      <w:r w:rsidRPr="001D6F38">
        <w:rPr>
          <w:rFonts w:hint="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הקבלן יהיה האחראי הבלעדי לאספקת מים וחשמל לצרכי עבודתו ועל חשבונו.</w:t>
      </w:r>
    </w:p>
    <w:p w:rsidR="00C7053F" w:rsidRPr="001D6F38" w:rsidRDefault="00C7053F" w:rsidP="00C7053F">
      <w:pPr>
        <w:numPr>
          <w:ilvl w:val="2"/>
          <w:numId w:val="4"/>
        </w:numPr>
        <w:spacing w:line="360" w:lineRule="auto"/>
        <w:contextualSpacing/>
        <w:jc w:val="both"/>
        <w:rPr>
          <w:szCs w:val="24"/>
        </w:rPr>
      </w:pPr>
      <w:r w:rsidRPr="001D6F38">
        <w:rPr>
          <w:szCs w:val="24"/>
          <w:rtl/>
        </w:rPr>
        <w:t>הקבלן ידאג לכל אמצעי המניעה מפגיעה ברכוש או בשטחים סמוכים</w:t>
      </w:r>
      <w:r w:rsidRPr="001D6F38">
        <w:rPr>
          <w:rFonts w:hint="cs"/>
          <w:szCs w:val="24"/>
          <w:rtl/>
        </w:rPr>
        <w:t xml:space="preserve"> לאתרי העבודה.</w:t>
      </w:r>
    </w:p>
    <w:p w:rsidR="00C7053F" w:rsidRPr="001D6F38" w:rsidRDefault="00C7053F" w:rsidP="00C7053F">
      <w:pPr>
        <w:spacing w:line="360" w:lineRule="auto"/>
        <w:ind w:left="1224"/>
        <w:contextualSpacing/>
        <w:jc w:val="both"/>
        <w:rPr>
          <w:szCs w:val="24"/>
        </w:rPr>
      </w:pPr>
    </w:p>
    <w:p w:rsidR="00C7053F" w:rsidRPr="001D6F38" w:rsidRDefault="00C7053F" w:rsidP="00C7053F">
      <w:pPr>
        <w:numPr>
          <w:ilvl w:val="1"/>
          <w:numId w:val="4"/>
        </w:numPr>
        <w:spacing w:line="360" w:lineRule="auto"/>
        <w:contextualSpacing/>
        <w:jc w:val="both"/>
        <w:rPr>
          <w:szCs w:val="24"/>
        </w:rPr>
      </w:pPr>
      <w:r w:rsidRPr="001D6F38">
        <w:rPr>
          <w:b/>
          <w:bCs/>
          <w:szCs w:val="24"/>
          <w:u w:val="single"/>
          <w:rtl/>
        </w:rPr>
        <w:lastRenderedPageBreak/>
        <w:t>תנאי מזג האוויר</w:t>
      </w:r>
      <w:r w:rsidRPr="001D6F38">
        <w:rPr>
          <w:rFonts w:hint="cs"/>
          <w:b/>
          <w:bCs/>
          <w:szCs w:val="24"/>
          <w:rtl/>
        </w:rPr>
        <w:t>:</w:t>
      </w:r>
      <w:r w:rsidRPr="001D6F38">
        <w:rPr>
          <w:rFonts w:hint="cs"/>
          <w:szCs w:val="24"/>
          <w:rtl/>
        </w:rPr>
        <w:t xml:space="preserve"> </w:t>
      </w:r>
    </w:p>
    <w:p w:rsidR="00C7053F" w:rsidRPr="001D6F38" w:rsidRDefault="00C7053F" w:rsidP="00C7053F">
      <w:pPr>
        <w:spacing w:line="360" w:lineRule="auto"/>
        <w:ind w:left="999"/>
        <w:contextualSpacing/>
        <w:jc w:val="both"/>
        <w:rPr>
          <w:szCs w:val="24"/>
          <w:rtl/>
        </w:rPr>
      </w:pPr>
      <w:r w:rsidRPr="001D6F38">
        <w:rPr>
          <w:szCs w:val="24"/>
          <w:rtl/>
        </w:rPr>
        <w:t xml:space="preserve">הקבלן ינקוט בכל האמצעים </w:t>
      </w:r>
      <w:r w:rsidRPr="001D6F38">
        <w:rPr>
          <w:rFonts w:hint="cs"/>
          <w:szCs w:val="24"/>
          <w:rtl/>
        </w:rPr>
        <w:t xml:space="preserve">הדרושים </w:t>
      </w:r>
      <w:r w:rsidRPr="001D6F38">
        <w:rPr>
          <w:szCs w:val="24"/>
          <w:rtl/>
        </w:rPr>
        <w:t>ל</w:t>
      </w:r>
      <w:r w:rsidRPr="001D6F38">
        <w:rPr>
          <w:rFonts w:hint="cs"/>
          <w:szCs w:val="24"/>
          <w:rtl/>
        </w:rPr>
        <w:t>הבטחת ביצוע ה</w:t>
      </w:r>
      <w:r w:rsidRPr="001D6F38">
        <w:rPr>
          <w:szCs w:val="24"/>
          <w:rtl/>
        </w:rPr>
        <w:t>עבודה ב</w:t>
      </w:r>
      <w:r>
        <w:rPr>
          <w:rFonts w:hint="cs"/>
          <w:szCs w:val="24"/>
          <w:rtl/>
        </w:rPr>
        <w:t xml:space="preserve">כל </w:t>
      </w:r>
      <w:r w:rsidRPr="001D6F38">
        <w:rPr>
          <w:szCs w:val="24"/>
          <w:rtl/>
        </w:rPr>
        <w:t xml:space="preserve">תנאי מזג אוויר </w:t>
      </w:r>
      <w:r w:rsidRPr="001D6F38">
        <w:rPr>
          <w:rFonts w:hint="cs"/>
          <w:szCs w:val="24"/>
          <w:rtl/>
        </w:rPr>
        <w:t>.</w:t>
      </w:r>
      <w:r w:rsidRPr="001D6F38">
        <w:rPr>
          <w:szCs w:val="24"/>
          <w:rtl/>
        </w:rPr>
        <w:t xml:space="preserve"> עיכובים במהלך </w:t>
      </w:r>
      <w:r w:rsidRPr="001D6F38">
        <w:rPr>
          <w:rFonts w:hint="cs"/>
          <w:szCs w:val="24"/>
          <w:rtl/>
        </w:rPr>
        <w:t>ה</w:t>
      </w:r>
      <w:r w:rsidRPr="001D6F38">
        <w:rPr>
          <w:szCs w:val="24"/>
          <w:rtl/>
        </w:rPr>
        <w:t>ביצוע בגלל תנאי מזג אוויר, לרבות גשמים והצפות, לא יחשבו לכוח עליון ולא יקנו לקבלן כל עילה לשינוי במחיר ו/או במועד סיום העבודה</w:t>
      </w:r>
      <w:r w:rsidRPr="001D6F38">
        <w:rPr>
          <w:rFonts w:hint="cs"/>
          <w:szCs w:val="24"/>
          <w:rtl/>
        </w:rPr>
        <w:t>,</w:t>
      </w:r>
      <w:r w:rsidRPr="001D6F38">
        <w:rPr>
          <w:szCs w:val="24"/>
          <w:rtl/>
        </w:rPr>
        <w:t xml:space="preserve"> אלא לאחר קבלת אישור המשרד</w:t>
      </w:r>
      <w:r w:rsidRPr="001D6F38">
        <w:rPr>
          <w:rFonts w:hint="cs"/>
          <w:szCs w:val="24"/>
          <w:rtl/>
        </w:rPr>
        <w:t xml:space="preserve"> מראש ובכתב</w:t>
      </w:r>
      <w:r w:rsidRPr="001D6F38">
        <w:rPr>
          <w:szCs w:val="24"/>
          <w:rtl/>
        </w:rPr>
        <w:t>.</w:t>
      </w:r>
    </w:p>
    <w:p w:rsidR="00C7053F" w:rsidRPr="001D6F38" w:rsidRDefault="00C7053F" w:rsidP="00C7053F">
      <w:pPr>
        <w:spacing w:line="360" w:lineRule="auto"/>
        <w:ind w:left="999"/>
        <w:contextualSpacing/>
        <w:jc w:val="both"/>
        <w:rPr>
          <w:szCs w:val="24"/>
          <w:rtl/>
        </w:rPr>
      </w:pPr>
    </w:p>
    <w:p w:rsidR="00C7053F" w:rsidRPr="001D6F38" w:rsidRDefault="00C7053F" w:rsidP="00C7053F">
      <w:pPr>
        <w:numPr>
          <w:ilvl w:val="1"/>
          <w:numId w:val="4"/>
        </w:numPr>
        <w:spacing w:line="360" w:lineRule="auto"/>
        <w:contextualSpacing/>
        <w:jc w:val="both"/>
        <w:rPr>
          <w:b/>
          <w:bCs/>
          <w:szCs w:val="24"/>
        </w:rPr>
      </w:pPr>
      <w:r w:rsidRPr="001D6F38">
        <w:rPr>
          <w:rFonts w:hint="cs"/>
          <w:b/>
          <w:bCs/>
          <w:szCs w:val="24"/>
          <w:u w:val="single"/>
          <w:rtl/>
        </w:rPr>
        <w:t>תיעוד וניהול רישום</w:t>
      </w:r>
      <w:r w:rsidRPr="001D6F38">
        <w:rPr>
          <w:rFonts w:hint="cs"/>
          <w:b/>
          <w:bCs/>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בגמר העבודה בכל אתר ואתר ולא יאוחר משבועיים מיום סיום העבודה באתר מסוים, יגיש הקבלן דו"ח ביצוע מפורט המתאר את מהלך ביצוע העבודות באתר המסוים, לרבות:</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 xml:space="preserve"> התייחסות לבעיות שעלו במהלך העבודות;</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 xml:space="preserve">שימוש בחומרי מילוי ממוחזרים; </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 xml:space="preserve">נתוני </w:t>
      </w:r>
      <w:r w:rsidRPr="001D6F38">
        <w:rPr>
          <w:rFonts w:hint="cs"/>
          <w:szCs w:val="24"/>
        </w:rPr>
        <w:t>PLUG</w:t>
      </w:r>
      <w:r w:rsidRPr="001D6F38">
        <w:rPr>
          <w:rFonts w:hint="cs"/>
          <w:szCs w:val="24"/>
          <w:rtl/>
        </w:rPr>
        <w:t xml:space="preserve"> שהותקן;</w:t>
      </w:r>
    </w:p>
    <w:p w:rsidR="00C7053F" w:rsidRPr="001D6F38" w:rsidRDefault="00C7053F" w:rsidP="00C7053F">
      <w:pPr>
        <w:pStyle w:val="af"/>
        <w:numPr>
          <w:ilvl w:val="1"/>
          <w:numId w:val="22"/>
        </w:numPr>
        <w:spacing w:line="360" w:lineRule="auto"/>
        <w:contextualSpacing/>
        <w:jc w:val="both"/>
        <w:rPr>
          <w:szCs w:val="24"/>
        </w:rPr>
      </w:pPr>
      <w:r w:rsidRPr="001D6F38">
        <w:rPr>
          <w:rFonts w:hint="cs"/>
          <w:szCs w:val="24"/>
          <w:rtl/>
        </w:rPr>
        <w:t>צירוף 3 תמונות: לפני תחילת העבודות; במהלך ביצוע העבודות ובסיום העבודה.</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בתוך שבוע ממועד הצגת דו"ח הביצוע לממונה מטעם המשרד,</w:t>
      </w:r>
      <w:r w:rsidRPr="001D6F38">
        <w:rPr>
          <w:szCs w:val="24"/>
          <w:rtl/>
        </w:rPr>
        <w:t xml:space="preserve"> </w:t>
      </w:r>
      <w:r w:rsidRPr="001D6F38">
        <w:rPr>
          <w:rFonts w:hint="cs"/>
          <w:szCs w:val="24"/>
          <w:rtl/>
        </w:rPr>
        <w:t xml:space="preserve">וככל שיהיה הדבר רלוונטי, </w:t>
      </w:r>
      <w:r w:rsidRPr="001D6F38">
        <w:rPr>
          <w:rFonts w:hint="eastAsia"/>
          <w:szCs w:val="24"/>
          <w:rtl/>
        </w:rPr>
        <w:t>יעביר</w:t>
      </w:r>
      <w:r w:rsidRPr="001D6F38">
        <w:rPr>
          <w:szCs w:val="24"/>
          <w:rtl/>
        </w:rPr>
        <w:t xml:space="preserve"> </w:t>
      </w:r>
      <w:r w:rsidRPr="001D6F38">
        <w:rPr>
          <w:rFonts w:hint="cs"/>
          <w:szCs w:val="24"/>
          <w:rtl/>
        </w:rPr>
        <w:t xml:space="preserve">הממונה </w:t>
      </w:r>
      <w:r w:rsidRPr="001D6F38">
        <w:rPr>
          <w:rFonts w:hint="eastAsia"/>
          <w:szCs w:val="24"/>
          <w:rtl/>
        </w:rPr>
        <w:t>ל</w:t>
      </w:r>
      <w:r w:rsidRPr="001D6F38">
        <w:rPr>
          <w:rFonts w:hint="cs"/>
          <w:szCs w:val="24"/>
          <w:rtl/>
        </w:rPr>
        <w:t>קבלן</w:t>
      </w:r>
      <w:r w:rsidRPr="001D6F38">
        <w:rPr>
          <w:szCs w:val="24"/>
          <w:rtl/>
        </w:rPr>
        <w:t xml:space="preserve"> </w:t>
      </w:r>
      <w:r w:rsidRPr="001D6F38">
        <w:rPr>
          <w:rFonts w:hint="eastAsia"/>
          <w:szCs w:val="24"/>
          <w:rtl/>
        </w:rPr>
        <w:t>הערות</w:t>
      </w:r>
      <w:r w:rsidRPr="001D6F38">
        <w:rPr>
          <w:rFonts w:hint="cs"/>
          <w:szCs w:val="24"/>
          <w:rtl/>
        </w:rPr>
        <w:t xml:space="preserve"> ובקשות לתיקונים</w:t>
      </w:r>
      <w:r w:rsidRPr="001D6F38">
        <w:rPr>
          <w:szCs w:val="24"/>
          <w:rtl/>
        </w:rPr>
        <w:t xml:space="preserve"> </w:t>
      </w:r>
      <w:r w:rsidRPr="001D6F38">
        <w:rPr>
          <w:rFonts w:hint="cs"/>
          <w:szCs w:val="24"/>
          <w:rtl/>
        </w:rPr>
        <w:t>לביצוע,</w:t>
      </w:r>
      <w:r w:rsidRPr="001D6F38">
        <w:rPr>
          <w:szCs w:val="24"/>
          <w:rtl/>
        </w:rPr>
        <w:t xml:space="preserve"> </w:t>
      </w:r>
      <w:r w:rsidRPr="001D6F38">
        <w:rPr>
          <w:rFonts w:hint="eastAsia"/>
          <w:szCs w:val="24"/>
          <w:rtl/>
        </w:rPr>
        <w:t>וזה</w:t>
      </w:r>
      <w:r w:rsidRPr="001D6F38">
        <w:rPr>
          <w:szCs w:val="24"/>
          <w:rtl/>
        </w:rPr>
        <w:t xml:space="preserve"> </w:t>
      </w:r>
      <w:r w:rsidRPr="001D6F38">
        <w:rPr>
          <w:rFonts w:hint="eastAsia"/>
          <w:szCs w:val="24"/>
          <w:rtl/>
        </w:rPr>
        <w:t>ישיב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ההערות</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לאחת</w:t>
      </w:r>
      <w:r w:rsidRPr="001D6F38">
        <w:rPr>
          <w:szCs w:val="24"/>
          <w:rtl/>
        </w:rPr>
        <w:t xml:space="preserve"> </w:t>
      </w:r>
      <w:r w:rsidRPr="001D6F38">
        <w:rPr>
          <w:rFonts w:hint="eastAsia"/>
          <w:szCs w:val="24"/>
          <w:rtl/>
        </w:rPr>
        <w:t>ויתקן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הדוח</w:t>
      </w:r>
      <w:r w:rsidRPr="001D6F38">
        <w:rPr>
          <w:szCs w:val="24"/>
          <w:rtl/>
        </w:rPr>
        <w:t xml:space="preserve"> </w:t>
      </w:r>
      <w:r w:rsidRPr="001D6F38">
        <w:rPr>
          <w:rFonts w:hint="eastAsia"/>
          <w:szCs w:val="24"/>
          <w:rtl/>
        </w:rPr>
        <w:t>ככול</w:t>
      </w:r>
      <w:r w:rsidRPr="001D6F38">
        <w:rPr>
          <w:szCs w:val="24"/>
          <w:rtl/>
        </w:rPr>
        <w:t xml:space="preserve"> </w:t>
      </w:r>
      <w:r w:rsidRPr="001D6F38">
        <w:rPr>
          <w:rFonts w:hint="eastAsia"/>
          <w:szCs w:val="24"/>
          <w:rtl/>
        </w:rPr>
        <w:t>שיידרש</w:t>
      </w:r>
      <w:r w:rsidRPr="001D6F38">
        <w:rPr>
          <w:rFonts w:hint="cs"/>
          <w:szCs w:val="24"/>
          <w:rtl/>
        </w:rPr>
        <w:t>, לשביעות רצונו המלאה של הממונה, תוך פרק הזמן שייקבע הממונה</w:t>
      </w:r>
      <w:r w:rsidRPr="001D6F38">
        <w:rPr>
          <w:szCs w:val="24"/>
          <w:rtl/>
        </w:rPr>
        <w:t>.</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יש להגיש דו"ח מסכם בהתאם להערות שהתקבלו ע"י הממונה, ולשביעות רצונו המלאה בתוך 30 יום.</w:t>
      </w:r>
    </w:p>
    <w:p w:rsidR="00C7053F" w:rsidRPr="001D6F38" w:rsidRDefault="00C7053F" w:rsidP="00C7053F">
      <w:pPr>
        <w:spacing w:line="360" w:lineRule="auto"/>
        <w:ind w:right="-540"/>
        <w:contextualSpacing/>
        <w:jc w:val="both"/>
        <w:rPr>
          <w:szCs w:val="24"/>
        </w:rPr>
      </w:pPr>
    </w:p>
    <w:p w:rsidR="00C7053F" w:rsidRPr="001D6F38" w:rsidRDefault="00C7053F" w:rsidP="00C7053F">
      <w:pPr>
        <w:numPr>
          <w:ilvl w:val="0"/>
          <w:numId w:val="4"/>
        </w:numPr>
        <w:spacing w:line="360" w:lineRule="auto"/>
        <w:contextualSpacing/>
        <w:jc w:val="both"/>
        <w:rPr>
          <w:b/>
          <w:bCs/>
          <w:sz w:val="28"/>
          <w:szCs w:val="28"/>
          <w:u w:val="single"/>
        </w:rPr>
      </w:pPr>
      <w:r w:rsidRPr="001D6F38">
        <w:rPr>
          <w:rFonts w:hint="cs"/>
          <w:b/>
          <w:bCs/>
          <w:sz w:val="28"/>
          <w:szCs w:val="28"/>
          <w:u w:val="single"/>
          <w:rtl/>
        </w:rPr>
        <w:t>לוחות זמנים ואבני דרך לתשלום</w:t>
      </w:r>
    </w:p>
    <w:p w:rsidR="00C7053F" w:rsidRPr="001D6F38" w:rsidRDefault="00C7053F" w:rsidP="00C7053F">
      <w:pPr>
        <w:spacing w:line="360" w:lineRule="auto"/>
        <w:ind w:left="360"/>
        <w:contextualSpacing/>
        <w:jc w:val="both"/>
        <w:rPr>
          <w:szCs w:val="24"/>
        </w:rPr>
      </w:pPr>
      <w:r w:rsidRPr="001D6F38">
        <w:rPr>
          <w:rFonts w:hint="cs"/>
          <w:szCs w:val="24"/>
          <w:rtl/>
        </w:rPr>
        <w:t>העבודות יבוצעו לפי לוחות הזמנים לביצוע הבאים:</w:t>
      </w:r>
    </w:p>
    <w:p w:rsidR="00C7053F" w:rsidRPr="001D6F38" w:rsidRDefault="00C7053F" w:rsidP="00C7053F">
      <w:pPr>
        <w:numPr>
          <w:ilvl w:val="1"/>
          <w:numId w:val="4"/>
        </w:numPr>
        <w:spacing w:line="360" w:lineRule="auto"/>
        <w:contextualSpacing/>
        <w:jc w:val="both"/>
        <w:rPr>
          <w:b/>
          <w:bCs/>
          <w:szCs w:val="24"/>
          <w:u w:val="single"/>
        </w:rPr>
      </w:pPr>
      <w:r w:rsidRPr="001D6F38">
        <w:rPr>
          <w:rFonts w:hint="cs"/>
          <w:b/>
          <w:bCs/>
          <w:szCs w:val="24"/>
          <w:u w:val="single"/>
          <w:rtl/>
        </w:rPr>
        <w:t>לוחות זמנים לביצוע</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כאמור לעיל, סך התקופה לביצוע כל העבודות הכלולות במכרז זה, בכל אתרי הקידוח שיאושרו ע"י הממונה יהיה לא יותר מ-6 חודשים מיום חתימת החוזה.</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לוח הזמנים לביצוע העבודות בכל אתר ואתר יקבע ע"י הקבלן ובתיאום עם הממונה מטעם המשרד ועם גורמים רלוונטי</w:t>
      </w:r>
      <w:r>
        <w:rPr>
          <w:rFonts w:hint="cs"/>
          <w:szCs w:val="24"/>
          <w:rtl/>
        </w:rPr>
        <w:t>י</w:t>
      </w:r>
      <w:r w:rsidRPr="001D6F38">
        <w:rPr>
          <w:rFonts w:hint="cs"/>
          <w:szCs w:val="24"/>
          <w:rtl/>
        </w:rPr>
        <w:t>ם אחרים, כגון: הנהלת שמורת אגמון החולה, בעל/י השטח וכל גורם רלוונטי אחר.</w:t>
      </w:r>
    </w:p>
    <w:p w:rsidR="00C7053F" w:rsidRPr="002B53B4" w:rsidRDefault="00C7053F" w:rsidP="00C7053F">
      <w:pPr>
        <w:numPr>
          <w:ilvl w:val="2"/>
          <w:numId w:val="4"/>
        </w:numPr>
        <w:spacing w:line="360" w:lineRule="auto"/>
        <w:contextualSpacing/>
        <w:jc w:val="both"/>
        <w:rPr>
          <w:szCs w:val="24"/>
        </w:rPr>
      </w:pPr>
      <w:r w:rsidRPr="002B53B4">
        <w:rPr>
          <w:rFonts w:hint="cs"/>
          <w:szCs w:val="24"/>
          <w:rtl/>
        </w:rPr>
        <w:t xml:space="preserve">מובהר כי </w:t>
      </w:r>
      <w:r w:rsidRPr="002B53B4">
        <w:rPr>
          <w:rFonts w:hint="cs"/>
          <w:b/>
          <w:bCs/>
          <w:szCs w:val="24"/>
          <w:u w:val="single"/>
          <w:rtl/>
        </w:rPr>
        <w:t>לא</w:t>
      </w:r>
      <w:r w:rsidRPr="002B53B4">
        <w:rPr>
          <w:rFonts w:hint="cs"/>
          <w:szCs w:val="24"/>
          <w:rtl/>
        </w:rPr>
        <w:t xml:space="preserve"> יבוצעו עבודות במסגרת מכרז זה בשבתות ומועדי ישראל כהגדרתם </w:t>
      </w:r>
      <w:r w:rsidRPr="002B53B4">
        <w:rPr>
          <w:szCs w:val="24"/>
          <w:rtl/>
        </w:rPr>
        <w:t>בפקודת סדרי השלטון והמשפט, תש"ח</w:t>
      </w:r>
      <w:r w:rsidRPr="002B53B4">
        <w:rPr>
          <w:rFonts w:hint="cs"/>
          <w:szCs w:val="24"/>
          <w:rtl/>
        </w:rPr>
        <w:t>-</w:t>
      </w:r>
      <w:r w:rsidRPr="002B53B4">
        <w:rPr>
          <w:szCs w:val="24"/>
          <w:rtl/>
        </w:rPr>
        <w:t xml:space="preserve"> 194</w:t>
      </w:r>
      <w:r w:rsidRPr="002B53B4">
        <w:rPr>
          <w:rFonts w:hint="cs"/>
          <w:szCs w:val="24"/>
          <w:rtl/>
        </w:rPr>
        <w:t>8.</w:t>
      </w:r>
    </w:p>
    <w:p w:rsidR="00C7053F" w:rsidRDefault="00C7053F" w:rsidP="00C7053F">
      <w:pPr>
        <w:numPr>
          <w:ilvl w:val="2"/>
          <w:numId w:val="4"/>
        </w:numPr>
        <w:spacing w:line="360" w:lineRule="auto"/>
        <w:contextualSpacing/>
        <w:jc w:val="both"/>
        <w:rPr>
          <w:szCs w:val="24"/>
        </w:rPr>
      </w:pPr>
      <w:r w:rsidRPr="002B53B4">
        <w:rPr>
          <w:rFonts w:hint="cs"/>
          <w:b/>
          <w:bCs/>
          <w:szCs w:val="24"/>
          <w:rtl/>
        </w:rPr>
        <w:t>דמי המתנה</w:t>
      </w:r>
      <w:r>
        <w:rPr>
          <w:rFonts w:hint="cs"/>
          <w:szCs w:val="24"/>
          <w:rtl/>
        </w:rPr>
        <w:t xml:space="preserve"> </w:t>
      </w:r>
      <w:r>
        <w:rPr>
          <w:szCs w:val="24"/>
          <w:rtl/>
        </w:rPr>
        <w:t>–</w:t>
      </w:r>
      <w:r>
        <w:rPr>
          <w:rFonts w:hint="cs"/>
          <w:szCs w:val="24"/>
          <w:rtl/>
        </w:rPr>
        <w:t xml:space="preserve"> במקרה של אי-התאמה מהותית בין</w:t>
      </w:r>
      <w:r w:rsidRPr="00681AA0">
        <w:rPr>
          <w:rFonts w:hint="cs"/>
          <w:szCs w:val="24"/>
          <w:rtl/>
        </w:rPr>
        <w:t xml:space="preserve"> מבנה </w:t>
      </w:r>
      <w:r>
        <w:rPr>
          <w:rFonts w:hint="cs"/>
          <w:szCs w:val="24"/>
          <w:rtl/>
        </w:rPr>
        <w:t>ה</w:t>
      </w:r>
      <w:r w:rsidRPr="00681AA0">
        <w:rPr>
          <w:rFonts w:hint="cs"/>
          <w:szCs w:val="24"/>
          <w:rtl/>
        </w:rPr>
        <w:t xml:space="preserve">קידוח </w:t>
      </w:r>
      <w:r>
        <w:rPr>
          <w:rFonts w:hint="cs"/>
          <w:szCs w:val="24"/>
          <w:rtl/>
        </w:rPr>
        <w:t xml:space="preserve">בשטח לבין </w:t>
      </w:r>
      <w:r w:rsidRPr="00681AA0">
        <w:rPr>
          <w:rFonts w:hint="cs"/>
          <w:szCs w:val="24"/>
          <w:rtl/>
        </w:rPr>
        <w:t xml:space="preserve"> </w:t>
      </w:r>
      <w:r>
        <w:rPr>
          <w:rFonts w:hint="cs"/>
          <w:szCs w:val="24"/>
          <w:rtl/>
        </w:rPr>
        <w:t>ה</w:t>
      </w:r>
      <w:r w:rsidRPr="00681AA0">
        <w:rPr>
          <w:rFonts w:hint="cs"/>
          <w:szCs w:val="24"/>
          <w:rtl/>
        </w:rPr>
        <w:t>נתונים ש</w:t>
      </w:r>
      <w:r>
        <w:rPr>
          <w:rFonts w:hint="cs"/>
          <w:szCs w:val="24"/>
          <w:rtl/>
        </w:rPr>
        <w:t>סופקו ו/או י</w:t>
      </w:r>
      <w:r w:rsidRPr="00681AA0">
        <w:rPr>
          <w:rFonts w:hint="cs"/>
          <w:szCs w:val="24"/>
          <w:rtl/>
        </w:rPr>
        <w:t xml:space="preserve">סופקו על ידי </w:t>
      </w:r>
      <w:r>
        <w:rPr>
          <w:rFonts w:hint="cs"/>
          <w:szCs w:val="24"/>
          <w:rtl/>
        </w:rPr>
        <w:t>ה</w:t>
      </w:r>
      <w:r w:rsidRPr="00681AA0">
        <w:rPr>
          <w:rFonts w:hint="cs"/>
          <w:szCs w:val="24"/>
          <w:rtl/>
        </w:rPr>
        <w:t xml:space="preserve">משרד </w:t>
      </w:r>
      <w:r>
        <w:rPr>
          <w:rFonts w:hint="cs"/>
          <w:szCs w:val="24"/>
          <w:rtl/>
        </w:rPr>
        <w:t xml:space="preserve">במסגרת מכרז זה (ובפרט נספח ב' והנתונים שיסופקו בסיור המציעים) המשפיעה באופן מהותי על אופן ביצוע העבודה בשל אותה אי התאמה, ובמידה ולקבלן לא תהיה אפשרות להמשיך את העבודה באתר קידוח אחר עד לקבלת </w:t>
      </w:r>
      <w:r>
        <w:rPr>
          <w:rFonts w:hint="cs"/>
          <w:szCs w:val="24"/>
          <w:rtl/>
        </w:rPr>
        <w:lastRenderedPageBreak/>
        <w:t>הנחיות באשר לאותה אי התאמה, יהיה זכאי הקבלן לקבל דמי המתנה בגין ההגעה וההתארגנות בשטח.</w:t>
      </w:r>
    </w:p>
    <w:p w:rsidR="00C7053F" w:rsidRDefault="00C7053F" w:rsidP="00C7053F">
      <w:pPr>
        <w:spacing w:line="360" w:lineRule="auto"/>
        <w:ind w:left="1224"/>
        <w:contextualSpacing/>
        <w:jc w:val="both"/>
        <w:rPr>
          <w:szCs w:val="24"/>
        </w:rPr>
      </w:pPr>
      <w:r>
        <w:rPr>
          <w:rFonts w:hint="cs"/>
          <w:szCs w:val="24"/>
          <w:rtl/>
        </w:rPr>
        <w:t>מובהר בזאת, כי הקבלן יהיה זכאי לדמי המתנה רק אם חלפו מעל 3 שעות מהמועד בו נתגלתה אי ההתאמה ועד למועד בו הממונה נתן את הנחייתו באשר לאופן ביצוע העבודה בפועל. המתנה של עד 3 שעות לא תזכה את הקבלן בקבלת דמי המתנה.  המתנה של מעל 3 שעות לאישור הממונה תזכה את הקבלן לדמי המתנה קבועים ומוסכמים בסך של 2,000 ₪ לכל יום המתנה.</w:t>
      </w:r>
    </w:p>
    <w:p w:rsidR="00C7053F" w:rsidRPr="001D6F38" w:rsidRDefault="00C7053F" w:rsidP="00C7053F">
      <w:pPr>
        <w:numPr>
          <w:ilvl w:val="2"/>
          <w:numId w:val="4"/>
        </w:numPr>
        <w:spacing w:line="360" w:lineRule="auto"/>
        <w:contextualSpacing/>
        <w:jc w:val="both"/>
        <w:rPr>
          <w:szCs w:val="24"/>
        </w:rPr>
      </w:pPr>
      <w:r w:rsidRPr="001D6F38">
        <w:rPr>
          <w:rFonts w:hint="cs"/>
          <w:b/>
          <w:bCs/>
          <w:szCs w:val="24"/>
          <w:rtl/>
        </w:rPr>
        <w:t>פיצוי מוסכם</w:t>
      </w:r>
      <w:r w:rsidRPr="001D6F38">
        <w:rPr>
          <w:rFonts w:hint="cs"/>
          <w:szCs w:val="24"/>
          <w:rtl/>
        </w:rPr>
        <w:t xml:space="preserve"> - </w:t>
      </w:r>
      <w:r w:rsidRPr="001D6F38">
        <w:rPr>
          <w:szCs w:val="24"/>
          <w:rtl/>
        </w:rPr>
        <w:t>עבור כל יום פיגור בהשלמת העבודה</w:t>
      </w:r>
      <w:r w:rsidRPr="001D6F38">
        <w:rPr>
          <w:rFonts w:hint="cs"/>
          <w:szCs w:val="24"/>
          <w:rtl/>
        </w:rPr>
        <w:t xml:space="preserve"> </w:t>
      </w:r>
      <w:r w:rsidRPr="001D6F38">
        <w:rPr>
          <w:szCs w:val="24"/>
          <w:rtl/>
        </w:rPr>
        <w:t>ישלם הקבלן למ</w:t>
      </w:r>
      <w:r w:rsidRPr="001D6F38">
        <w:rPr>
          <w:rFonts w:hint="cs"/>
          <w:szCs w:val="24"/>
          <w:rtl/>
        </w:rPr>
        <w:t>שרד</w:t>
      </w:r>
      <w:r w:rsidRPr="001D6F38">
        <w:rPr>
          <w:szCs w:val="24"/>
          <w:rtl/>
        </w:rPr>
        <w:t xml:space="preserve"> פיצויים מוסכמים וקבועים מראש בסך של </w:t>
      </w:r>
      <w:r>
        <w:rPr>
          <w:rFonts w:hint="cs"/>
          <w:szCs w:val="24"/>
          <w:rtl/>
        </w:rPr>
        <w:t>2</w:t>
      </w:r>
      <w:r w:rsidRPr="001D6F38">
        <w:rPr>
          <w:rFonts w:hint="cs"/>
          <w:szCs w:val="24"/>
          <w:rtl/>
        </w:rPr>
        <w:t xml:space="preserve">,000 </w:t>
      </w:r>
      <w:r w:rsidRPr="001D6F38">
        <w:rPr>
          <w:szCs w:val="24"/>
          <w:rtl/>
        </w:rPr>
        <w:t>₪</w:t>
      </w:r>
      <w:r>
        <w:rPr>
          <w:rFonts w:hint="cs"/>
          <w:szCs w:val="24"/>
          <w:rtl/>
        </w:rPr>
        <w:t>ל</w:t>
      </w:r>
      <w:r w:rsidRPr="001D6F38">
        <w:rPr>
          <w:szCs w:val="24"/>
          <w:rtl/>
        </w:rPr>
        <w:t>יום</w:t>
      </w:r>
      <w:r w:rsidRPr="001D6F38">
        <w:rPr>
          <w:rFonts w:hint="cs"/>
          <w:szCs w:val="24"/>
          <w:rtl/>
        </w:rPr>
        <w:t>.</w:t>
      </w:r>
      <w:r w:rsidRPr="001D6F38">
        <w:rPr>
          <w:szCs w:val="24"/>
          <w:rtl/>
        </w:rPr>
        <w:t xml:space="preserve"> </w:t>
      </w:r>
    </w:p>
    <w:p w:rsidR="00C7053F" w:rsidRPr="001D6F38" w:rsidRDefault="00C7053F" w:rsidP="00C7053F">
      <w:pPr>
        <w:numPr>
          <w:ilvl w:val="2"/>
          <w:numId w:val="4"/>
        </w:numPr>
        <w:spacing w:line="360" w:lineRule="auto"/>
        <w:contextualSpacing/>
        <w:jc w:val="both"/>
        <w:rPr>
          <w:szCs w:val="24"/>
        </w:rPr>
      </w:pPr>
      <w:r w:rsidRPr="001D6F38">
        <w:rPr>
          <w:rFonts w:hint="cs"/>
          <w:szCs w:val="24"/>
          <w:rtl/>
        </w:rPr>
        <w:t>המשרד שומר לעצמו את הזכות לקזז את סכום הפיצויים המגיע לו על פי סעיף זה, מן התמורה המגיעה לקבלן.</w:t>
      </w:r>
    </w:p>
    <w:p w:rsidR="00C7053F" w:rsidRPr="001D6F38" w:rsidRDefault="00C7053F" w:rsidP="00C7053F">
      <w:pPr>
        <w:spacing w:line="360" w:lineRule="auto"/>
        <w:ind w:left="1224"/>
        <w:contextualSpacing/>
        <w:jc w:val="both"/>
        <w:rPr>
          <w:szCs w:val="24"/>
        </w:rPr>
      </w:pPr>
    </w:p>
    <w:p w:rsidR="00C7053F" w:rsidRPr="001D6F38" w:rsidRDefault="00C7053F" w:rsidP="00C7053F">
      <w:pPr>
        <w:numPr>
          <w:ilvl w:val="1"/>
          <w:numId w:val="4"/>
        </w:numPr>
        <w:spacing w:line="360" w:lineRule="auto"/>
        <w:contextualSpacing/>
        <w:jc w:val="both"/>
        <w:rPr>
          <w:b/>
          <w:bCs/>
          <w:szCs w:val="24"/>
          <w:u w:val="single"/>
        </w:rPr>
      </w:pPr>
      <w:r w:rsidRPr="001D6F38">
        <w:rPr>
          <w:rFonts w:hint="cs"/>
          <w:b/>
          <w:bCs/>
          <w:szCs w:val="24"/>
          <w:u w:val="single"/>
          <w:rtl/>
        </w:rPr>
        <w:t>אבני דרך לתשלום</w:t>
      </w:r>
      <w:r w:rsidRPr="001D6F38">
        <w:rPr>
          <w:rFonts w:hint="cs"/>
          <w:b/>
          <w:bCs/>
          <w:szCs w:val="24"/>
          <w:rtl/>
        </w:rPr>
        <w:t>:</w:t>
      </w:r>
    </w:p>
    <w:p w:rsidR="00C7053F" w:rsidRPr="001F2627" w:rsidRDefault="00C7053F" w:rsidP="00C7053F">
      <w:pPr>
        <w:spacing w:line="360" w:lineRule="auto"/>
        <w:ind w:left="999"/>
        <w:contextualSpacing/>
        <w:jc w:val="both"/>
        <w:rPr>
          <w:szCs w:val="24"/>
        </w:rPr>
      </w:pPr>
      <w:r w:rsidRPr="001D6F38">
        <w:rPr>
          <w:rFonts w:hint="cs"/>
          <w:szCs w:val="24"/>
          <w:rtl/>
        </w:rPr>
        <w:t xml:space="preserve">התמורה </w:t>
      </w:r>
      <w:r w:rsidRPr="001F2627">
        <w:rPr>
          <w:rFonts w:hint="cs"/>
          <w:szCs w:val="24"/>
          <w:rtl/>
        </w:rPr>
        <w:t>בגין ביצוע העבודות ישולם לפי אבני הדרך הבאות:</w:t>
      </w:r>
    </w:p>
    <w:p w:rsidR="00C7053F" w:rsidRPr="001D6F38" w:rsidRDefault="00C7053F" w:rsidP="00C7053F">
      <w:pPr>
        <w:numPr>
          <w:ilvl w:val="2"/>
          <w:numId w:val="4"/>
        </w:numPr>
        <w:spacing w:line="360" w:lineRule="auto"/>
        <w:contextualSpacing/>
        <w:jc w:val="both"/>
        <w:rPr>
          <w:szCs w:val="24"/>
        </w:rPr>
      </w:pPr>
      <w:r w:rsidRPr="001F2627">
        <w:rPr>
          <w:rFonts w:hint="cs"/>
          <w:b/>
          <w:bCs/>
          <w:szCs w:val="24"/>
          <w:rtl/>
        </w:rPr>
        <w:t>תשלום מקדמה -</w:t>
      </w:r>
      <w:r w:rsidRPr="001F2627">
        <w:rPr>
          <w:rFonts w:hint="cs"/>
          <w:szCs w:val="24"/>
          <w:rtl/>
        </w:rPr>
        <w:t xml:space="preserve"> לקבלן נתונה האפשרות לבקש מקדמה בגובה </w:t>
      </w:r>
      <w:r w:rsidRPr="001F2627">
        <w:rPr>
          <w:rFonts w:hint="cs"/>
          <w:b/>
          <w:bCs/>
          <w:szCs w:val="24"/>
          <w:rtl/>
        </w:rPr>
        <w:t>15%</w:t>
      </w:r>
      <w:r w:rsidRPr="001F2627">
        <w:rPr>
          <w:rFonts w:hint="cs"/>
          <w:szCs w:val="24"/>
          <w:rtl/>
        </w:rPr>
        <w:t xml:space="preserve"> מהסך הכולל של התמורה בגין ביצוע השירותים בכל אתרי הקידוח (מסומן באות </w:t>
      </w:r>
      <w:r w:rsidRPr="001F2627">
        <w:rPr>
          <w:rFonts w:hint="cs"/>
          <w:b/>
          <w:bCs/>
          <w:szCs w:val="28"/>
        </w:rPr>
        <w:t>X</w:t>
      </w:r>
      <w:r w:rsidRPr="001F2627">
        <w:rPr>
          <w:rFonts w:hint="cs"/>
          <w:szCs w:val="24"/>
          <w:rtl/>
        </w:rPr>
        <w:t xml:space="preserve"> בטופס הצעת המחיר). תשלום מקדמה, במידה ויבוקש ע"י הקבלן, יעשה בהתאם להוראת חשכ"ל 1.4.6</w:t>
      </w:r>
      <w:r w:rsidRPr="001D6F38">
        <w:rPr>
          <w:rFonts w:hint="cs"/>
          <w:szCs w:val="24"/>
          <w:rtl/>
        </w:rPr>
        <w:t xml:space="preserve"> "תשלום מקדמות". בפרט, יצוין כי כנגד קבלת המקדמה, יתבקש הקבלן להציג ערבות ביצוע בגובה מלוא המקדמה, והכל על פי האמור בהוראת החשכ"ל האמורה.</w:t>
      </w:r>
    </w:p>
    <w:p w:rsidR="00C7053F" w:rsidRPr="00B757DF" w:rsidRDefault="00C7053F" w:rsidP="00C7053F">
      <w:pPr>
        <w:numPr>
          <w:ilvl w:val="2"/>
          <w:numId w:val="4"/>
        </w:numPr>
        <w:spacing w:line="360" w:lineRule="auto"/>
        <w:contextualSpacing/>
        <w:jc w:val="both"/>
        <w:rPr>
          <w:szCs w:val="24"/>
          <w:highlight w:val="green"/>
        </w:rPr>
      </w:pPr>
      <w:r w:rsidRPr="001D6F38">
        <w:rPr>
          <w:rFonts w:hint="cs"/>
          <w:b/>
          <w:bCs/>
          <w:szCs w:val="24"/>
          <w:rtl/>
        </w:rPr>
        <w:t>אבן דרך ראשונה -</w:t>
      </w:r>
      <w:r w:rsidRPr="001D6F38">
        <w:rPr>
          <w:rFonts w:hint="cs"/>
          <w:szCs w:val="24"/>
          <w:rtl/>
        </w:rPr>
        <w:t xml:space="preserve"> עם גמר ביצוע העבודות בעשרה (10) אתרים, וקבלת אישורו בכתב של הממונה כי העבודות בוצעו בהתאם להנחיות המכרז ולשביעות רצונו המלאה, </w:t>
      </w:r>
      <w:r>
        <w:rPr>
          <w:rFonts w:hint="cs"/>
          <w:szCs w:val="24"/>
          <w:rtl/>
        </w:rPr>
        <w:t>תועבר התמורה המגעת לקבלן בגין ביצוע השירותים באתרי הקידוח הרלוונטיים, בהתאם לכתוב בטופס הצעת המחיר שהגיש הקבלן.</w:t>
      </w:r>
    </w:p>
    <w:p w:rsidR="00C7053F" w:rsidRPr="001D6F38" w:rsidRDefault="00C7053F" w:rsidP="00C7053F">
      <w:pPr>
        <w:spacing w:line="360" w:lineRule="auto"/>
        <w:ind w:left="1224"/>
        <w:contextualSpacing/>
        <w:jc w:val="both"/>
        <w:rPr>
          <w:szCs w:val="24"/>
        </w:rPr>
      </w:pPr>
      <w:r w:rsidRPr="001D6F38">
        <w:rPr>
          <w:rFonts w:hint="cs"/>
          <w:szCs w:val="24"/>
          <w:rtl/>
        </w:rPr>
        <w:t xml:space="preserve">מובהר כי במידה ושולמה לקבלן מקדמה, סכום התמורה שישולם באבן הדרך הראשונה, יהווה </w:t>
      </w:r>
      <w:r w:rsidRPr="001D6F38">
        <w:rPr>
          <w:rFonts w:hint="cs"/>
          <w:b/>
          <w:bCs/>
          <w:szCs w:val="24"/>
          <w:rtl/>
        </w:rPr>
        <w:t>השלמה</w:t>
      </w:r>
      <w:r w:rsidRPr="001D6F38">
        <w:rPr>
          <w:rFonts w:hint="cs"/>
          <w:szCs w:val="24"/>
          <w:rtl/>
        </w:rPr>
        <w:t xml:space="preserve"> לתמורה המגיעה לקבלן</w:t>
      </w:r>
      <w:r>
        <w:rPr>
          <w:rFonts w:hint="cs"/>
          <w:szCs w:val="24"/>
          <w:rtl/>
        </w:rPr>
        <w:t xml:space="preserve"> במסגרת אבן הדרך הראשונה</w:t>
      </w:r>
      <w:r w:rsidRPr="001D6F38">
        <w:rPr>
          <w:rFonts w:hint="cs"/>
          <w:szCs w:val="24"/>
          <w:rtl/>
        </w:rPr>
        <w:t>.</w:t>
      </w:r>
    </w:p>
    <w:p w:rsidR="00C7053F" w:rsidRPr="001D6F38" w:rsidRDefault="00C7053F" w:rsidP="00C7053F">
      <w:pPr>
        <w:numPr>
          <w:ilvl w:val="2"/>
          <w:numId w:val="4"/>
        </w:numPr>
        <w:spacing w:line="360" w:lineRule="auto"/>
        <w:contextualSpacing/>
        <w:jc w:val="both"/>
        <w:rPr>
          <w:b/>
          <w:bCs/>
          <w:szCs w:val="24"/>
        </w:rPr>
      </w:pPr>
      <w:r w:rsidRPr="001D6F38">
        <w:rPr>
          <w:rFonts w:hint="cs"/>
          <w:b/>
          <w:bCs/>
          <w:szCs w:val="24"/>
          <w:rtl/>
        </w:rPr>
        <w:t xml:space="preserve">אבן דרך שניה - </w:t>
      </w:r>
      <w:r w:rsidRPr="001D6F38">
        <w:rPr>
          <w:rFonts w:hint="cs"/>
          <w:szCs w:val="24"/>
          <w:rtl/>
        </w:rPr>
        <w:t xml:space="preserve">עם גמר ביצוע העבודות בכל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rsidR="00C7053F" w:rsidRPr="001D6F38" w:rsidRDefault="00C7053F" w:rsidP="00C7053F">
      <w:pPr>
        <w:spacing w:line="360" w:lineRule="auto"/>
        <w:ind w:left="1224"/>
        <w:contextualSpacing/>
        <w:jc w:val="both"/>
        <w:rPr>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rsidR="00C7053F" w:rsidRPr="001D6F38" w:rsidRDefault="00C7053F" w:rsidP="00C7053F">
      <w:pPr>
        <w:spacing w:line="360" w:lineRule="auto"/>
        <w:contextualSpacing/>
        <w:jc w:val="both"/>
        <w:rPr>
          <w:szCs w:val="24"/>
          <w:rtl/>
        </w:rPr>
      </w:pPr>
    </w:p>
    <w:p w:rsidR="00C7053F" w:rsidRPr="001D6F38" w:rsidRDefault="00C7053F" w:rsidP="00C7053F">
      <w:pPr>
        <w:tabs>
          <w:tab w:val="right" w:pos="386"/>
        </w:tabs>
        <w:spacing w:line="360" w:lineRule="auto"/>
        <w:ind w:right="-181"/>
        <w:contextualSpacing/>
        <w:jc w:val="both"/>
        <w:rPr>
          <w:szCs w:val="24"/>
          <w:rtl/>
        </w:rPr>
      </w:pPr>
    </w:p>
    <w:p w:rsidR="00C7053F" w:rsidRPr="001D6F38" w:rsidRDefault="00C7053F" w:rsidP="00C7053F">
      <w:pPr>
        <w:numPr>
          <w:ilvl w:val="0"/>
          <w:numId w:val="4"/>
        </w:numPr>
        <w:spacing w:line="360" w:lineRule="auto"/>
        <w:contextualSpacing/>
        <w:jc w:val="both"/>
        <w:rPr>
          <w:b/>
          <w:bCs/>
          <w:sz w:val="28"/>
          <w:szCs w:val="28"/>
          <w:u w:val="single"/>
          <w:rtl/>
        </w:rPr>
      </w:pPr>
      <w:r w:rsidRPr="001D6F38">
        <w:rPr>
          <w:b/>
          <w:bCs/>
          <w:sz w:val="28"/>
          <w:szCs w:val="28"/>
          <w:u w:val="single"/>
          <w:rtl/>
        </w:rPr>
        <w:t>הפסקת התקשרות עם קבלן</w:t>
      </w:r>
    </w:p>
    <w:p w:rsidR="00C7053F" w:rsidRPr="001D6F38" w:rsidRDefault="00C7053F" w:rsidP="00C7053F">
      <w:pPr>
        <w:spacing w:line="360" w:lineRule="auto"/>
        <w:jc w:val="both"/>
        <w:rPr>
          <w:szCs w:val="24"/>
          <w:rtl/>
        </w:rPr>
      </w:pPr>
      <w:r w:rsidRPr="001D6F38">
        <w:rPr>
          <w:szCs w:val="24"/>
          <w:rtl/>
        </w:rPr>
        <w:lastRenderedPageBreak/>
        <w:t>ה</w:t>
      </w:r>
      <w:r w:rsidRPr="001D6F38">
        <w:rPr>
          <w:rFonts w:hint="cs"/>
          <w:szCs w:val="24"/>
          <w:rtl/>
        </w:rPr>
        <w:t>משרד</w:t>
      </w:r>
      <w:r w:rsidRPr="001D6F38">
        <w:rPr>
          <w:szCs w:val="24"/>
          <w:rtl/>
        </w:rPr>
        <w:t xml:space="preserve"> שומר לעצמ</w:t>
      </w:r>
      <w:r w:rsidRPr="001D6F38">
        <w:rPr>
          <w:rFonts w:hint="cs"/>
          <w:szCs w:val="24"/>
          <w:rtl/>
        </w:rPr>
        <w:t>ו</w:t>
      </w:r>
      <w:r w:rsidRPr="001D6F38">
        <w:rPr>
          <w:szCs w:val="24"/>
          <w:rtl/>
        </w:rPr>
        <w:t xml:space="preserve"> את הזכות להפסיק את ההתקשרות עם </w:t>
      </w:r>
      <w:r w:rsidRPr="001D6F38">
        <w:rPr>
          <w:rFonts w:hint="cs"/>
          <w:szCs w:val="24"/>
          <w:rtl/>
        </w:rPr>
        <w:t>הקבלן</w:t>
      </w:r>
      <w:r w:rsidRPr="001D6F38">
        <w:rPr>
          <w:szCs w:val="24"/>
          <w:rtl/>
        </w:rPr>
        <w:t xml:space="preserve"> באופן מיידי</w:t>
      </w:r>
      <w:r>
        <w:rPr>
          <w:rFonts w:hint="cs"/>
          <w:szCs w:val="24"/>
          <w:rtl/>
        </w:rPr>
        <w:t xml:space="preserve"> וחד צדדי</w:t>
      </w:r>
      <w:r w:rsidRPr="001D6F38">
        <w:rPr>
          <w:szCs w:val="24"/>
          <w:rtl/>
        </w:rPr>
        <w:t xml:space="preserve"> בכל אחד מהמקרים הבאים:</w:t>
      </w:r>
    </w:p>
    <w:p w:rsidR="00C7053F" w:rsidRPr="001D6F38" w:rsidRDefault="00C7053F" w:rsidP="00C7053F">
      <w:pPr>
        <w:numPr>
          <w:ilvl w:val="1"/>
          <w:numId w:val="4"/>
        </w:numPr>
        <w:spacing w:line="360" w:lineRule="auto"/>
        <w:contextualSpacing/>
        <w:jc w:val="both"/>
        <w:rPr>
          <w:szCs w:val="24"/>
          <w:rtl/>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גורמת למפגע </w:t>
      </w:r>
      <w:r w:rsidRPr="001D6F38">
        <w:rPr>
          <w:rFonts w:hint="cs"/>
          <w:szCs w:val="24"/>
          <w:rtl/>
        </w:rPr>
        <w:t xml:space="preserve">בטיחותי ו/או </w:t>
      </w:r>
      <w:r w:rsidRPr="001D6F38">
        <w:rPr>
          <w:szCs w:val="24"/>
          <w:rtl/>
        </w:rPr>
        <w:t>סביבתי ו/או בריאותי.</w:t>
      </w:r>
    </w:p>
    <w:p w:rsidR="00C7053F" w:rsidRPr="001D6F38" w:rsidRDefault="00C7053F" w:rsidP="00C7053F">
      <w:pPr>
        <w:numPr>
          <w:ilvl w:val="1"/>
          <w:numId w:val="4"/>
        </w:numPr>
        <w:spacing w:line="360" w:lineRule="auto"/>
        <w:contextualSpacing/>
        <w:jc w:val="both"/>
        <w:rPr>
          <w:szCs w:val="24"/>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מבוצעת באופן רשלני ו/או בניגוד להנחיות המקצועיות של</w:t>
      </w:r>
      <w:r w:rsidRPr="001D6F38">
        <w:rPr>
          <w:rFonts w:hint="cs"/>
          <w:szCs w:val="24"/>
          <w:rtl/>
        </w:rPr>
        <w:t xml:space="preserve"> </w:t>
      </w:r>
      <w:r w:rsidRPr="001D6F38">
        <w:rPr>
          <w:szCs w:val="24"/>
          <w:rtl/>
        </w:rPr>
        <w:t>המשרד.</w:t>
      </w:r>
    </w:p>
    <w:p w:rsidR="00C7053F" w:rsidRPr="001D6F38" w:rsidRDefault="00C7053F" w:rsidP="00C7053F">
      <w:pPr>
        <w:numPr>
          <w:ilvl w:val="1"/>
          <w:numId w:val="4"/>
        </w:numPr>
        <w:spacing w:line="360" w:lineRule="auto"/>
        <w:contextualSpacing/>
        <w:jc w:val="both"/>
        <w:rPr>
          <w:szCs w:val="24"/>
          <w:rtl/>
        </w:rPr>
      </w:pPr>
      <w:r w:rsidRPr="001D6F38">
        <w:rPr>
          <w:rFonts w:hint="cs"/>
          <w:szCs w:val="24"/>
          <w:rtl/>
        </w:rPr>
        <w:t>הקבלן</w:t>
      </w:r>
      <w:r w:rsidRPr="001D6F38">
        <w:rPr>
          <w:szCs w:val="24"/>
          <w:rtl/>
        </w:rPr>
        <w:t xml:space="preserve"> מתחייב להפסיק באופן מיידי את ההתקשרות שלו עם קבלני המשנה מטעמו במקרה שקבלן המשנה פועל בניגוד לסעיף זה, על פי דרישת </w:t>
      </w:r>
      <w:r w:rsidRPr="001D6F38">
        <w:rPr>
          <w:rFonts w:hint="cs"/>
          <w:szCs w:val="24"/>
          <w:rtl/>
        </w:rPr>
        <w:t>המשרד</w:t>
      </w:r>
      <w:r w:rsidRPr="001D6F38">
        <w:rPr>
          <w:szCs w:val="24"/>
          <w:rtl/>
        </w:rPr>
        <w:t>.</w:t>
      </w:r>
    </w:p>
    <w:p w:rsidR="00C7053F" w:rsidRPr="001D6F38" w:rsidRDefault="00C7053F" w:rsidP="00C7053F">
      <w:pPr>
        <w:numPr>
          <w:ilvl w:val="1"/>
          <w:numId w:val="4"/>
        </w:numPr>
        <w:spacing w:line="360" w:lineRule="auto"/>
        <w:contextualSpacing/>
        <w:jc w:val="both"/>
        <w:rPr>
          <w:szCs w:val="24"/>
        </w:rPr>
      </w:pPr>
      <w:r w:rsidRPr="001D6F38">
        <w:rPr>
          <w:rFonts w:hint="cs"/>
          <w:szCs w:val="24"/>
          <w:rtl/>
        </w:rPr>
        <w:t xml:space="preserve">הופסקה התקשרות עם הקבלן בנסיבות הנ"ל, ישלם המשרד לקבלן את יתרת התמורה המגיעה לו בגין העבודה שבוצעה על ידו בהתאם לקבוע בחוזה בקיזוז הנזקים שנגרמו על ידי הקבלן בנסיבות דנן. </w:t>
      </w:r>
    </w:p>
    <w:p w:rsidR="00C7053F" w:rsidRPr="001D6F38" w:rsidRDefault="00C7053F" w:rsidP="00C7053F">
      <w:pPr>
        <w:numPr>
          <w:ilvl w:val="1"/>
          <w:numId w:val="4"/>
        </w:numPr>
        <w:spacing w:line="360" w:lineRule="auto"/>
        <w:contextualSpacing/>
        <w:jc w:val="both"/>
        <w:rPr>
          <w:szCs w:val="24"/>
          <w:rtl/>
        </w:rPr>
      </w:pPr>
      <w:r w:rsidRPr="001D6F38">
        <w:rPr>
          <w:rFonts w:hint="cs"/>
          <w:szCs w:val="24"/>
          <w:rtl/>
        </w:rPr>
        <w:t xml:space="preserve">בחתימתו על החוזה מייפה הקבלן את כוחו של המשרד לאמוד את גובה הנזקים כאמור ולבצע את הקיזוז בהתאם ולא תהא למשרד כל טענה ו/או תביעה בגין כך. מובהר בזה כי אין באמור לעיל כדי לגרוע מכל זכות העומדת למשרד מכוח החוזה ו/או כל דין, ובכלל זה להיפרע מהקבלן בגין הנזקים שנגרמו על ידו, בדרך של חילוט ערבות הביצוע ו/או בכל דרך אחרת.  </w:t>
      </w:r>
    </w:p>
    <w:p w:rsidR="00C7053F" w:rsidRPr="001D6F38" w:rsidRDefault="00C7053F" w:rsidP="00C7053F">
      <w:pPr>
        <w:tabs>
          <w:tab w:val="right" w:pos="386"/>
        </w:tabs>
        <w:spacing w:line="360" w:lineRule="auto"/>
        <w:ind w:right="-181"/>
        <w:contextualSpacing/>
        <w:jc w:val="both"/>
        <w:rPr>
          <w:szCs w:val="24"/>
          <w:rtl/>
        </w:rPr>
      </w:pPr>
    </w:p>
    <w:p w:rsidR="00C7053F" w:rsidRPr="001D6F38" w:rsidRDefault="00C7053F" w:rsidP="00C7053F">
      <w:pPr>
        <w:spacing w:line="360" w:lineRule="auto"/>
        <w:contextualSpacing/>
        <w:jc w:val="both"/>
        <w:rPr>
          <w:b/>
          <w:bCs/>
          <w:szCs w:val="24"/>
          <w:rtl/>
        </w:rPr>
      </w:pPr>
    </w:p>
    <w:p w:rsidR="00C7053F" w:rsidRPr="001D6F38" w:rsidRDefault="00C7053F" w:rsidP="00C7053F">
      <w:pPr>
        <w:spacing w:line="360" w:lineRule="auto"/>
        <w:contextualSpacing/>
        <w:jc w:val="both"/>
        <w:rPr>
          <w:b/>
          <w:bCs/>
          <w:sz w:val="28"/>
          <w:szCs w:val="28"/>
          <w:u w:val="single"/>
        </w:rPr>
      </w:pPr>
    </w:p>
    <w:p w:rsidR="00C7053F" w:rsidRPr="001D6F38" w:rsidRDefault="00C7053F" w:rsidP="00C7053F">
      <w:pPr>
        <w:bidi w:val="0"/>
        <w:spacing w:line="360" w:lineRule="auto"/>
        <w:contextualSpacing/>
        <w:jc w:val="both"/>
        <w:rPr>
          <w:b/>
          <w:bCs/>
          <w:szCs w:val="24"/>
        </w:rPr>
      </w:pPr>
    </w:p>
    <w:p w:rsidR="00C7053F" w:rsidRPr="001D6F38" w:rsidRDefault="00C7053F" w:rsidP="00C7053F">
      <w:pPr>
        <w:jc w:val="both"/>
        <w:rPr>
          <w:b/>
          <w:bCs/>
          <w:szCs w:val="24"/>
          <w:rtl/>
        </w:rPr>
      </w:pPr>
    </w:p>
    <w:p w:rsidR="00C7053F" w:rsidRPr="001D6F38" w:rsidRDefault="00C7053F" w:rsidP="00C7053F">
      <w:pPr>
        <w:bidi w:val="0"/>
        <w:jc w:val="both"/>
        <w:rPr>
          <w:szCs w:val="24"/>
          <w:u w:val="single"/>
        </w:rPr>
      </w:pPr>
      <w:r w:rsidRPr="001D6F38">
        <w:rPr>
          <w:szCs w:val="24"/>
          <w:u w:val="single"/>
          <w:rtl/>
        </w:rPr>
        <w:br w:type="page"/>
      </w:r>
    </w:p>
    <w:p w:rsidR="00C7053F" w:rsidRPr="001D6F38" w:rsidRDefault="00C7053F" w:rsidP="00C7053F">
      <w:pPr>
        <w:jc w:val="right"/>
        <w:rPr>
          <w:b/>
          <w:bCs/>
          <w:sz w:val="32"/>
          <w:szCs w:val="32"/>
          <w:rtl/>
        </w:rPr>
      </w:pPr>
      <w:r w:rsidRPr="001D6F38">
        <w:rPr>
          <w:rFonts w:hint="cs"/>
          <w:b/>
          <w:bCs/>
          <w:sz w:val="32"/>
          <w:szCs w:val="32"/>
          <w:rtl/>
        </w:rPr>
        <w:lastRenderedPageBreak/>
        <w:t>נספח ב'</w:t>
      </w:r>
    </w:p>
    <w:p w:rsidR="00C7053F" w:rsidRPr="001D6F38" w:rsidRDefault="00C7053F" w:rsidP="00C7053F">
      <w:pPr>
        <w:jc w:val="both"/>
        <w:rPr>
          <w:b/>
          <w:bCs/>
          <w:sz w:val="32"/>
          <w:szCs w:val="32"/>
          <w:u w:val="single"/>
          <w:rtl/>
        </w:rPr>
      </w:pPr>
    </w:p>
    <w:p w:rsidR="00C7053F" w:rsidRPr="001D6F38" w:rsidRDefault="00C7053F" w:rsidP="00C7053F">
      <w:pPr>
        <w:jc w:val="center"/>
        <w:rPr>
          <w:b/>
          <w:bCs/>
          <w:sz w:val="40"/>
          <w:szCs w:val="40"/>
          <w:u w:val="single"/>
          <w:rtl/>
        </w:rPr>
      </w:pPr>
      <w:r w:rsidRPr="001D6F38">
        <w:rPr>
          <w:rFonts w:hint="cs"/>
          <w:b/>
          <w:bCs/>
          <w:sz w:val="40"/>
          <w:szCs w:val="40"/>
          <w:u w:val="single"/>
          <w:rtl/>
        </w:rPr>
        <w:t>מפרט עבודות - שרטוטים, נתוני טכניים והוראות פרטניות</w:t>
      </w:r>
    </w:p>
    <w:p w:rsidR="00C7053F" w:rsidRPr="001D6F38" w:rsidRDefault="00C7053F" w:rsidP="00C7053F">
      <w:pPr>
        <w:jc w:val="both"/>
        <w:rPr>
          <w:b/>
          <w:bCs/>
          <w:sz w:val="32"/>
          <w:szCs w:val="32"/>
          <w:u w:val="single"/>
          <w:rtl/>
        </w:rPr>
      </w:pPr>
    </w:p>
    <w:p w:rsidR="00C7053F" w:rsidRPr="001D6F38" w:rsidRDefault="00C7053F" w:rsidP="00C7053F">
      <w:pPr>
        <w:jc w:val="both"/>
        <w:rPr>
          <w:b/>
          <w:bCs/>
          <w:sz w:val="32"/>
          <w:szCs w:val="32"/>
          <w:rtl/>
        </w:rPr>
      </w:pPr>
    </w:p>
    <w:p w:rsidR="00C7053F" w:rsidRPr="001D6F38" w:rsidRDefault="00C7053F" w:rsidP="00C7053F">
      <w:pPr>
        <w:bidi w:val="0"/>
        <w:rPr>
          <w:b/>
          <w:bCs/>
          <w:sz w:val="32"/>
          <w:szCs w:val="32"/>
        </w:rPr>
      </w:pPr>
      <w:r w:rsidRPr="001D6F38">
        <w:rPr>
          <w:b/>
          <w:bCs/>
          <w:sz w:val="32"/>
          <w:szCs w:val="32"/>
          <w:rtl/>
        </w:rPr>
        <w:br w:type="page"/>
      </w:r>
    </w:p>
    <w:p w:rsidR="00C7053F" w:rsidRPr="001D6F38" w:rsidRDefault="00C7053F" w:rsidP="00C7053F">
      <w:pPr>
        <w:jc w:val="both"/>
        <w:rPr>
          <w:b/>
          <w:bCs/>
          <w:sz w:val="32"/>
          <w:szCs w:val="32"/>
          <w:rtl/>
        </w:rPr>
      </w:pPr>
    </w:p>
    <w:p w:rsidR="00C7053F" w:rsidRPr="001D6F38" w:rsidRDefault="00C7053F" w:rsidP="00C7053F">
      <w:pPr>
        <w:spacing w:before="120" w:after="120"/>
        <w:jc w:val="right"/>
        <w:rPr>
          <w:b/>
          <w:bCs/>
          <w:sz w:val="32"/>
          <w:szCs w:val="32"/>
          <w:rtl/>
        </w:rPr>
      </w:pPr>
      <w:r w:rsidRPr="001D6F38">
        <w:rPr>
          <w:b/>
          <w:bCs/>
          <w:sz w:val="32"/>
          <w:szCs w:val="32"/>
          <w:rtl/>
        </w:rPr>
        <w:t xml:space="preserve">נספח </w:t>
      </w:r>
      <w:r w:rsidRPr="001D6F38">
        <w:rPr>
          <w:rFonts w:hint="cs"/>
          <w:b/>
          <w:bCs/>
          <w:sz w:val="32"/>
          <w:szCs w:val="32"/>
          <w:rtl/>
        </w:rPr>
        <w:t>ג'</w:t>
      </w:r>
    </w:p>
    <w:p w:rsidR="00C7053F" w:rsidRPr="001D6F38" w:rsidRDefault="00C7053F" w:rsidP="00C7053F">
      <w:pPr>
        <w:spacing w:before="120" w:after="120"/>
        <w:jc w:val="center"/>
        <w:rPr>
          <w:b/>
          <w:bCs/>
          <w:sz w:val="40"/>
          <w:szCs w:val="40"/>
          <w:u w:val="single"/>
          <w:rtl/>
        </w:rPr>
      </w:pPr>
      <w:r w:rsidRPr="001D6F38">
        <w:rPr>
          <w:rFonts w:hint="cs"/>
          <w:b/>
          <w:bCs/>
          <w:sz w:val="40"/>
          <w:szCs w:val="40"/>
          <w:u w:val="single"/>
          <w:rtl/>
        </w:rPr>
        <w:t>טופס הצעת מחיר</w:t>
      </w:r>
    </w:p>
    <w:p w:rsidR="00C7053F" w:rsidRPr="001D6F38" w:rsidRDefault="00C7053F" w:rsidP="00C7053F">
      <w:pPr>
        <w:spacing w:line="360" w:lineRule="auto"/>
        <w:jc w:val="right"/>
        <w:rPr>
          <w:b/>
          <w:bCs/>
          <w:szCs w:val="24"/>
          <w:rtl/>
        </w:rPr>
      </w:pPr>
      <w:r w:rsidRPr="001D6F38">
        <w:rPr>
          <w:b/>
          <w:bCs/>
          <w:szCs w:val="24"/>
          <w:rtl/>
        </w:rPr>
        <w:t xml:space="preserve">תאריך: </w:t>
      </w:r>
      <w:r w:rsidRPr="001D6F38">
        <w:rPr>
          <w:rFonts w:hint="cs"/>
          <w:b/>
          <w:bCs/>
          <w:szCs w:val="24"/>
          <w:rtl/>
        </w:rPr>
        <w:t>___</w:t>
      </w:r>
      <w:r w:rsidRPr="001D6F38">
        <w:rPr>
          <w:b/>
          <w:bCs/>
          <w:szCs w:val="24"/>
          <w:rtl/>
        </w:rPr>
        <w:t>__________</w:t>
      </w:r>
    </w:p>
    <w:p w:rsidR="00C7053F" w:rsidRPr="001D6F38" w:rsidRDefault="00C7053F" w:rsidP="00C7053F">
      <w:pPr>
        <w:spacing w:line="360" w:lineRule="auto"/>
        <w:jc w:val="both"/>
        <w:rPr>
          <w:b/>
          <w:bCs/>
          <w:szCs w:val="24"/>
          <w:rtl/>
        </w:rPr>
      </w:pPr>
      <w:r w:rsidRPr="001D6F38">
        <w:rPr>
          <w:b/>
          <w:bCs/>
          <w:szCs w:val="24"/>
          <w:rtl/>
        </w:rPr>
        <w:t>לכבוד</w:t>
      </w:r>
      <w:r w:rsidRPr="001D6F38">
        <w:rPr>
          <w:rFonts w:hint="cs"/>
          <w:b/>
          <w:bCs/>
          <w:szCs w:val="24"/>
          <w:rtl/>
        </w:rPr>
        <w:t>:</w:t>
      </w:r>
    </w:p>
    <w:p w:rsidR="00C7053F" w:rsidRPr="001D6F38" w:rsidRDefault="00C7053F" w:rsidP="00C7053F">
      <w:pPr>
        <w:spacing w:line="360" w:lineRule="auto"/>
        <w:jc w:val="both"/>
        <w:rPr>
          <w:b/>
          <w:bCs/>
          <w:szCs w:val="24"/>
          <w:u w:val="single"/>
          <w:rtl/>
        </w:rPr>
      </w:pPr>
      <w:r w:rsidRPr="001D6F38">
        <w:rPr>
          <w:rFonts w:hint="cs"/>
          <w:b/>
          <w:bCs/>
          <w:szCs w:val="24"/>
          <w:u w:val="single"/>
          <w:rtl/>
        </w:rPr>
        <w:t>משרד האנרגיה והמים</w:t>
      </w:r>
    </w:p>
    <w:p w:rsidR="00C7053F" w:rsidRPr="001D6F38" w:rsidRDefault="00C7053F" w:rsidP="00C7053F">
      <w:pPr>
        <w:spacing w:line="360" w:lineRule="auto"/>
        <w:jc w:val="both"/>
        <w:rPr>
          <w:b/>
          <w:bCs/>
          <w:szCs w:val="24"/>
          <w:rtl/>
        </w:rPr>
      </w:pPr>
      <w:r w:rsidRPr="001D6F38">
        <w:rPr>
          <w:b/>
          <w:bCs/>
          <w:szCs w:val="24"/>
          <w:rtl/>
        </w:rPr>
        <w:t>להלן הצעת</w:t>
      </w:r>
      <w:r w:rsidRPr="001D6F38">
        <w:rPr>
          <w:rFonts w:hint="cs"/>
          <w:b/>
          <w:bCs/>
          <w:szCs w:val="24"/>
          <w:rtl/>
        </w:rPr>
        <w:t>י ל</w:t>
      </w:r>
      <w:r w:rsidRPr="001D6F38">
        <w:rPr>
          <w:b/>
          <w:bCs/>
          <w:szCs w:val="24"/>
          <w:rtl/>
        </w:rPr>
        <w:t>מכרז</w:t>
      </w:r>
      <w:r w:rsidRPr="001D6F38">
        <w:rPr>
          <w:rFonts w:hint="cs"/>
          <w:b/>
          <w:bCs/>
          <w:szCs w:val="24"/>
          <w:rtl/>
        </w:rPr>
        <w:t xml:space="preserve"> פומבי מספר </w:t>
      </w:r>
      <w:r>
        <w:rPr>
          <w:rFonts w:hint="cs"/>
          <w:b/>
          <w:bCs/>
          <w:szCs w:val="24"/>
          <w:rtl/>
        </w:rPr>
        <w:t>35/12</w:t>
      </w:r>
      <w:r w:rsidRPr="001D6F38">
        <w:rPr>
          <w:rFonts w:hint="cs"/>
          <w:b/>
          <w:bCs/>
          <w:szCs w:val="24"/>
          <w:rtl/>
        </w:rPr>
        <w:t xml:space="preserve"> לבחירת קבלן לביצוע נטישה מוסדרת של  קידוחי גז  בעמק החולה:</w:t>
      </w:r>
    </w:p>
    <w:p w:rsidR="00C7053F" w:rsidRPr="001D6F38" w:rsidRDefault="00C7053F" w:rsidP="00C7053F">
      <w:pPr>
        <w:tabs>
          <w:tab w:val="center" w:pos="4500"/>
        </w:tabs>
        <w:spacing w:before="120" w:after="120"/>
        <w:jc w:val="both"/>
        <w:rPr>
          <w:u w:val="single"/>
          <w:rtl/>
        </w:rPr>
      </w:pPr>
    </w:p>
    <w:p w:rsidR="00C7053F" w:rsidRPr="00394332" w:rsidRDefault="00C7053F" w:rsidP="00C7053F">
      <w:pPr>
        <w:spacing w:line="360" w:lineRule="auto"/>
        <w:jc w:val="both"/>
        <w:rPr>
          <w:sz w:val="28"/>
          <w:szCs w:val="28"/>
          <w:u w:val="single"/>
          <w:rtl/>
        </w:rPr>
      </w:pPr>
      <w:r>
        <w:rPr>
          <w:rFonts w:hint="cs"/>
          <w:sz w:val="28"/>
          <w:szCs w:val="28"/>
          <w:u w:val="single"/>
          <w:rtl/>
        </w:rPr>
        <w:t>ה</w:t>
      </w:r>
      <w:r w:rsidRPr="00394332">
        <w:rPr>
          <w:rFonts w:hint="cs"/>
          <w:sz w:val="28"/>
          <w:szCs w:val="28"/>
          <w:u w:val="single"/>
          <w:rtl/>
        </w:rPr>
        <w:t xml:space="preserve">סכום </w:t>
      </w:r>
      <w:r>
        <w:rPr>
          <w:rFonts w:hint="cs"/>
          <w:sz w:val="28"/>
          <w:szCs w:val="28"/>
          <w:u w:val="single"/>
          <w:rtl/>
        </w:rPr>
        <w:t>הכולל</w:t>
      </w:r>
      <w:r w:rsidRPr="00394332">
        <w:rPr>
          <w:rFonts w:hint="cs"/>
          <w:sz w:val="28"/>
          <w:szCs w:val="28"/>
          <w:u w:val="single"/>
          <w:rtl/>
        </w:rPr>
        <w:t xml:space="preserve"> בגין </w:t>
      </w:r>
      <w:r>
        <w:rPr>
          <w:rFonts w:hint="cs"/>
          <w:sz w:val="28"/>
          <w:szCs w:val="28"/>
          <w:u w:val="single"/>
          <w:rtl/>
        </w:rPr>
        <w:t>ביצוע השירותים ביחס ל</w:t>
      </w:r>
      <w:r w:rsidRPr="00394332">
        <w:rPr>
          <w:rFonts w:hint="cs"/>
          <w:sz w:val="28"/>
          <w:szCs w:val="28"/>
          <w:u w:val="single"/>
          <w:rtl/>
        </w:rPr>
        <w:t>כל אחד מאתרי הקידוח</w:t>
      </w:r>
    </w:p>
    <w:tbl>
      <w:tblPr>
        <w:tblStyle w:val="aff6"/>
        <w:bidiVisual/>
        <w:tblW w:w="9267" w:type="dxa"/>
        <w:jc w:val="center"/>
        <w:tblInd w:w="10" w:type="dxa"/>
        <w:tblLook w:val="04A0"/>
      </w:tblPr>
      <w:tblGrid>
        <w:gridCol w:w="968"/>
        <w:gridCol w:w="2267"/>
        <w:gridCol w:w="1210"/>
        <w:gridCol w:w="1418"/>
        <w:gridCol w:w="3404"/>
      </w:tblGrid>
      <w:tr w:rsidR="00C7053F" w:rsidRPr="001D6F38" w:rsidTr="00B531F6">
        <w:trPr>
          <w:jc w:val="center"/>
        </w:trPr>
        <w:tc>
          <w:tcPr>
            <w:tcW w:w="968" w:type="dxa"/>
            <w:vAlign w:val="center"/>
          </w:tcPr>
          <w:p w:rsidR="00C7053F" w:rsidRPr="001D6F38" w:rsidRDefault="00C7053F" w:rsidP="00B531F6">
            <w:pPr>
              <w:pStyle w:val="afb"/>
              <w:spacing w:before="120" w:after="120" w:line="240" w:lineRule="auto"/>
              <w:jc w:val="center"/>
              <w:rPr>
                <w:rFonts w:cs="David"/>
                <w:b/>
                <w:bCs/>
                <w:sz w:val="22"/>
                <w:szCs w:val="22"/>
                <w:rtl/>
              </w:rPr>
            </w:pPr>
            <w:r w:rsidRPr="001D6F38">
              <w:rPr>
                <w:rFonts w:cs="David" w:hint="cs"/>
                <w:b/>
                <w:bCs/>
                <w:sz w:val="22"/>
                <w:szCs w:val="22"/>
                <w:rtl/>
              </w:rPr>
              <w:t>סימון</w:t>
            </w:r>
          </w:p>
        </w:tc>
        <w:tc>
          <w:tcPr>
            <w:tcW w:w="2267" w:type="dxa"/>
            <w:vAlign w:val="center"/>
          </w:tcPr>
          <w:p w:rsidR="00C7053F" w:rsidRPr="001D6F38" w:rsidRDefault="00C7053F" w:rsidP="00B531F6">
            <w:pPr>
              <w:pStyle w:val="afb"/>
              <w:spacing w:before="120" w:after="120" w:line="240" w:lineRule="auto"/>
              <w:jc w:val="center"/>
              <w:rPr>
                <w:rFonts w:cs="David"/>
                <w:b/>
                <w:bCs/>
                <w:sz w:val="22"/>
                <w:szCs w:val="22"/>
                <w:rtl/>
              </w:rPr>
            </w:pPr>
            <w:r w:rsidRPr="001D6F38">
              <w:rPr>
                <w:rFonts w:cs="David" w:hint="cs"/>
                <w:b/>
                <w:bCs/>
                <w:sz w:val="22"/>
                <w:szCs w:val="22"/>
                <w:rtl/>
              </w:rPr>
              <w:t>שם אתר הקידוח</w:t>
            </w:r>
          </w:p>
        </w:tc>
        <w:tc>
          <w:tcPr>
            <w:tcW w:w="1210" w:type="dxa"/>
            <w:vAlign w:val="center"/>
          </w:tcPr>
          <w:p w:rsidR="00C7053F" w:rsidRPr="001D6F38" w:rsidRDefault="00C7053F" w:rsidP="00B531F6">
            <w:pPr>
              <w:pStyle w:val="afb"/>
              <w:spacing w:before="120" w:after="120" w:line="240" w:lineRule="auto"/>
              <w:jc w:val="center"/>
              <w:rPr>
                <w:rFonts w:cs="David"/>
                <w:b/>
                <w:bCs/>
                <w:sz w:val="22"/>
                <w:szCs w:val="22"/>
                <w:rtl/>
              </w:rPr>
            </w:pPr>
            <w:r w:rsidRPr="001D6F38">
              <w:rPr>
                <w:rFonts w:cs="David" w:hint="cs"/>
                <w:b/>
                <w:bCs/>
                <w:sz w:val="22"/>
                <w:szCs w:val="22"/>
                <w:rtl/>
              </w:rPr>
              <w:t>מס' סידורי</w:t>
            </w:r>
          </w:p>
        </w:tc>
        <w:tc>
          <w:tcPr>
            <w:tcW w:w="1418" w:type="dxa"/>
            <w:vAlign w:val="center"/>
          </w:tcPr>
          <w:p w:rsidR="00C7053F" w:rsidRPr="001D6F38" w:rsidRDefault="00C7053F" w:rsidP="00B531F6">
            <w:pPr>
              <w:pStyle w:val="afb"/>
              <w:spacing w:before="120" w:after="120" w:line="240" w:lineRule="auto"/>
              <w:jc w:val="center"/>
              <w:rPr>
                <w:rFonts w:cs="David"/>
                <w:b/>
                <w:bCs/>
                <w:sz w:val="22"/>
                <w:szCs w:val="22"/>
                <w:rtl/>
              </w:rPr>
            </w:pPr>
            <w:r w:rsidRPr="001D6F38">
              <w:rPr>
                <w:rFonts w:cs="David" w:hint="cs"/>
                <w:b/>
                <w:bCs/>
                <w:sz w:val="22"/>
                <w:szCs w:val="22"/>
                <w:rtl/>
              </w:rPr>
              <w:t>עומק (במטרים)</w:t>
            </w:r>
          </w:p>
        </w:tc>
        <w:tc>
          <w:tcPr>
            <w:tcW w:w="3404" w:type="dxa"/>
            <w:vAlign w:val="center"/>
          </w:tcPr>
          <w:p w:rsidR="00C7053F" w:rsidRPr="001D6F38" w:rsidRDefault="00C7053F" w:rsidP="00B531F6">
            <w:pPr>
              <w:pStyle w:val="afb"/>
              <w:spacing w:before="120" w:after="120" w:line="240" w:lineRule="auto"/>
              <w:jc w:val="center"/>
              <w:rPr>
                <w:rFonts w:cs="David"/>
                <w:b/>
                <w:bCs/>
                <w:sz w:val="22"/>
                <w:szCs w:val="22"/>
                <w:rtl/>
              </w:rPr>
            </w:pPr>
            <w:r>
              <w:rPr>
                <w:rFonts w:cs="David" w:hint="cs"/>
                <w:b/>
                <w:bCs/>
                <w:sz w:val="22"/>
                <w:szCs w:val="22"/>
                <w:rtl/>
              </w:rPr>
              <w:t>ה</w:t>
            </w:r>
            <w:r w:rsidRPr="001D6F38">
              <w:rPr>
                <w:rFonts w:cs="David" w:hint="cs"/>
                <w:b/>
                <w:bCs/>
                <w:sz w:val="22"/>
                <w:szCs w:val="22"/>
                <w:rtl/>
              </w:rPr>
              <w:t>סכום המוצע</w:t>
            </w:r>
          </w:p>
          <w:p w:rsidR="00C7053F" w:rsidRPr="001D6F38" w:rsidRDefault="00C7053F" w:rsidP="00B531F6">
            <w:pPr>
              <w:pStyle w:val="afb"/>
              <w:spacing w:before="120" w:after="120" w:line="240" w:lineRule="auto"/>
              <w:jc w:val="center"/>
              <w:rPr>
                <w:rFonts w:cs="David"/>
                <w:b/>
                <w:bCs/>
                <w:sz w:val="22"/>
                <w:szCs w:val="22"/>
                <w:rtl/>
              </w:rPr>
            </w:pPr>
            <w:r w:rsidRPr="001D6F38">
              <w:rPr>
                <w:rFonts w:cs="David" w:hint="cs"/>
                <w:b/>
                <w:bCs/>
                <w:sz w:val="22"/>
                <w:szCs w:val="22"/>
                <w:rtl/>
              </w:rPr>
              <w:t>(₪ , לא כולל מע"מ)</w:t>
            </w:r>
          </w:p>
        </w:tc>
      </w:tr>
      <w:tr w:rsidR="00C7053F" w:rsidRPr="001D6F38" w:rsidTr="00B531F6">
        <w:trPr>
          <w:trHeight w:val="512"/>
          <w:jc w:val="center"/>
        </w:trPr>
        <w:tc>
          <w:tcPr>
            <w:tcW w:w="9267" w:type="dxa"/>
            <w:gridSpan w:val="5"/>
            <w:vAlign w:val="center"/>
          </w:tcPr>
          <w:p w:rsidR="00C7053F" w:rsidRPr="001D6F38" w:rsidRDefault="00C7053F" w:rsidP="00B531F6">
            <w:pPr>
              <w:jc w:val="center"/>
              <w:rPr>
                <w:b/>
                <w:bCs/>
                <w:szCs w:val="24"/>
                <w:rtl/>
              </w:rPr>
            </w:pPr>
            <w:r w:rsidRPr="001D6F38">
              <w:rPr>
                <w:rFonts w:ascii="Arial" w:hAnsi="Arial" w:hint="cs"/>
                <w:b/>
                <w:bCs/>
                <w:szCs w:val="24"/>
                <w:rtl/>
              </w:rPr>
              <w:t>אזור א 1</w:t>
            </w:r>
          </w:p>
        </w:tc>
      </w:tr>
      <w:tr w:rsidR="00C7053F" w:rsidRPr="001D6F38" w:rsidTr="00B531F6">
        <w:trPr>
          <w:trHeight w:val="512"/>
          <w:jc w:val="center"/>
        </w:trPr>
        <w:tc>
          <w:tcPr>
            <w:tcW w:w="968" w:type="dxa"/>
            <w:vAlign w:val="center"/>
          </w:tcPr>
          <w:p w:rsidR="00C7053F" w:rsidRPr="001D6F38" w:rsidRDefault="00C7053F" w:rsidP="00B531F6">
            <w:pPr>
              <w:pStyle w:val="afb"/>
              <w:spacing w:before="120" w:after="120" w:line="240" w:lineRule="auto"/>
              <w:jc w:val="center"/>
              <w:rPr>
                <w:rFonts w:cs="David"/>
                <w:b/>
                <w:bCs/>
                <w:sz w:val="24"/>
                <w:szCs w:val="24"/>
                <w:rtl/>
              </w:rPr>
            </w:pPr>
            <w:r>
              <w:rPr>
                <w:rFonts w:cs="David"/>
                <w:b/>
                <w:bCs/>
                <w:sz w:val="24"/>
                <w:szCs w:val="24"/>
              </w:rPr>
              <w:t>X</w:t>
            </w:r>
            <w:r w:rsidRPr="001D6F38">
              <w:rPr>
                <w:rFonts w:cs="David" w:hint="cs"/>
                <w:b/>
                <w:bCs/>
                <w:sz w:val="24"/>
                <w:szCs w:val="24"/>
                <w:vertAlign w:val="subscript"/>
              </w:rPr>
              <w:t>1</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Suzie 04</w:t>
            </w:r>
          </w:p>
        </w:tc>
        <w:tc>
          <w:tcPr>
            <w:tcW w:w="1210" w:type="dxa"/>
            <w:vAlign w:val="center"/>
          </w:tcPr>
          <w:p w:rsidR="00C7053F" w:rsidRPr="001D6F38" w:rsidRDefault="00C7053F" w:rsidP="00B531F6">
            <w:pPr>
              <w:autoSpaceDE w:val="0"/>
              <w:autoSpaceDN w:val="0"/>
              <w:bidi w:val="0"/>
              <w:adjustRightInd w:val="0"/>
              <w:jc w:val="center"/>
              <w:rPr>
                <w:rFonts w:ascii="Arial" w:hAnsi="Arial"/>
              </w:rPr>
            </w:pPr>
            <w:r w:rsidRPr="001D6F38">
              <w:rPr>
                <w:rFonts w:ascii="Arial" w:hAnsi="Arial"/>
                <w:sz w:val="22"/>
                <w:szCs w:val="22"/>
              </w:rPr>
              <w:t>369</w:t>
            </w:r>
          </w:p>
        </w:tc>
        <w:tc>
          <w:tcPr>
            <w:tcW w:w="1418" w:type="dxa"/>
            <w:vAlign w:val="center"/>
          </w:tcPr>
          <w:p w:rsidR="00C7053F" w:rsidRPr="001D6F38" w:rsidRDefault="00C7053F" w:rsidP="00B531F6">
            <w:pPr>
              <w:autoSpaceDE w:val="0"/>
              <w:autoSpaceDN w:val="0"/>
              <w:bidi w:val="0"/>
              <w:adjustRightInd w:val="0"/>
              <w:jc w:val="center"/>
              <w:rPr>
                <w:rFonts w:ascii="Arial" w:hAnsi="Arial"/>
              </w:rPr>
            </w:pPr>
            <w:r w:rsidRPr="001D6F38">
              <w:rPr>
                <w:rFonts w:ascii="Arial" w:hAnsi="Arial"/>
                <w:sz w:val="22"/>
                <w:szCs w:val="22"/>
              </w:rPr>
              <w:t>147</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2</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Suzie 02</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370</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147</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3</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09</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351</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148</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4</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Notera 06A</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330</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155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5</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10</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337</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158</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6</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07</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343</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164</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w:t>
            </w:r>
            <w:r>
              <w:rPr>
                <w:b/>
                <w:bCs/>
                <w:szCs w:val="24"/>
                <w:vertAlign w:val="subscript"/>
              </w:rPr>
              <w:t>7</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04</w:t>
            </w:r>
          </w:p>
        </w:tc>
        <w:tc>
          <w:tcPr>
            <w:tcW w:w="1210"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340</w:t>
            </w:r>
          </w:p>
        </w:tc>
        <w:tc>
          <w:tcPr>
            <w:tcW w:w="1418"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165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8</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05</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344</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166</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rPr>
                <w:rtl/>
              </w:rPr>
            </w:pPr>
            <w:r>
              <w:rPr>
                <w:b/>
                <w:bCs/>
                <w:szCs w:val="24"/>
              </w:rPr>
              <w:t>X</w:t>
            </w:r>
            <w:r w:rsidRPr="001D6F38">
              <w:rPr>
                <w:b/>
                <w:bCs/>
                <w:szCs w:val="24"/>
                <w:vertAlign w:val="subscript"/>
              </w:rPr>
              <w:t xml:space="preserve"> 9</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06</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349</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166</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10</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01</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338</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167</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11</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02</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347</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175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12</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11</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350</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175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w:t>
            </w:r>
            <w:r>
              <w:rPr>
                <w:b/>
                <w:bCs/>
                <w:szCs w:val="24"/>
                <w:vertAlign w:val="subscript"/>
              </w:rPr>
              <w:t>13</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Suzie 03</w:t>
            </w:r>
          </w:p>
        </w:tc>
        <w:tc>
          <w:tcPr>
            <w:tcW w:w="1210"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391</w:t>
            </w:r>
          </w:p>
        </w:tc>
        <w:tc>
          <w:tcPr>
            <w:tcW w:w="1418"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182</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14</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Gonen 06 A</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436</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215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lastRenderedPageBreak/>
              <w:t>X</w:t>
            </w:r>
            <w:r w:rsidRPr="001D6F38">
              <w:rPr>
                <w:b/>
                <w:bCs/>
                <w:szCs w:val="24"/>
                <w:vertAlign w:val="subscript"/>
              </w:rPr>
              <w:t xml:space="preserve"> 15</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Suzie 12 A</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375</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229</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267" w:type="dxa"/>
            <w:gridSpan w:val="5"/>
            <w:vAlign w:val="center"/>
          </w:tcPr>
          <w:p w:rsidR="00C7053F" w:rsidRPr="001D6F38" w:rsidRDefault="00C7053F" w:rsidP="00B531F6">
            <w:pPr>
              <w:jc w:val="center"/>
              <w:rPr>
                <w:b/>
                <w:bCs/>
                <w:szCs w:val="24"/>
                <w:rtl/>
              </w:rPr>
            </w:pPr>
            <w:r w:rsidRPr="001D6F38">
              <w:rPr>
                <w:rFonts w:ascii="Arial" w:hAnsi="Arial" w:hint="cs"/>
                <w:b/>
                <w:bCs/>
                <w:szCs w:val="24"/>
                <w:rtl/>
              </w:rPr>
              <w:t>אזור א 2</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16</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Pr>
            </w:pPr>
            <w:r w:rsidRPr="001D6F38">
              <w:rPr>
                <w:rFonts w:ascii="Arial" w:hAnsi="Arial"/>
                <w:sz w:val="22"/>
                <w:szCs w:val="22"/>
              </w:rPr>
              <w:t>Suzie 05</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438</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438</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17</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Emeq Hula 01</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221</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465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18</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Suzie 12</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374</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497</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w:t>
            </w:r>
            <w:r>
              <w:rPr>
                <w:b/>
                <w:bCs/>
                <w:szCs w:val="24"/>
                <w:vertAlign w:val="subscript"/>
              </w:rPr>
              <w:t>19</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Notera 01</w:t>
            </w:r>
          </w:p>
        </w:tc>
        <w:tc>
          <w:tcPr>
            <w:tcW w:w="1210"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299</w:t>
            </w:r>
          </w:p>
        </w:tc>
        <w:tc>
          <w:tcPr>
            <w:tcW w:w="1418"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505</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20</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Notera 06</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328</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560</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21</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Notera 03 A</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460</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691</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bookmarkStart w:id="1" w:name="OLE_LINK1"/>
            <w:bookmarkStart w:id="2" w:name="OLE_LINK2"/>
            <w:r>
              <w:rPr>
                <w:b/>
                <w:bCs/>
                <w:szCs w:val="24"/>
              </w:rPr>
              <w:t>X</w:t>
            </w:r>
            <w:r w:rsidRPr="001D6F38">
              <w:rPr>
                <w:b/>
                <w:bCs/>
                <w:szCs w:val="24"/>
                <w:vertAlign w:val="subscript"/>
              </w:rPr>
              <w:t xml:space="preserve"> 22</w:t>
            </w:r>
            <w:bookmarkEnd w:id="1"/>
            <w:bookmarkEnd w:id="2"/>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Notera 02</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301</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749</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EA15BC" w:rsidRDefault="00C7053F" w:rsidP="00B531F6">
            <w:pPr>
              <w:jc w:val="center"/>
              <w:rPr>
                <w:b/>
                <w:bCs/>
                <w:szCs w:val="24"/>
                <w:highlight w:val="yellow"/>
              </w:rPr>
            </w:pPr>
            <w:r w:rsidRPr="00EA15BC">
              <w:rPr>
                <w:b/>
                <w:bCs/>
                <w:szCs w:val="24"/>
                <w:highlight w:val="yellow"/>
              </w:rPr>
              <w:t>X</w:t>
            </w:r>
            <w:r w:rsidRPr="00EA15BC">
              <w:rPr>
                <w:b/>
                <w:bCs/>
                <w:szCs w:val="24"/>
                <w:highlight w:val="yellow"/>
                <w:vertAlign w:val="subscript"/>
              </w:rPr>
              <w:t xml:space="preserve"> 23</w:t>
            </w:r>
          </w:p>
        </w:tc>
        <w:tc>
          <w:tcPr>
            <w:tcW w:w="2267" w:type="dxa"/>
            <w:vAlign w:val="center"/>
          </w:tcPr>
          <w:p w:rsidR="00C7053F" w:rsidRPr="00EA15BC" w:rsidRDefault="00C7053F" w:rsidP="00B531F6">
            <w:pPr>
              <w:autoSpaceDE w:val="0"/>
              <w:autoSpaceDN w:val="0"/>
              <w:adjustRightInd w:val="0"/>
              <w:jc w:val="center"/>
              <w:rPr>
                <w:rFonts w:ascii="Arial" w:hAnsi="Arial"/>
                <w:highlight w:val="yellow"/>
                <w:rtl/>
              </w:rPr>
            </w:pPr>
            <w:r w:rsidRPr="00EA15BC">
              <w:rPr>
                <w:rFonts w:ascii="Arial" w:hAnsi="Arial" w:hint="cs"/>
                <w:highlight w:val="yellow"/>
                <w:rtl/>
              </w:rPr>
              <w:t>איזור טיפול בגז</w:t>
            </w:r>
            <w:r w:rsidRPr="00EA15BC">
              <w:rPr>
                <w:rFonts w:ascii="Arial" w:hAnsi="Arial"/>
                <w:highlight w:val="yellow"/>
              </w:rPr>
              <w:t xml:space="preserve"> </w:t>
            </w:r>
            <w:r w:rsidRPr="00EA15BC">
              <w:rPr>
                <w:rFonts w:ascii="Arial" w:hAnsi="Arial" w:hint="cs"/>
                <w:highlight w:val="yellow"/>
                <w:rtl/>
              </w:rPr>
              <w:t>(שטח איתן 1)</w:t>
            </w:r>
          </w:p>
        </w:tc>
        <w:tc>
          <w:tcPr>
            <w:tcW w:w="1210" w:type="dxa"/>
            <w:vAlign w:val="center"/>
          </w:tcPr>
          <w:p w:rsidR="00C7053F" w:rsidRPr="00EA15BC" w:rsidRDefault="00C7053F" w:rsidP="00B531F6">
            <w:pPr>
              <w:bidi w:val="0"/>
              <w:jc w:val="center"/>
              <w:rPr>
                <w:rFonts w:ascii="Arial" w:hAnsi="Arial"/>
                <w:highlight w:val="yellow"/>
              </w:rPr>
            </w:pPr>
          </w:p>
        </w:tc>
        <w:tc>
          <w:tcPr>
            <w:tcW w:w="1418" w:type="dxa"/>
            <w:vAlign w:val="center"/>
          </w:tcPr>
          <w:p w:rsidR="00C7053F" w:rsidRPr="00EA15BC" w:rsidRDefault="00C7053F" w:rsidP="00B531F6">
            <w:pPr>
              <w:bidi w:val="0"/>
              <w:jc w:val="center"/>
              <w:rPr>
                <w:rFonts w:ascii="Arial" w:hAnsi="Arial"/>
                <w:highlight w:val="yellow"/>
              </w:rPr>
            </w:pPr>
          </w:p>
        </w:tc>
        <w:tc>
          <w:tcPr>
            <w:tcW w:w="3404" w:type="dxa"/>
            <w:vAlign w:val="center"/>
          </w:tcPr>
          <w:p w:rsidR="00C7053F" w:rsidRPr="00EA15BC" w:rsidRDefault="00C7053F" w:rsidP="00B531F6">
            <w:pPr>
              <w:jc w:val="center"/>
              <w:rPr>
                <w:b/>
                <w:bCs/>
                <w:szCs w:val="24"/>
                <w:highlight w:val="yellow"/>
                <w:rtl/>
              </w:rPr>
            </w:pPr>
            <w:r w:rsidRPr="00EA15BC">
              <w:rPr>
                <w:rFonts w:hint="cs"/>
                <w:b/>
                <w:bCs/>
                <w:szCs w:val="24"/>
                <w:highlight w:val="yellow"/>
                <w:rtl/>
              </w:rPr>
              <w:t>________________ ₪</w:t>
            </w:r>
          </w:p>
        </w:tc>
      </w:tr>
      <w:tr w:rsidR="00C7053F" w:rsidRPr="001D6F38" w:rsidTr="00B531F6">
        <w:trPr>
          <w:trHeight w:val="512"/>
          <w:jc w:val="center"/>
        </w:trPr>
        <w:tc>
          <w:tcPr>
            <w:tcW w:w="9267" w:type="dxa"/>
            <w:gridSpan w:val="5"/>
            <w:vAlign w:val="center"/>
          </w:tcPr>
          <w:p w:rsidR="00C7053F" w:rsidRPr="001D6F38" w:rsidRDefault="00C7053F" w:rsidP="00B531F6">
            <w:pPr>
              <w:jc w:val="center"/>
              <w:rPr>
                <w:b/>
                <w:bCs/>
                <w:szCs w:val="24"/>
                <w:rtl/>
              </w:rPr>
            </w:pPr>
            <w:r w:rsidRPr="001D6F38">
              <w:rPr>
                <w:rFonts w:ascii="Arial" w:hAnsi="Arial" w:hint="cs"/>
                <w:b/>
                <w:bCs/>
                <w:szCs w:val="24"/>
                <w:rtl/>
              </w:rPr>
              <w:t>אזור ב'</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w:t>
            </w:r>
            <w:r>
              <w:rPr>
                <w:b/>
                <w:bCs/>
                <w:szCs w:val="24"/>
                <w:vertAlign w:val="subscript"/>
              </w:rPr>
              <w:t>4</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Lilly 01</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394</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1260</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w:t>
            </w:r>
            <w:r>
              <w:rPr>
                <w:b/>
                <w:bCs/>
                <w:szCs w:val="24"/>
                <w:vertAlign w:val="subscript"/>
              </w:rPr>
              <w:t>5</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Esther 08 A</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433</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164</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w:t>
            </w:r>
            <w:r>
              <w:rPr>
                <w:b/>
                <w:bCs/>
                <w:szCs w:val="24"/>
                <w:vertAlign w:val="subscript"/>
              </w:rPr>
              <w:t>26</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Esther 07</w:t>
            </w:r>
          </w:p>
        </w:tc>
        <w:tc>
          <w:tcPr>
            <w:tcW w:w="1210"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413</w:t>
            </w:r>
          </w:p>
        </w:tc>
        <w:tc>
          <w:tcPr>
            <w:tcW w:w="1418" w:type="dxa"/>
            <w:vAlign w:val="center"/>
          </w:tcPr>
          <w:p w:rsidR="00C7053F" w:rsidRPr="001D6F38" w:rsidRDefault="00C7053F" w:rsidP="00B531F6">
            <w:pPr>
              <w:pStyle w:val="afb"/>
              <w:bidi w:val="0"/>
              <w:spacing w:before="120" w:after="120" w:line="240" w:lineRule="auto"/>
              <w:jc w:val="center"/>
              <w:rPr>
                <w:rFonts w:ascii="Arial" w:hAnsi="Arial" w:cs="David"/>
                <w:sz w:val="22"/>
                <w:szCs w:val="22"/>
                <w:lang w:eastAsia="en-US"/>
              </w:rPr>
            </w:pPr>
            <w:r w:rsidRPr="001D6F38">
              <w:rPr>
                <w:rFonts w:ascii="Arial" w:hAnsi="Arial" w:cs="David"/>
                <w:sz w:val="22"/>
                <w:szCs w:val="22"/>
                <w:lang w:eastAsia="en-US"/>
              </w:rPr>
              <w:t>223</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w:t>
            </w:r>
            <w:r>
              <w:rPr>
                <w:b/>
                <w:bCs/>
                <w:szCs w:val="24"/>
                <w:vertAlign w:val="subscript"/>
              </w:rPr>
              <w:t>7</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Esther 11</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425</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263</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pPr>
            <w:r>
              <w:rPr>
                <w:b/>
                <w:bCs/>
                <w:szCs w:val="24"/>
              </w:rPr>
              <w:t>X</w:t>
            </w:r>
            <w:r w:rsidRPr="001D6F38">
              <w:rPr>
                <w:b/>
                <w:bCs/>
                <w:szCs w:val="24"/>
                <w:vertAlign w:val="subscript"/>
              </w:rPr>
              <w:t xml:space="preserve"> 2</w:t>
            </w:r>
            <w:r>
              <w:rPr>
                <w:b/>
                <w:bCs/>
                <w:szCs w:val="24"/>
                <w:vertAlign w:val="subscript"/>
              </w:rPr>
              <w:t>8</w:t>
            </w:r>
          </w:p>
        </w:tc>
        <w:tc>
          <w:tcPr>
            <w:tcW w:w="2267" w:type="dxa"/>
            <w:vAlign w:val="center"/>
          </w:tcPr>
          <w:p w:rsidR="00C7053F" w:rsidRPr="001D6F38" w:rsidRDefault="00C7053F" w:rsidP="00B531F6">
            <w:pPr>
              <w:autoSpaceDE w:val="0"/>
              <w:autoSpaceDN w:val="0"/>
              <w:bidi w:val="0"/>
              <w:adjustRightInd w:val="0"/>
              <w:jc w:val="center"/>
              <w:rPr>
                <w:rFonts w:ascii="Arial" w:hAnsi="Arial"/>
                <w:sz w:val="22"/>
                <w:szCs w:val="22"/>
                <w:rtl/>
              </w:rPr>
            </w:pPr>
            <w:r w:rsidRPr="001D6F38">
              <w:rPr>
                <w:rFonts w:ascii="Arial" w:hAnsi="Arial"/>
                <w:sz w:val="22"/>
                <w:szCs w:val="22"/>
              </w:rPr>
              <w:t>Esther 08</w:t>
            </w:r>
          </w:p>
        </w:tc>
        <w:tc>
          <w:tcPr>
            <w:tcW w:w="1210"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423</w:t>
            </w:r>
          </w:p>
        </w:tc>
        <w:tc>
          <w:tcPr>
            <w:tcW w:w="1418" w:type="dxa"/>
            <w:vAlign w:val="center"/>
          </w:tcPr>
          <w:p w:rsidR="00C7053F" w:rsidRPr="001D6F38" w:rsidRDefault="00C7053F" w:rsidP="00B531F6">
            <w:pPr>
              <w:bidi w:val="0"/>
              <w:jc w:val="center"/>
              <w:rPr>
                <w:rFonts w:ascii="Arial" w:hAnsi="Arial"/>
                <w:sz w:val="22"/>
                <w:szCs w:val="22"/>
              </w:rPr>
            </w:pPr>
            <w:r w:rsidRPr="001D6F38">
              <w:rPr>
                <w:rFonts w:ascii="Arial" w:hAnsi="Arial"/>
                <w:sz w:val="22"/>
                <w:szCs w:val="22"/>
              </w:rPr>
              <w:t>319</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r w:rsidR="00C7053F" w:rsidRPr="001D6F38" w:rsidTr="00B531F6">
        <w:trPr>
          <w:trHeight w:val="512"/>
          <w:jc w:val="center"/>
        </w:trPr>
        <w:tc>
          <w:tcPr>
            <w:tcW w:w="968" w:type="dxa"/>
            <w:vAlign w:val="center"/>
          </w:tcPr>
          <w:p w:rsidR="00C7053F" w:rsidRPr="001D6F38" w:rsidRDefault="00C7053F" w:rsidP="00B531F6">
            <w:pPr>
              <w:jc w:val="center"/>
              <w:rPr>
                <w:b/>
                <w:bCs/>
                <w:szCs w:val="24"/>
              </w:rPr>
            </w:pPr>
            <w:r>
              <w:rPr>
                <w:b/>
                <w:bCs/>
                <w:szCs w:val="24"/>
              </w:rPr>
              <w:t>X</w:t>
            </w:r>
          </w:p>
        </w:tc>
        <w:tc>
          <w:tcPr>
            <w:tcW w:w="4895" w:type="dxa"/>
            <w:gridSpan w:val="3"/>
            <w:vAlign w:val="center"/>
          </w:tcPr>
          <w:p w:rsidR="00C7053F" w:rsidRPr="001D6F38" w:rsidRDefault="00C7053F" w:rsidP="00B531F6">
            <w:pPr>
              <w:jc w:val="center"/>
              <w:rPr>
                <w:b/>
                <w:bCs/>
                <w:szCs w:val="24"/>
              </w:rPr>
            </w:pPr>
            <w:r w:rsidRPr="001D6F38">
              <w:rPr>
                <w:rFonts w:hint="cs"/>
                <w:b/>
                <w:bCs/>
                <w:szCs w:val="24"/>
                <w:rtl/>
              </w:rPr>
              <w:t>סה"כ</w:t>
            </w:r>
            <w:r>
              <w:rPr>
                <w:rFonts w:hint="cs"/>
                <w:b/>
                <w:bCs/>
                <w:szCs w:val="24"/>
                <w:rtl/>
              </w:rPr>
              <w:t xml:space="preserve"> (בש"ח לא כולל מע"מ)</w:t>
            </w:r>
            <w:r w:rsidRPr="001D6F38">
              <w:rPr>
                <w:rFonts w:hint="cs"/>
                <w:b/>
                <w:bCs/>
                <w:szCs w:val="24"/>
                <w:rtl/>
              </w:rPr>
              <w:t>:</w:t>
            </w:r>
          </w:p>
        </w:tc>
        <w:tc>
          <w:tcPr>
            <w:tcW w:w="3404" w:type="dxa"/>
            <w:vAlign w:val="center"/>
          </w:tcPr>
          <w:p w:rsidR="00C7053F" w:rsidRPr="001D6F38" w:rsidRDefault="00C7053F" w:rsidP="00B531F6">
            <w:pPr>
              <w:jc w:val="center"/>
              <w:rPr>
                <w:rtl/>
              </w:rPr>
            </w:pPr>
            <w:r w:rsidRPr="001D6F38">
              <w:rPr>
                <w:rFonts w:hint="cs"/>
                <w:b/>
                <w:bCs/>
                <w:szCs w:val="24"/>
                <w:rtl/>
              </w:rPr>
              <w:t>________________ ₪</w:t>
            </w:r>
          </w:p>
        </w:tc>
      </w:tr>
    </w:tbl>
    <w:p w:rsidR="00C7053F" w:rsidRDefault="00C7053F" w:rsidP="00C7053F">
      <w:pPr>
        <w:pStyle w:val="afb"/>
        <w:spacing w:line="240" w:lineRule="auto"/>
        <w:ind w:right="720"/>
        <w:rPr>
          <w:rFonts w:cs="David"/>
          <w:sz w:val="24"/>
          <w:szCs w:val="24"/>
          <w:u w:val="single"/>
          <w:rtl/>
        </w:rPr>
      </w:pPr>
    </w:p>
    <w:p w:rsidR="00C7053F" w:rsidRPr="001D6F38" w:rsidRDefault="00C7053F" w:rsidP="00C7053F">
      <w:pPr>
        <w:pStyle w:val="afb"/>
        <w:spacing w:line="240" w:lineRule="auto"/>
        <w:ind w:right="720"/>
        <w:rPr>
          <w:rFonts w:cs="David"/>
          <w:sz w:val="24"/>
          <w:szCs w:val="24"/>
          <w:u w:val="single"/>
          <w:rtl/>
        </w:rPr>
      </w:pPr>
    </w:p>
    <w:p w:rsidR="00C7053F" w:rsidRPr="001D6F38" w:rsidRDefault="00C7053F" w:rsidP="00C7053F">
      <w:pPr>
        <w:pStyle w:val="afb"/>
        <w:spacing w:before="120" w:line="240" w:lineRule="auto"/>
        <w:ind w:right="720"/>
        <w:rPr>
          <w:rFonts w:cs="David"/>
          <w:sz w:val="24"/>
          <w:szCs w:val="24"/>
          <w:rtl/>
        </w:rPr>
      </w:pPr>
      <w:r w:rsidRPr="001D6F38">
        <w:rPr>
          <w:rFonts w:cs="David" w:hint="cs"/>
          <w:sz w:val="24"/>
          <w:szCs w:val="24"/>
          <w:u w:val="single"/>
          <w:rtl/>
        </w:rPr>
        <w:t>הוראות כלליות להצעת המחיר</w:t>
      </w:r>
      <w:r w:rsidRPr="001D6F38">
        <w:rPr>
          <w:rFonts w:cs="David" w:hint="cs"/>
          <w:sz w:val="24"/>
          <w:szCs w:val="24"/>
          <w:rtl/>
        </w:rPr>
        <w:t>:</w:t>
      </w:r>
    </w:p>
    <w:p w:rsidR="00C7053F" w:rsidRPr="001D6F38" w:rsidRDefault="00C7053F" w:rsidP="00C7053F">
      <w:pPr>
        <w:pStyle w:val="afb"/>
        <w:numPr>
          <w:ilvl w:val="0"/>
          <w:numId w:val="21"/>
        </w:numPr>
        <w:spacing w:before="120" w:line="240" w:lineRule="auto"/>
        <w:ind w:right="0" w:hanging="650"/>
        <w:rPr>
          <w:rFonts w:cs="David"/>
          <w:sz w:val="24"/>
          <w:szCs w:val="24"/>
        </w:rPr>
      </w:pPr>
      <w:r w:rsidRPr="001D6F38">
        <w:rPr>
          <w:rFonts w:cs="David" w:hint="cs"/>
          <w:sz w:val="24"/>
          <w:szCs w:val="24"/>
          <w:rtl/>
        </w:rPr>
        <w:t>הצעת המחיר לעיל הינה מחיר סופי ויכלול את כל ההוצאות הכרוכות במתן השירותים (טלפונים, צילומים, אש"ל וכיו"ב). המשרד ל</w:t>
      </w:r>
      <w:r>
        <w:rPr>
          <w:rFonts w:cs="David" w:hint="cs"/>
          <w:sz w:val="24"/>
          <w:szCs w:val="24"/>
          <w:rtl/>
        </w:rPr>
        <w:t>א ישלם כל תוספת מעבר למחיר המוצע</w:t>
      </w:r>
      <w:r w:rsidRPr="001D6F38">
        <w:rPr>
          <w:rFonts w:cs="David" w:hint="cs"/>
          <w:sz w:val="24"/>
          <w:szCs w:val="24"/>
          <w:rtl/>
        </w:rPr>
        <w:t>.</w:t>
      </w:r>
    </w:p>
    <w:p w:rsidR="00C7053F" w:rsidRPr="001D6F38" w:rsidRDefault="00C7053F" w:rsidP="00C7053F">
      <w:pPr>
        <w:pStyle w:val="afb"/>
        <w:numPr>
          <w:ilvl w:val="0"/>
          <w:numId w:val="21"/>
        </w:numPr>
        <w:spacing w:before="120" w:line="240" w:lineRule="auto"/>
        <w:ind w:right="0" w:hanging="650"/>
        <w:rPr>
          <w:rFonts w:cs="David"/>
          <w:sz w:val="24"/>
          <w:szCs w:val="24"/>
        </w:rPr>
      </w:pPr>
      <w:r w:rsidRPr="001D6F38">
        <w:rPr>
          <w:rFonts w:cs="David" w:hint="cs"/>
          <w:sz w:val="24"/>
          <w:szCs w:val="24"/>
          <w:rtl/>
        </w:rPr>
        <w:t>בנוסף אני מצהיר כי נכו</w:t>
      </w:r>
      <w:r w:rsidRPr="001D6F38">
        <w:rPr>
          <w:rFonts w:cs="David"/>
          <w:sz w:val="24"/>
          <w:szCs w:val="24"/>
          <w:rtl/>
        </w:rPr>
        <w:t>ן למועד ה</w:t>
      </w:r>
      <w:r w:rsidRPr="001D6F38">
        <w:rPr>
          <w:rFonts w:cs="David" w:hint="cs"/>
          <w:sz w:val="24"/>
          <w:szCs w:val="24"/>
          <w:rtl/>
        </w:rPr>
        <w:t>גשת ההצעה</w:t>
      </w:r>
      <w:r w:rsidRPr="001D6F38">
        <w:rPr>
          <w:rFonts w:cs="David"/>
          <w:sz w:val="24"/>
          <w:szCs w:val="24"/>
          <w:rtl/>
        </w:rPr>
        <w:t xml:space="preserve">, אין כל מניעה חוקית שהיא , שיש בה כדי להפריע למתן השירותים </w:t>
      </w:r>
      <w:r w:rsidRPr="001D6F38">
        <w:rPr>
          <w:rFonts w:cs="David" w:hint="cs"/>
          <w:sz w:val="24"/>
          <w:szCs w:val="24"/>
          <w:rtl/>
        </w:rPr>
        <w:t>נשוא מכרז זה</w:t>
      </w:r>
      <w:r w:rsidRPr="001D6F38">
        <w:rPr>
          <w:rFonts w:cs="David"/>
          <w:sz w:val="24"/>
          <w:szCs w:val="24"/>
          <w:rtl/>
        </w:rPr>
        <w:t xml:space="preserve">, וכי אין </w:t>
      </w:r>
      <w:r w:rsidRPr="001D6F38">
        <w:rPr>
          <w:rFonts w:cs="David" w:hint="cs"/>
          <w:sz w:val="24"/>
          <w:szCs w:val="24"/>
          <w:rtl/>
        </w:rPr>
        <w:t>אני</w:t>
      </w:r>
      <w:r w:rsidRPr="001D6F38">
        <w:rPr>
          <w:rFonts w:cs="David"/>
          <w:sz w:val="24"/>
          <w:szCs w:val="24"/>
          <w:rtl/>
        </w:rPr>
        <w:t xml:space="preserve"> קשור </w:t>
      </w:r>
      <w:r w:rsidRPr="001D6F38">
        <w:rPr>
          <w:rFonts w:cs="David" w:hint="cs"/>
          <w:sz w:val="24"/>
          <w:szCs w:val="24"/>
          <w:rtl/>
        </w:rPr>
        <w:t>ו</w:t>
      </w:r>
      <w:r w:rsidRPr="001D6F38">
        <w:rPr>
          <w:rFonts w:cs="David"/>
          <w:sz w:val="24"/>
          <w:szCs w:val="24"/>
          <w:rtl/>
        </w:rPr>
        <w:t>/או מעורב, באופן ישיר או עקיף בכל עניין אחר שיש בו חשש לניגוד עניינים ביחס להתחייבויותי</w:t>
      </w:r>
      <w:r w:rsidRPr="001D6F38">
        <w:rPr>
          <w:rFonts w:cs="David" w:hint="cs"/>
          <w:sz w:val="24"/>
          <w:szCs w:val="24"/>
          <w:rtl/>
        </w:rPr>
        <w:t>נו</w:t>
      </w:r>
      <w:r w:rsidRPr="001D6F38">
        <w:rPr>
          <w:rFonts w:cs="David"/>
          <w:sz w:val="24"/>
          <w:szCs w:val="24"/>
          <w:rtl/>
        </w:rPr>
        <w:t xml:space="preserve"> מכוח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שיכרת עם המשרד להגנת הסביבה.</w:t>
      </w:r>
    </w:p>
    <w:p w:rsidR="00C7053F" w:rsidRPr="0095797B" w:rsidRDefault="00C7053F" w:rsidP="00C7053F">
      <w:pPr>
        <w:pStyle w:val="afb"/>
        <w:numPr>
          <w:ilvl w:val="0"/>
          <w:numId w:val="21"/>
        </w:numPr>
        <w:spacing w:before="120" w:line="240" w:lineRule="auto"/>
        <w:ind w:right="0" w:hanging="650"/>
        <w:rPr>
          <w:rFonts w:cs="David"/>
          <w:sz w:val="24"/>
          <w:szCs w:val="24"/>
        </w:rPr>
      </w:pPr>
      <w:r>
        <w:rPr>
          <w:rFonts w:cs="David" w:hint="cs"/>
          <w:sz w:val="24"/>
          <w:szCs w:val="24"/>
          <w:rtl/>
        </w:rPr>
        <w:t xml:space="preserve">אני </w:t>
      </w:r>
      <w:r>
        <w:rPr>
          <w:rFonts w:cs="David"/>
          <w:sz w:val="24"/>
          <w:szCs w:val="24"/>
          <w:rtl/>
        </w:rPr>
        <w:t>מתחייב</w:t>
      </w:r>
      <w:r w:rsidRPr="0095797B">
        <w:rPr>
          <w:rFonts w:cs="David"/>
          <w:sz w:val="24"/>
          <w:szCs w:val="24"/>
          <w:rtl/>
        </w:rPr>
        <w:t xml:space="preserve"> </w:t>
      </w:r>
      <w:r w:rsidRPr="0095797B">
        <w:rPr>
          <w:rFonts w:cs="David" w:hint="cs"/>
          <w:sz w:val="24"/>
          <w:szCs w:val="24"/>
          <w:rtl/>
        </w:rPr>
        <w:t xml:space="preserve">לבצע </w:t>
      </w:r>
      <w:r w:rsidRPr="0095797B">
        <w:rPr>
          <w:rFonts w:cs="David"/>
          <w:sz w:val="24"/>
          <w:szCs w:val="24"/>
          <w:rtl/>
        </w:rPr>
        <w:t>את ה</w:t>
      </w:r>
      <w:r w:rsidRPr="0095797B">
        <w:rPr>
          <w:rFonts w:cs="David" w:hint="cs"/>
          <w:sz w:val="24"/>
          <w:szCs w:val="24"/>
          <w:rtl/>
        </w:rPr>
        <w:t xml:space="preserve">עבודות </w:t>
      </w:r>
      <w:r w:rsidRPr="0095797B">
        <w:rPr>
          <w:rFonts w:cs="David"/>
          <w:sz w:val="24"/>
          <w:szCs w:val="24"/>
          <w:rtl/>
        </w:rPr>
        <w:t xml:space="preserve">במומחיות, במקצועיות ובמיומנות על פי </w:t>
      </w:r>
      <w:r w:rsidRPr="0095797B">
        <w:rPr>
          <w:rFonts w:cs="David" w:hint="cs"/>
          <w:sz w:val="24"/>
          <w:szCs w:val="24"/>
          <w:rtl/>
        </w:rPr>
        <w:t>כל ה</w:t>
      </w:r>
      <w:r w:rsidRPr="0095797B">
        <w:rPr>
          <w:rFonts w:cs="David"/>
          <w:sz w:val="24"/>
          <w:szCs w:val="24"/>
          <w:rtl/>
        </w:rPr>
        <w:t>סטנדרטים המקצועיים</w:t>
      </w:r>
      <w:r w:rsidRPr="0095797B">
        <w:rPr>
          <w:rFonts w:cs="David" w:hint="cs"/>
          <w:sz w:val="24"/>
          <w:szCs w:val="24"/>
          <w:rtl/>
        </w:rPr>
        <w:t>.</w:t>
      </w:r>
    </w:p>
    <w:p w:rsidR="00C7053F" w:rsidRPr="001D6F38" w:rsidRDefault="00C7053F" w:rsidP="00C7053F">
      <w:pPr>
        <w:pStyle w:val="afb"/>
        <w:numPr>
          <w:ilvl w:val="0"/>
          <w:numId w:val="21"/>
        </w:numPr>
        <w:spacing w:before="120" w:line="240" w:lineRule="auto"/>
        <w:ind w:right="0" w:hanging="650"/>
        <w:rPr>
          <w:rFonts w:cs="David"/>
          <w:sz w:val="24"/>
          <w:szCs w:val="24"/>
        </w:rPr>
      </w:pPr>
      <w:r w:rsidRPr="001D6F38">
        <w:rPr>
          <w:rFonts w:cs="David" w:hint="cs"/>
          <w:sz w:val="24"/>
          <w:szCs w:val="24"/>
          <w:rtl/>
        </w:rPr>
        <w:t>ידוע לי כי אם אבחר לביצוע השירותים אתחייב</w:t>
      </w:r>
      <w:r w:rsidRPr="001D6F38">
        <w:rPr>
          <w:rFonts w:cs="David"/>
          <w:sz w:val="24"/>
          <w:szCs w:val="24"/>
          <w:rtl/>
        </w:rPr>
        <w:t xml:space="preserve"> להימנע במשך כל תקופת </w:t>
      </w:r>
      <w:r w:rsidRPr="001D6F38">
        <w:rPr>
          <w:rFonts w:cs="David" w:hint="cs"/>
          <w:sz w:val="24"/>
          <w:szCs w:val="24"/>
          <w:rtl/>
        </w:rPr>
        <w:t>הה</w:t>
      </w:r>
      <w:r w:rsidRPr="001D6F38">
        <w:rPr>
          <w:rFonts w:cs="David"/>
          <w:sz w:val="24"/>
          <w:szCs w:val="24"/>
          <w:rtl/>
        </w:rPr>
        <w:t xml:space="preserve">סכם </w:t>
      </w:r>
      <w:r w:rsidRPr="001D6F38">
        <w:rPr>
          <w:rFonts w:cs="David" w:hint="cs"/>
          <w:sz w:val="24"/>
          <w:szCs w:val="24"/>
          <w:rtl/>
        </w:rPr>
        <w:t xml:space="preserve">עם המשרד </w:t>
      </w:r>
      <w:r w:rsidRPr="001D6F38">
        <w:rPr>
          <w:rFonts w:cs="David"/>
          <w:sz w:val="24"/>
          <w:szCs w:val="24"/>
          <w:rtl/>
        </w:rPr>
        <w:t>מלקחת חלק ו/או להיות מעורב</w:t>
      </w:r>
      <w:r w:rsidRPr="001D6F38">
        <w:rPr>
          <w:rFonts w:cs="David" w:hint="cs"/>
          <w:sz w:val="24"/>
          <w:szCs w:val="24"/>
          <w:rtl/>
        </w:rPr>
        <w:t>ים</w:t>
      </w:r>
      <w:r w:rsidRPr="001D6F38">
        <w:rPr>
          <w:rFonts w:cs="David"/>
          <w:sz w:val="24"/>
          <w:szCs w:val="24"/>
          <w:rtl/>
        </w:rPr>
        <w:t xml:space="preserve"> בכל עסקה ו/או עניין אחר שיש בו ו/או העלול ליצור מצב של </w:t>
      </w:r>
      <w:r w:rsidRPr="001D6F38">
        <w:rPr>
          <w:rFonts w:cs="David"/>
          <w:sz w:val="24"/>
          <w:szCs w:val="24"/>
          <w:rtl/>
        </w:rPr>
        <w:lastRenderedPageBreak/>
        <w:t>ניגוד עניינים עם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עם המשרד להגנת הסביבה</w:t>
      </w:r>
      <w:r w:rsidRPr="001D6F38">
        <w:rPr>
          <w:rFonts w:cs="David"/>
          <w:sz w:val="24"/>
          <w:szCs w:val="24"/>
          <w:rtl/>
        </w:rPr>
        <w:t>.</w:t>
      </w:r>
      <w:r w:rsidRPr="001D6F38">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rsidR="00C7053F" w:rsidRPr="001D6F38" w:rsidRDefault="00C7053F" w:rsidP="00C7053F">
      <w:pPr>
        <w:pStyle w:val="afb"/>
        <w:numPr>
          <w:ilvl w:val="0"/>
          <w:numId w:val="21"/>
        </w:numPr>
        <w:spacing w:before="120" w:line="240" w:lineRule="auto"/>
        <w:ind w:right="0" w:hanging="650"/>
        <w:rPr>
          <w:rFonts w:cs="David"/>
          <w:sz w:val="24"/>
          <w:szCs w:val="24"/>
        </w:rPr>
      </w:pPr>
      <w:r w:rsidRPr="001D6F38">
        <w:rPr>
          <w:rFonts w:cs="David" w:hint="cs"/>
          <w:sz w:val="24"/>
          <w:szCs w:val="24"/>
          <w:rtl/>
        </w:rPr>
        <w:t xml:space="preserve">במידה ואבחר לביצוע השירותים אני </w:t>
      </w:r>
      <w:r w:rsidRPr="001D6F38">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1D6F38">
        <w:rPr>
          <w:rFonts w:cs="David" w:hint="cs"/>
          <w:sz w:val="24"/>
          <w:szCs w:val="24"/>
          <w:rtl/>
        </w:rPr>
        <w:t>במידה ואבחר לביצוע הש</w:t>
      </w:r>
      <w:r w:rsidRPr="001D6F38">
        <w:rPr>
          <w:rFonts w:cs="David"/>
          <w:sz w:val="24"/>
          <w:szCs w:val="24"/>
          <w:rtl/>
        </w:rPr>
        <w:t xml:space="preserve">ירותים </w:t>
      </w:r>
      <w:r w:rsidRPr="001D6F38">
        <w:rPr>
          <w:rFonts w:cs="David" w:hint="cs"/>
          <w:sz w:val="24"/>
          <w:szCs w:val="24"/>
          <w:rtl/>
        </w:rPr>
        <w:t>א</w:t>
      </w:r>
      <w:r w:rsidRPr="001D6F38">
        <w:rPr>
          <w:rFonts w:cs="David"/>
          <w:sz w:val="24"/>
          <w:szCs w:val="24"/>
          <w:rtl/>
        </w:rPr>
        <w:t>ודיע למשרד על הצעה שהוצעה ל</w:t>
      </w:r>
      <w:r w:rsidRPr="001D6F38">
        <w:rPr>
          <w:rFonts w:cs="David" w:hint="cs"/>
          <w:sz w:val="24"/>
          <w:szCs w:val="24"/>
          <w:rtl/>
        </w:rPr>
        <w:t>נ</w:t>
      </w:r>
      <w:r w:rsidRPr="001D6F38">
        <w:rPr>
          <w:rFonts w:cs="David"/>
          <w:sz w:val="24"/>
          <w:szCs w:val="24"/>
          <w:rtl/>
        </w:rPr>
        <w:t xml:space="preserve">ו ואשר יש בה משום חשש לניגוד עניינים כאמור. </w:t>
      </w:r>
      <w:r w:rsidRPr="001D6F38">
        <w:rPr>
          <w:rFonts w:cs="David" w:hint="cs"/>
          <w:sz w:val="24"/>
          <w:szCs w:val="24"/>
          <w:rtl/>
        </w:rPr>
        <w:t>אקבל</w:t>
      </w:r>
      <w:r w:rsidRPr="001D6F38">
        <w:rPr>
          <w:rFonts w:cs="David"/>
          <w:sz w:val="24"/>
          <w:szCs w:val="24"/>
          <w:rtl/>
        </w:rPr>
        <w:t xml:space="preserve"> על עצמ</w:t>
      </w:r>
      <w:r w:rsidRPr="001D6F38">
        <w:rPr>
          <w:rFonts w:cs="David" w:hint="cs"/>
          <w:sz w:val="24"/>
          <w:szCs w:val="24"/>
          <w:rtl/>
        </w:rPr>
        <w:t>י</w:t>
      </w:r>
      <w:r w:rsidRPr="001D6F38">
        <w:rPr>
          <w:rFonts w:cs="David"/>
          <w:sz w:val="24"/>
          <w:szCs w:val="24"/>
          <w:rtl/>
        </w:rPr>
        <w:t xml:space="preserve"> ביצוע אותה עבודה רק אם המשרד יאשר, מראש ובכתב, כי אין לו התנגדות לכך.</w:t>
      </w:r>
    </w:p>
    <w:p w:rsidR="00C7053F" w:rsidRPr="001D6F38" w:rsidRDefault="00C7053F" w:rsidP="00C7053F">
      <w:pPr>
        <w:pStyle w:val="afb"/>
        <w:numPr>
          <w:ilvl w:val="0"/>
          <w:numId w:val="21"/>
        </w:numPr>
        <w:spacing w:before="120" w:line="240" w:lineRule="auto"/>
        <w:ind w:right="0" w:hanging="650"/>
        <w:rPr>
          <w:rFonts w:cs="David"/>
          <w:sz w:val="24"/>
          <w:szCs w:val="24"/>
        </w:rPr>
      </w:pPr>
      <w:r w:rsidRPr="001D6F38">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C7053F" w:rsidRPr="001D6F38" w:rsidRDefault="00C7053F" w:rsidP="00C7053F">
      <w:pPr>
        <w:pStyle w:val="afb"/>
        <w:numPr>
          <w:ilvl w:val="0"/>
          <w:numId w:val="21"/>
        </w:numPr>
        <w:spacing w:before="120" w:line="240" w:lineRule="auto"/>
        <w:ind w:right="0" w:hanging="650"/>
        <w:rPr>
          <w:rFonts w:cs="David"/>
          <w:sz w:val="24"/>
          <w:szCs w:val="24"/>
          <w:rtl/>
        </w:rPr>
      </w:pPr>
      <w:r w:rsidRPr="001D6F38">
        <w:rPr>
          <w:rFonts w:cs="David" w:hint="cs"/>
          <w:sz w:val="24"/>
          <w:szCs w:val="24"/>
          <w:rtl/>
        </w:rPr>
        <w:t>אני מצהיר כי ה</w:t>
      </w:r>
      <w:r w:rsidRPr="001D6F38">
        <w:rPr>
          <w:rFonts w:cs="David"/>
          <w:sz w:val="24"/>
          <w:szCs w:val="24"/>
          <w:rtl/>
        </w:rPr>
        <w:t xml:space="preserve">עמודים </w:t>
      </w:r>
      <w:r w:rsidRPr="001D6F38">
        <w:rPr>
          <w:rFonts w:cs="David" w:hint="cs"/>
          <w:sz w:val="24"/>
          <w:szCs w:val="24"/>
          <w:rtl/>
        </w:rPr>
        <w:t xml:space="preserve">_______ </w:t>
      </w:r>
      <w:r w:rsidRPr="001D6F38">
        <w:rPr>
          <w:rFonts w:cs="David"/>
          <w:sz w:val="24"/>
          <w:szCs w:val="24"/>
          <w:rtl/>
        </w:rPr>
        <w:t>בהצעת הינם סוד מסחרי או מקצועי</w:t>
      </w:r>
      <w:r w:rsidRPr="001D6F38">
        <w:rPr>
          <w:rFonts w:cs="David" w:hint="cs"/>
          <w:sz w:val="24"/>
          <w:szCs w:val="24"/>
          <w:rtl/>
        </w:rPr>
        <w:t>.</w:t>
      </w:r>
    </w:p>
    <w:p w:rsidR="00C7053F" w:rsidRPr="001D6F38" w:rsidRDefault="00C7053F" w:rsidP="00C7053F">
      <w:pPr>
        <w:pStyle w:val="af6"/>
        <w:spacing w:line="360" w:lineRule="auto"/>
        <w:ind w:firstLine="1"/>
        <w:jc w:val="both"/>
        <w:rPr>
          <w:rFonts w:cs="David"/>
          <w:b/>
          <w:bCs/>
          <w:sz w:val="24"/>
          <w:szCs w:val="24"/>
          <w:rtl/>
        </w:rPr>
      </w:pPr>
    </w:p>
    <w:p w:rsidR="00C7053F" w:rsidRPr="001D6F38" w:rsidRDefault="00C7053F" w:rsidP="00C7053F">
      <w:pPr>
        <w:pStyle w:val="af6"/>
        <w:spacing w:line="360" w:lineRule="auto"/>
        <w:ind w:firstLine="1"/>
        <w:jc w:val="both"/>
        <w:rPr>
          <w:rFonts w:cs="David"/>
          <w:b/>
          <w:bCs/>
          <w:sz w:val="24"/>
          <w:szCs w:val="24"/>
          <w:rtl/>
        </w:rPr>
      </w:pPr>
    </w:p>
    <w:p w:rsidR="00C7053F" w:rsidRPr="001D6F38" w:rsidRDefault="00C7053F" w:rsidP="00C7053F">
      <w:pPr>
        <w:pStyle w:val="af6"/>
        <w:spacing w:line="360" w:lineRule="auto"/>
        <w:ind w:firstLine="1"/>
        <w:jc w:val="both"/>
        <w:rPr>
          <w:rFonts w:cs="David"/>
          <w:b/>
          <w:bCs/>
          <w:sz w:val="24"/>
          <w:szCs w:val="24"/>
          <w:rtl/>
        </w:rPr>
      </w:pPr>
      <w:r w:rsidRPr="001D6F38">
        <w:rPr>
          <w:rFonts w:cs="David" w:hint="cs"/>
          <w:sz w:val="24"/>
          <w:szCs w:val="24"/>
          <w:rtl/>
        </w:rPr>
        <w:t>שם ה</w:t>
      </w:r>
      <w:r w:rsidRPr="001D6F38">
        <w:rPr>
          <w:rFonts w:cs="David"/>
          <w:sz w:val="24"/>
          <w:szCs w:val="24"/>
          <w:rtl/>
        </w:rPr>
        <w:t>מציע</w:t>
      </w:r>
      <w:r w:rsidRPr="001D6F38">
        <w:rPr>
          <w:rFonts w:cs="David" w:hint="cs"/>
          <w:sz w:val="24"/>
          <w:szCs w:val="24"/>
          <w:rtl/>
        </w:rPr>
        <w:t xml:space="preserve"> ______</w:t>
      </w:r>
      <w:r w:rsidRPr="001D6F38">
        <w:rPr>
          <w:rFonts w:cs="David"/>
          <w:sz w:val="24"/>
          <w:szCs w:val="24"/>
          <w:rtl/>
        </w:rPr>
        <w:t>___________</w:t>
      </w:r>
      <w:r w:rsidRPr="001D6F38">
        <w:rPr>
          <w:rFonts w:cs="David" w:hint="cs"/>
          <w:sz w:val="24"/>
          <w:szCs w:val="24"/>
          <w:rtl/>
        </w:rPr>
        <w:t>________</w:t>
      </w:r>
      <w:r w:rsidRPr="001D6F38">
        <w:rPr>
          <w:rFonts w:cs="David"/>
          <w:sz w:val="24"/>
          <w:szCs w:val="24"/>
          <w:rtl/>
        </w:rPr>
        <w:t xml:space="preserve"> </w:t>
      </w:r>
      <w:r w:rsidRPr="001D6F38">
        <w:rPr>
          <w:rFonts w:cs="David" w:hint="cs"/>
          <w:sz w:val="24"/>
          <w:szCs w:val="24"/>
          <w:rtl/>
        </w:rPr>
        <w:t xml:space="preserve">מס' </w:t>
      </w:r>
      <w:r w:rsidRPr="001D6F38">
        <w:rPr>
          <w:rFonts w:cs="David"/>
          <w:sz w:val="24"/>
          <w:szCs w:val="24"/>
          <w:rtl/>
        </w:rPr>
        <w:t>זיהוי (מס' עוסק מורשה/ח.פ.</w:t>
      </w:r>
      <w:r w:rsidRPr="001D6F38">
        <w:rPr>
          <w:rFonts w:cs="David" w:hint="cs"/>
          <w:sz w:val="24"/>
          <w:szCs w:val="24"/>
          <w:rtl/>
        </w:rPr>
        <w:t>/ת.ז.</w:t>
      </w:r>
      <w:r w:rsidRPr="001D6F38">
        <w:rPr>
          <w:rFonts w:cs="David"/>
          <w:sz w:val="24"/>
          <w:szCs w:val="24"/>
          <w:rtl/>
        </w:rPr>
        <w:t>)</w:t>
      </w:r>
      <w:r w:rsidRPr="001D6F38">
        <w:rPr>
          <w:rFonts w:cs="David" w:hint="cs"/>
          <w:sz w:val="24"/>
          <w:szCs w:val="24"/>
          <w:rtl/>
        </w:rPr>
        <w:t>_____________</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 xml:space="preserve">שם </w:t>
      </w:r>
      <w:r>
        <w:rPr>
          <w:rFonts w:cs="David" w:hint="cs"/>
          <w:sz w:val="24"/>
          <w:szCs w:val="24"/>
          <w:rtl/>
        </w:rPr>
        <w:t>הקבלן</w:t>
      </w:r>
      <w:r w:rsidRPr="001D6F38">
        <w:rPr>
          <w:rFonts w:cs="David" w:hint="cs"/>
          <w:sz w:val="24"/>
          <w:szCs w:val="24"/>
          <w:rtl/>
        </w:rPr>
        <w:t xml:space="preserve"> __________________ מס' ת.ז _____________ </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כתובת ____</w:t>
      </w:r>
      <w:r w:rsidRPr="001D6F38">
        <w:rPr>
          <w:rFonts w:cs="David"/>
          <w:sz w:val="24"/>
          <w:szCs w:val="24"/>
          <w:rtl/>
        </w:rPr>
        <w:t>______</w:t>
      </w:r>
      <w:r w:rsidRPr="001D6F38">
        <w:rPr>
          <w:rFonts w:cs="David" w:hint="cs"/>
          <w:sz w:val="24"/>
          <w:szCs w:val="24"/>
          <w:rtl/>
        </w:rPr>
        <w:t xml:space="preserve">_____________________    </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טלפון _____________ פקסימיליה ___________</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שם החותם________</w:t>
      </w:r>
      <w:r w:rsidRPr="001D6F38">
        <w:rPr>
          <w:rFonts w:cs="David"/>
          <w:sz w:val="24"/>
          <w:szCs w:val="24"/>
          <w:rtl/>
        </w:rPr>
        <w:t>____</w:t>
      </w:r>
      <w:r w:rsidRPr="001D6F38">
        <w:rPr>
          <w:rFonts w:cs="David" w:hint="cs"/>
          <w:sz w:val="24"/>
          <w:szCs w:val="24"/>
          <w:rtl/>
        </w:rPr>
        <w:t>___  התפקיד____</w:t>
      </w:r>
      <w:r w:rsidRPr="001D6F38">
        <w:rPr>
          <w:rFonts w:cs="David"/>
          <w:sz w:val="24"/>
          <w:szCs w:val="24"/>
          <w:rtl/>
        </w:rPr>
        <w:t>__</w:t>
      </w:r>
      <w:r w:rsidRPr="001D6F38">
        <w:rPr>
          <w:rFonts w:cs="David" w:hint="cs"/>
          <w:sz w:val="24"/>
          <w:szCs w:val="24"/>
          <w:rtl/>
        </w:rPr>
        <w:t xml:space="preserve">___________ </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חתימה וחותמת המציע ______________________________________</w:t>
      </w:r>
    </w:p>
    <w:p w:rsidR="00C7053F" w:rsidRPr="001D6F38" w:rsidRDefault="00C7053F" w:rsidP="00C7053F">
      <w:pPr>
        <w:pStyle w:val="af6"/>
        <w:spacing w:line="360" w:lineRule="auto"/>
        <w:jc w:val="both"/>
        <w:rPr>
          <w:rFonts w:cs="David"/>
          <w:b/>
          <w:bCs/>
          <w:sz w:val="24"/>
          <w:szCs w:val="24"/>
          <w:rtl/>
        </w:rPr>
      </w:pPr>
      <w:r w:rsidRPr="001D6F38">
        <w:rPr>
          <w:rFonts w:cs="David" w:hint="cs"/>
          <w:sz w:val="24"/>
          <w:szCs w:val="24"/>
          <w:rtl/>
        </w:rPr>
        <w:t xml:space="preserve">חתימה וחותמת </w:t>
      </w:r>
      <w:r>
        <w:rPr>
          <w:rFonts w:cs="David" w:hint="cs"/>
          <w:sz w:val="24"/>
          <w:szCs w:val="24"/>
          <w:rtl/>
        </w:rPr>
        <w:t>הקבלן</w:t>
      </w:r>
      <w:r w:rsidRPr="001D6F38">
        <w:rPr>
          <w:rFonts w:cs="David" w:hint="cs"/>
          <w:sz w:val="24"/>
          <w:szCs w:val="24"/>
          <w:rtl/>
        </w:rPr>
        <w:t xml:space="preserve"> ________________________________</w:t>
      </w:r>
    </w:p>
    <w:p w:rsidR="00C7053F" w:rsidRPr="001D6F38" w:rsidRDefault="00C7053F" w:rsidP="00C7053F">
      <w:pPr>
        <w:pStyle w:val="af6"/>
        <w:spacing w:line="360" w:lineRule="auto"/>
        <w:jc w:val="both"/>
        <w:rPr>
          <w:rFonts w:cs="David"/>
          <w:b/>
          <w:bCs/>
          <w:sz w:val="24"/>
          <w:szCs w:val="24"/>
          <w:rtl/>
        </w:rPr>
      </w:pPr>
    </w:p>
    <w:p w:rsidR="00C7053F" w:rsidRPr="001D6F38" w:rsidRDefault="00C7053F" w:rsidP="00C7053F">
      <w:pPr>
        <w:pStyle w:val="af6"/>
        <w:spacing w:line="360" w:lineRule="auto"/>
        <w:jc w:val="both"/>
        <w:rPr>
          <w:rFonts w:cs="David"/>
          <w:sz w:val="24"/>
          <w:szCs w:val="24"/>
          <w:rtl/>
        </w:rPr>
      </w:pPr>
      <w:r w:rsidRPr="001D6F38">
        <w:rPr>
          <w:rFonts w:cs="David" w:hint="cs"/>
          <w:sz w:val="24"/>
          <w:szCs w:val="24"/>
          <w:rtl/>
        </w:rPr>
        <w:t>לוט : יתר מסמכי ההצעה הנדרשים</w:t>
      </w:r>
    </w:p>
    <w:p w:rsidR="00C7053F" w:rsidRPr="001D6F38" w:rsidRDefault="00C7053F" w:rsidP="00C7053F">
      <w:pPr>
        <w:ind w:left="360"/>
        <w:jc w:val="both"/>
        <w:rPr>
          <w:b/>
          <w:bCs/>
          <w:szCs w:val="24"/>
          <w:rtl/>
        </w:rPr>
      </w:pPr>
    </w:p>
    <w:p w:rsidR="00C7053F" w:rsidRDefault="00C7053F" w:rsidP="00C7053F">
      <w:pPr>
        <w:bidi w:val="0"/>
        <w:rPr>
          <w:b/>
          <w:bCs/>
          <w:szCs w:val="24"/>
          <w:rtl/>
        </w:rPr>
      </w:pPr>
      <w:r>
        <w:rPr>
          <w:b/>
          <w:bCs/>
          <w:szCs w:val="24"/>
          <w:rtl/>
        </w:rPr>
        <w:br w:type="page"/>
      </w:r>
    </w:p>
    <w:p w:rsidR="00C7053F" w:rsidRPr="001250C1" w:rsidRDefault="00C7053F" w:rsidP="00C7053F">
      <w:pPr>
        <w:ind w:left="360"/>
        <w:jc w:val="right"/>
        <w:rPr>
          <w:b/>
          <w:bCs/>
          <w:szCs w:val="24"/>
          <w:u w:val="single"/>
          <w:rtl/>
        </w:rPr>
      </w:pPr>
      <w:r>
        <w:rPr>
          <w:rFonts w:hint="cs"/>
          <w:b/>
          <w:bCs/>
          <w:szCs w:val="24"/>
          <w:rtl/>
        </w:rPr>
        <w:lastRenderedPageBreak/>
        <w:t xml:space="preserve"> </w:t>
      </w:r>
      <w:r>
        <w:rPr>
          <w:rFonts w:hint="cs"/>
          <w:b/>
          <w:bCs/>
          <w:szCs w:val="24"/>
          <w:u w:val="single"/>
          <w:rtl/>
        </w:rPr>
        <w:t>נספח ד'</w:t>
      </w:r>
    </w:p>
    <w:p w:rsidR="00C7053F" w:rsidRPr="001250C1" w:rsidRDefault="00C7053F" w:rsidP="00C7053F">
      <w:pPr>
        <w:ind w:left="360"/>
        <w:jc w:val="center"/>
        <w:rPr>
          <w:b/>
          <w:bCs/>
          <w:szCs w:val="24"/>
          <w:u w:val="single"/>
          <w:rtl/>
        </w:rPr>
      </w:pPr>
      <w:r w:rsidRPr="001250C1">
        <w:rPr>
          <w:rFonts w:hint="cs"/>
          <w:b/>
          <w:bCs/>
          <w:szCs w:val="24"/>
          <w:u w:val="single"/>
          <w:rtl/>
        </w:rPr>
        <w:t>הסכם למתן שירותים</w:t>
      </w:r>
    </w:p>
    <w:p w:rsidR="00C7053F" w:rsidRPr="001250C1" w:rsidRDefault="00C7053F" w:rsidP="00C7053F">
      <w:pPr>
        <w:ind w:left="360"/>
        <w:jc w:val="center"/>
        <w:rPr>
          <w:b/>
          <w:bCs/>
          <w:szCs w:val="24"/>
          <w:rtl/>
        </w:rPr>
      </w:pPr>
      <w:r w:rsidRPr="001250C1">
        <w:rPr>
          <w:rFonts w:hint="cs"/>
          <w:b/>
          <w:bCs/>
          <w:szCs w:val="24"/>
          <w:rtl/>
        </w:rPr>
        <w:br/>
        <w:t>מס' חוזה:</w:t>
      </w:r>
    </w:p>
    <w:p w:rsidR="00C7053F" w:rsidRPr="001250C1" w:rsidRDefault="00C7053F" w:rsidP="00C7053F">
      <w:pPr>
        <w:ind w:left="360"/>
        <w:jc w:val="center"/>
        <w:rPr>
          <w:b/>
          <w:bCs/>
          <w:szCs w:val="24"/>
          <w:rtl/>
        </w:rPr>
      </w:pPr>
      <w:r w:rsidRPr="001250C1">
        <w:rPr>
          <w:rFonts w:hint="cs"/>
          <w:b/>
          <w:bCs/>
          <w:szCs w:val="24"/>
          <w:rtl/>
        </w:rPr>
        <w:br/>
      </w:r>
    </w:p>
    <w:p w:rsidR="00C7053F" w:rsidRPr="001250C1" w:rsidRDefault="00C7053F" w:rsidP="00C7053F">
      <w:pPr>
        <w:ind w:left="360"/>
        <w:jc w:val="center"/>
        <w:rPr>
          <w:b/>
          <w:bCs/>
          <w:szCs w:val="24"/>
          <w:rtl/>
        </w:rPr>
      </w:pPr>
      <w:r w:rsidRPr="001250C1">
        <w:rPr>
          <w:rFonts w:hint="cs"/>
          <w:b/>
          <w:bCs/>
          <w:szCs w:val="24"/>
          <w:rtl/>
        </w:rPr>
        <w:t>שנעשה ונחתם בירושלים, ביום_____ בחודש______ שנת_____</w:t>
      </w:r>
    </w:p>
    <w:p w:rsidR="00C7053F" w:rsidRPr="001250C1" w:rsidRDefault="00C7053F" w:rsidP="00C7053F">
      <w:pPr>
        <w:jc w:val="both"/>
        <w:rPr>
          <w:b/>
          <w:bCs/>
          <w:szCs w:val="24"/>
          <w:rtl/>
        </w:rPr>
      </w:pPr>
    </w:p>
    <w:p w:rsidR="00C7053F" w:rsidRPr="001250C1" w:rsidRDefault="00C7053F" w:rsidP="00C7053F">
      <w:pPr>
        <w:ind w:left="360"/>
        <w:jc w:val="center"/>
        <w:rPr>
          <w:b/>
          <w:bCs/>
          <w:szCs w:val="24"/>
          <w:rtl/>
        </w:rPr>
      </w:pPr>
      <w:r w:rsidRPr="001250C1">
        <w:rPr>
          <w:rFonts w:hint="cs"/>
          <w:b/>
          <w:bCs/>
          <w:szCs w:val="24"/>
          <w:rtl/>
        </w:rPr>
        <w:t>בין</w:t>
      </w: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r w:rsidRPr="001250C1">
        <w:rPr>
          <w:rFonts w:hint="cs"/>
          <w:b/>
          <w:bCs/>
          <w:szCs w:val="24"/>
          <w:rtl/>
        </w:rPr>
        <w:t xml:space="preserve">ממשלת ישראל בשם </w:t>
      </w:r>
      <w:r w:rsidRPr="001250C1">
        <w:rPr>
          <w:rFonts w:hint="cs"/>
          <w:szCs w:val="24"/>
          <w:rtl/>
        </w:rPr>
        <w:t>מדינת ישראל באמצעות משרד האנרגיה והמים המיוצג ע"י המנהל הכללי במשרד האנרגיה והמים ביחד עם חשב משרד האנרגיה והמים</w:t>
      </w:r>
      <w:r w:rsidRPr="001250C1">
        <w:rPr>
          <w:rFonts w:hint="cs"/>
          <w:b/>
          <w:bCs/>
          <w:szCs w:val="24"/>
          <w:rtl/>
        </w:rPr>
        <w:t xml:space="preserve"> (להלן-  "המשרד") </w:t>
      </w:r>
    </w:p>
    <w:p w:rsidR="00C7053F" w:rsidRPr="001250C1" w:rsidRDefault="00C7053F" w:rsidP="00C7053F">
      <w:pPr>
        <w:ind w:left="360"/>
        <w:jc w:val="both"/>
        <w:rPr>
          <w:b/>
          <w:bCs/>
          <w:szCs w:val="24"/>
          <w:u w:val="single"/>
          <w:rtl/>
        </w:rPr>
      </w:pPr>
    </w:p>
    <w:p w:rsidR="00C7053F" w:rsidRPr="001250C1" w:rsidRDefault="00C7053F" w:rsidP="00C7053F">
      <w:pPr>
        <w:ind w:left="360"/>
        <w:jc w:val="right"/>
        <w:rPr>
          <w:szCs w:val="24"/>
          <w:rtl/>
        </w:rPr>
      </w:pPr>
      <w:r w:rsidRPr="001250C1">
        <w:rPr>
          <w:rFonts w:hint="cs"/>
          <w:szCs w:val="24"/>
          <w:u w:val="single"/>
          <w:rtl/>
        </w:rPr>
        <w:t>מצד אחד</w:t>
      </w:r>
    </w:p>
    <w:p w:rsidR="00C7053F" w:rsidRPr="001250C1" w:rsidRDefault="00C7053F" w:rsidP="00C7053F">
      <w:pPr>
        <w:ind w:left="360"/>
        <w:jc w:val="center"/>
        <w:rPr>
          <w:b/>
          <w:bCs/>
          <w:szCs w:val="24"/>
          <w:rtl/>
        </w:rPr>
      </w:pPr>
      <w:r w:rsidRPr="001250C1">
        <w:rPr>
          <w:rFonts w:hint="cs"/>
          <w:b/>
          <w:bCs/>
          <w:szCs w:val="24"/>
          <w:rtl/>
        </w:rPr>
        <w:t>ו ב י ן</w:t>
      </w:r>
    </w:p>
    <w:p w:rsidR="00C7053F" w:rsidRPr="001250C1" w:rsidRDefault="00C7053F" w:rsidP="00C7053F">
      <w:pPr>
        <w:ind w:left="360"/>
        <w:jc w:val="both"/>
        <w:rPr>
          <w:b/>
          <w:bCs/>
          <w:szCs w:val="24"/>
          <w:rtl/>
        </w:rPr>
      </w:pPr>
    </w:p>
    <w:p w:rsidR="00C7053F" w:rsidRPr="001250C1" w:rsidRDefault="00C7053F" w:rsidP="00C7053F">
      <w:pPr>
        <w:ind w:left="360"/>
        <w:rPr>
          <w:b/>
          <w:bCs/>
          <w:szCs w:val="24"/>
          <w:rtl/>
        </w:rPr>
      </w:pPr>
      <w:r w:rsidRPr="001250C1">
        <w:rPr>
          <w:rFonts w:hint="cs"/>
          <w:b/>
          <w:bCs/>
          <w:szCs w:val="24"/>
          <w:rtl/>
        </w:rPr>
        <w:t>___________________</w:t>
      </w:r>
      <w:r>
        <w:rPr>
          <w:rFonts w:hint="cs"/>
          <w:b/>
          <w:bCs/>
          <w:szCs w:val="24"/>
          <w:rtl/>
        </w:rPr>
        <w:t>_______________</w:t>
      </w:r>
      <w:r>
        <w:rPr>
          <w:rFonts w:hint="cs"/>
          <w:szCs w:val="24"/>
          <w:rtl/>
        </w:rPr>
        <w:t xml:space="preserve"> </w:t>
      </w:r>
      <w:r>
        <w:rPr>
          <w:rFonts w:hint="cs"/>
          <w:b/>
          <w:bCs/>
          <w:szCs w:val="24"/>
          <w:rtl/>
        </w:rPr>
        <w:t xml:space="preserve"> (להלן: </w:t>
      </w:r>
      <w:r w:rsidRPr="001250C1">
        <w:rPr>
          <w:rFonts w:hint="cs"/>
          <w:b/>
          <w:bCs/>
          <w:szCs w:val="24"/>
          <w:rtl/>
        </w:rPr>
        <w:t>"</w:t>
      </w:r>
      <w:r>
        <w:rPr>
          <w:rFonts w:hint="cs"/>
          <w:b/>
          <w:bCs/>
          <w:szCs w:val="24"/>
          <w:rtl/>
        </w:rPr>
        <w:t>הקבלן</w:t>
      </w:r>
      <w:r w:rsidRPr="001250C1">
        <w:rPr>
          <w:rFonts w:hint="cs"/>
          <w:b/>
          <w:bCs/>
          <w:szCs w:val="24"/>
          <w:rtl/>
        </w:rPr>
        <w:t>"</w:t>
      </w:r>
      <w:r>
        <w:rPr>
          <w:rFonts w:hint="cs"/>
          <w:b/>
          <w:bCs/>
          <w:szCs w:val="24"/>
          <w:rtl/>
        </w:rPr>
        <w:t xml:space="preserve"> </w:t>
      </w:r>
      <w:r>
        <w:rPr>
          <w:rFonts w:hint="cs"/>
          <w:szCs w:val="24"/>
          <w:rtl/>
        </w:rPr>
        <w:t>או</w:t>
      </w:r>
      <w:r>
        <w:rPr>
          <w:rFonts w:hint="cs"/>
          <w:b/>
          <w:bCs/>
          <w:szCs w:val="24"/>
          <w:rtl/>
        </w:rPr>
        <w:t xml:space="preserve"> "נותן השירותים"</w:t>
      </w:r>
      <w:r w:rsidRPr="001250C1">
        <w:rPr>
          <w:rFonts w:hint="cs"/>
          <w:b/>
          <w:bCs/>
          <w:szCs w:val="24"/>
          <w:rtl/>
        </w:rPr>
        <w:t>)</w:t>
      </w:r>
    </w:p>
    <w:p w:rsidR="00C7053F" w:rsidRPr="001250C1" w:rsidRDefault="00C7053F" w:rsidP="00C7053F">
      <w:pPr>
        <w:ind w:left="360"/>
        <w:jc w:val="right"/>
        <w:rPr>
          <w:szCs w:val="24"/>
          <w:u w:val="single"/>
          <w:rtl/>
        </w:rPr>
      </w:pPr>
      <w:r w:rsidRPr="001250C1">
        <w:rPr>
          <w:rFonts w:hint="cs"/>
          <w:szCs w:val="24"/>
          <w:u w:val="single"/>
          <w:rtl/>
        </w:rPr>
        <w:t>מצד שני</w:t>
      </w:r>
    </w:p>
    <w:p w:rsidR="00C7053F" w:rsidRPr="001250C1" w:rsidRDefault="00C7053F" w:rsidP="00C7053F">
      <w:pPr>
        <w:ind w:left="360"/>
        <w:jc w:val="both"/>
        <w:rPr>
          <w:b/>
          <w:bCs/>
          <w:szCs w:val="24"/>
          <w:rtl/>
        </w:rPr>
      </w:pPr>
    </w:p>
    <w:tbl>
      <w:tblPr>
        <w:bidiVisual/>
        <w:tblW w:w="0" w:type="auto"/>
        <w:tblLayout w:type="fixed"/>
        <w:tblLook w:val="04A0"/>
      </w:tblPr>
      <w:tblGrid>
        <w:gridCol w:w="1184"/>
        <w:gridCol w:w="7796"/>
      </w:tblGrid>
      <w:tr w:rsidR="00C7053F" w:rsidRPr="001250C1" w:rsidTr="00B531F6">
        <w:tc>
          <w:tcPr>
            <w:tcW w:w="1184" w:type="dxa"/>
            <w:hideMark/>
          </w:tcPr>
          <w:p w:rsidR="00C7053F" w:rsidRPr="001250C1" w:rsidRDefault="00C7053F" w:rsidP="00B531F6">
            <w:pPr>
              <w:tabs>
                <w:tab w:val="left" w:pos="968"/>
              </w:tabs>
              <w:ind w:left="360" w:right="-212"/>
              <w:rPr>
                <w:szCs w:val="24"/>
              </w:rPr>
            </w:pPr>
            <w:r w:rsidRPr="001250C1">
              <w:rPr>
                <w:rFonts w:hint="cs"/>
                <w:szCs w:val="24"/>
                <w:rtl/>
              </w:rPr>
              <w:t>הואיל:</w:t>
            </w:r>
          </w:p>
        </w:tc>
        <w:tc>
          <w:tcPr>
            <w:tcW w:w="7796" w:type="dxa"/>
            <w:hideMark/>
          </w:tcPr>
          <w:p w:rsidR="00C7053F" w:rsidRPr="001250C1" w:rsidRDefault="00C7053F" w:rsidP="00B531F6">
            <w:pPr>
              <w:ind w:left="360"/>
              <w:jc w:val="both"/>
              <w:rPr>
                <w:szCs w:val="24"/>
              </w:rPr>
            </w:pPr>
            <w:r w:rsidRPr="001250C1">
              <w:rPr>
                <w:rFonts w:hint="cs"/>
                <w:szCs w:val="24"/>
                <w:rtl/>
              </w:rPr>
              <w:t>והמשרד</w:t>
            </w:r>
            <w:r>
              <w:rPr>
                <w:rFonts w:hint="cs"/>
                <w:szCs w:val="24"/>
                <w:rtl/>
              </w:rPr>
              <w:t xml:space="preserve"> מעוניין לקבל שירות</w:t>
            </w:r>
            <w:r w:rsidRPr="001250C1">
              <w:rPr>
                <w:rFonts w:hint="cs"/>
                <w:szCs w:val="24"/>
                <w:rtl/>
              </w:rPr>
              <w:t xml:space="preserve"> </w:t>
            </w:r>
            <w:r w:rsidRPr="001D6F38">
              <w:rPr>
                <w:rFonts w:hint="cs"/>
                <w:szCs w:val="24"/>
                <w:rtl/>
              </w:rPr>
              <w:t xml:space="preserve">לביצוע נטישה מסודרת של </w:t>
            </w:r>
            <w:r w:rsidRPr="00917B73">
              <w:rPr>
                <w:rFonts w:hint="cs"/>
                <w:szCs w:val="24"/>
                <w:rtl/>
              </w:rPr>
              <w:t>קידוחי גז</w:t>
            </w:r>
            <w:r w:rsidRPr="001250C1">
              <w:rPr>
                <w:rFonts w:hint="cs"/>
                <w:szCs w:val="24"/>
                <w:rtl/>
              </w:rPr>
              <w:t xml:space="preserve">, כמפורט בהסכם זה ובנספחיו (להלן - </w:t>
            </w:r>
            <w:r w:rsidRPr="001250C1">
              <w:rPr>
                <w:rFonts w:hint="cs"/>
                <w:b/>
                <w:bCs/>
                <w:szCs w:val="24"/>
                <w:rtl/>
              </w:rPr>
              <w:t>"</w:t>
            </w:r>
            <w:r w:rsidRPr="001250C1">
              <w:rPr>
                <w:rFonts w:hint="eastAsia"/>
                <w:b/>
                <w:bCs/>
                <w:szCs w:val="24"/>
                <w:rtl/>
              </w:rPr>
              <w:t>השירותים</w:t>
            </w:r>
            <w:r w:rsidRPr="001250C1">
              <w:rPr>
                <w:rFonts w:hint="cs"/>
                <w:b/>
                <w:bCs/>
                <w:szCs w:val="24"/>
                <w:rtl/>
              </w:rPr>
              <w:t>"</w:t>
            </w:r>
            <w:r w:rsidRPr="001250C1">
              <w:rPr>
                <w:rFonts w:hint="cs"/>
                <w:szCs w:val="24"/>
                <w:rtl/>
              </w:rPr>
              <w:t>);</w:t>
            </w:r>
          </w:p>
        </w:tc>
      </w:tr>
      <w:tr w:rsidR="00C7053F" w:rsidRPr="001250C1" w:rsidTr="00B531F6">
        <w:tc>
          <w:tcPr>
            <w:tcW w:w="1184" w:type="dxa"/>
          </w:tcPr>
          <w:p w:rsidR="00C7053F" w:rsidRPr="001250C1" w:rsidRDefault="00C7053F" w:rsidP="00B531F6">
            <w:pPr>
              <w:jc w:val="both"/>
              <w:rPr>
                <w:szCs w:val="24"/>
              </w:rPr>
            </w:pPr>
          </w:p>
        </w:tc>
        <w:tc>
          <w:tcPr>
            <w:tcW w:w="7796" w:type="dxa"/>
          </w:tcPr>
          <w:p w:rsidR="00C7053F" w:rsidRPr="001250C1" w:rsidRDefault="00C7053F" w:rsidP="00B531F6">
            <w:pPr>
              <w:ind w:left="360"/>
              <w:jc w:val="both"/>
              <w:rPr>
                <w:szCs w:val="24"/>
              </w:rPr>
            </w:pPr>
          </w:p>
        </w:tc>
      </w:tr>
      <w:tr w:rsidR="00C7053F" w:rsidRPr="001250C1" w:rsidTr="00B531F6">
        <w:tc>
          <w:tcPr>
            <w:tcW w:w="1184" w:type="dxa"/>
            <w:hideMark/>
          </w:tcPr>
          <w:p w:rsidR="00C7053F" w:rsidRPr="001250C1" w:rsidRDefault="00C7053F" w:rsidP="00B531F6">
            <w:pPr>
              <w:ind w:left="360" w:right="-212"/>
              <w:jc w:val="both"/>
              <w:rPr>
                <w:szCs w:val="24"/>
              </w:rPr>
            </w:pPr>
            <w:r w:rsidRPr="001250C1">
              <w:rPr>
                <w:rFonts w:hint="cs"/>
                <w:szCs w:val="24"/>
                <w:rtl/>
              </w:rPr>
              <w:t>והואיל::</w:t>
            </w:r>
          </w:p>
        </w:tc>
        <w:tc>
          <w:tcPr>
            <w:tcW w:w="7796" w:type="dxa"/>
            <w:hideMark/>
          </w:tcPr>
          <w:p w:rsidR="00C7053F" w:rsidRPr="001250C1" w:rsidRDefault="00C7053F" w:rsidP="00B531F6">
            <w:pPr>
              <w:ind w:left="360"/>
              <w:jc w:val="both"/>
              <w:rPr>
                <w:szCs w:val="24"/>
              </w:rPr>
            </w:pPr>
            <w:r>
              <w:rPr>
                <w:rFonts w:hint="cs"/>
                <w:szCs w:val="24"/>
                <w:rtl/>
              </w:rPr>
              <w:t>והקבלן</w:t>
            </w:r>
            <w:r w:rsidRPr="001250C1">
              <w:rPr>
                <w:rFonts w:hint="cs"/>
                <w:szCs w:val="24"/>
                <w:rtl/>
              </w:rPr>
              <w:t xml:space="preserve">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 וכי יעשה את עבודתו ביושר, הגינות ומקצועיות. </w:t>
            </w:r>
          </w:p>
        </w:tc>
      </w:tr>
      <w:tr w:rsidR="00C7053F" w:rsidRPr="001250C1" w:rsidTr="00B531F6">
        <w:tc>
          <w:tcPr>
            <w:tcW w:w="1184" w:type="dxa"/>
          </w:tcPr>
          <w:p w:rsidR="00C7053F" w:rsidRPr="001250C1" w:rsidRDefault="00C7053F" w:rsidP="00B531F6">
            <w:pPr>
              <w:jc w:val="both"/>
              <w:rPr>
                <w:szCs w:val="24"/>
              </w:rPr>
            </w:pPr>
          </w:p>
        </w:tc>
        <w:tc>
          <w:tcPr>
            <w:tcW w:w="7796" w:type="dxa"/>
          </w:tcPr>
          <w:p w:rsidR="00C7053F" w:rsidRPr="001250C1" w:rsidRDefault="00C7053F" w:rsidP="00B531F6">
            <w:pPr>
              <w:jc w:val="both"/>
              <w:rPr>
                <w:szCs w:val="24"/>
              </w:rPr>
            </w:pPr>
          </w:p>
        </w:tc>
      </w:tr>
      <w:tr w:rsidR="00C7053F" w:rsidRPr="001250C1" w:rsidTr="00B531F6">
        <w:trPr>
          <w:trHeight w:val="1035"/>
        </w:trPr>
        <w:tc>
          <w:tcPr>
            <w:tcW w:w="1184" w:type="dxa"/>
            <w:hideMark/>
          </w:tcPr>
          <w:p w:rsidR="00C7053F" w:rsidRPr="001250C1" w:rsidRDefault="00C7053F" w:rsidP="00B531F6">
            <w:pPr>
              <w:ind w:left="360" w:right="-212"/>
              <w:jc w:val="both"/>
              <w:rPr>
                <w:szCs w:val="24"/>
              </w:rPr>
            </w:pPr>
            <w:r w:rsidRPr="001250C1">
              <w:rPr>
                <w:rFonts w:hint="cs"/>
                <w:szCs w:val="24"/>
                <w:rtl/>
              </w:rPr>
              <w:t>והואיל:</w:t>
            </w:r>
          </w:p>
        </w:tc>
        <w:tc>
          <w:tcPr>
            <w:tcW w:w="7796" w:type="dxa"/>
            <w:hideMark/>
          </w:tcPr>
          <w:p w:rsidR="00C7053F" w:rsidRPr="001250C1" w:rsidRDefault="00C7053F" w:rsidP="00B531F6">
            <w:pPr>
              <w:ind w:left="360"/>
              <w:jc w:val="both"/>
              <w:rPr>
                <w:szCs w:val="24"/>
              </w:rPr>
            </w:pPr>
            <w:r w:rsidRPr="001250C1">
              <w:rPr>
                <w:rFonts w:hint="cs"/>
                <w:szCs w:val="24"/>
                <w:rtl/>
              </w:rPr>
              <w:t>ו</w:t>
            </w:r>
            <w:r>
              <w:rPr>
                <w:rFonts w:hint="cs"/>
                <w:szCs w:val="24"/>
                <w:rtl/>
              </w:rPr>
              <w:t xml:space="preserve">הקבלן </w:t>
            </w:r>
            <w:r w:rsidRPr="001250C1">
              <w:rPr>
                <w:rFonts w:hint="cs"/>
                <w:szCs w:val="24"/>
                <w:rtl/>
              </w:rPr>
              <w:t xml:space="preserve">נבחר במסגרת מכרז פומבי מס' ___; נוסח המכרז והמפרט שצורף לו, המצ"ב </w:t>
            </w:r>
            <w:r w:rsidRPr="001250C1">
              <w:rPr>
                <w:rFonts w:hint="cs"/>
                <w:b/>
                <w:bCs/>
                <w:szCs w:val="24"/>
                <w:rtl/>
              </w:rPr>
              <w:t>כנספח א'</w:t>
            </w:r>
            <w:r w:rsidRPr="001250C1">
              <w:rPr>
                <w:rFonts w:hint="cs"/>
                <w:szCs w:val="24"/>
                <w:rtl/>
              </w:rPr>
              <w:t xml:space="preserve">, מהווים חלק בלתי נפרד מהסכם זה. הצעת המחיר המשוקללת של </w:t>
            </w:r>
            <w:r>
              <w:rPr>
                <w:rFonts w:hint="cs"/>
                <w:szCs w:val="24"/>
                <w:rtl/>
              </w:rPr>
              <w:t>הקבלן</w:t>
            </w:r>
            <w:r w:rsidRPr="001250C1">
              <w:rPr>
                <w:rFonts w:hint="cs"/>
                <w:szCs w:val="24"/>
                <w:rtl/>
              </w:rPr>
              <w:t xml:space="preserve"> מצ"ב </w:t>
            </w:r>
            <w:r w:rsidRPr="001250C1">
              <w:rPr>
                <w:rFonts w:hint="cs"/>
                <w:b/>
                <w:bCs/>
                <w:szCs w:val="24"/>
                <w:rtl/>
              </w:rPr>
              <w:t>כנספח ב'</w:t>
            </w:r>
            <w:r w:rsidRPr="001250C1">
              <w:rPr>
                <w:rFonts w:hint="cs"/>
                <w:szCs w:val="24"/>
                <w:rtl/>
              </w:rPr>
              <w:t>.</w:t>
            </w:r>
          </w:p>
        </w:tc>
      </w:tr>
      <w:tr w:rsidR="00C7053F" w:rsidRPr="001250C1" w:rsidTr="00B531F6">
        <w:tc>
          <w:tcPr>
            <w:tcW w:w="1184" w:type="dxa"/>
          </w:tcPr>
          <w:p w:rsidR="00C7053F" w:rsidRPr="001250C1" w:rsidRDefault="00C7053F" w:rsidP="00B531F6">
            <w:pPr>
              <w:jc w:val="both"/>
              <w:rPr>
                <w:szCs w:val="24"/>
              </w:rPr>
            </w:pPr>
          </w:p>
        </w:tc>
        <w:tc>
          <w:tcPr>
            <w:tcW w:w="7796" w:type="dxa"/>
          </w:tcPr>
          <w:p w:rsidR="00C7053F" w:rsidRPr="001250C1" w:rsidRDefault="00C7053F" w:rsidP="00B531F6">
            <w:pPr>
              <w:ind w:left="360"/>
              <w:jc w:val="both"/>
              <w:rPr>
                <w:szCs w:val="24"/>
              </w:rPr>
            </w:pPr>
          </w:p>
        </w:tc>
      </w:tr>
      <w:tr w:rsidR="00C7053F" w:rsidRPr="001250C1" w:rsidTr="00B531F6">
        <w:tc>
          <w:tcPr>
            <w:tcW w:w="1184" w:type="dxa"/>
            <w:hideMark/>
          </w:tcPr>
          <w:p w:rsidR="00C7053F" w:rsidRPr="001250C1" w:rsidRDefault="00C7053F" w:rsidP="00B531F6">
            <w:pPr>
              <w:ind w:left="360" w:right="-212"/>
              <w:jc w:val="both"/>
              <w:rPr>
                <w:szCs w:val="24"/>
              </w:rPr>
            </w:pPr>
            <w:r w:rsidRPr="001250C1">
              <w:rPr>
                <w:rFonts w:hint="cs"/>
                <w:szCs w:val="24"/>
                <w:rtl/>
              </w:rPr>
              <w:t>והואיל:</w:t>
            </w:r>
          </w:p>
        </w:tc>
        <w:tc>
          <w:tcPr>
            <w:tcW w:w="7796" w:type="dxa"/>
            <w:hideMark/>
          </w:tcPr>
          <w:p w:rsidR="00C7053F" w:rsidRPr="001250C1" w:rsidRDefault="00C7053F" w:rsidP="00B531F6">
            <w:pPr>
              <w:ind w:left="360"/>
              <w:jc w:val="both"/>
              <w:rPr>
                <w:szCs w:val="24"/>
              </w:rPr>
            </w:pPr>
            <w:r w:rsidRPr="001250C1">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הקבלן</w:t>
            </w:r>
            <w:r w:rsidRPr="001250C1">
              <w:rPr>
                <w:rFonts w:hint="cs"/>
                <w:szCs w:val="24"/>
                <w:rtl/>
              </w:rPr>
              <w:t xml:space="preserve"> פועל </w:t>
            </w:r>
            <w:r>
              <w:rPr>
                <w:rFonts w:hint="cs"/>
                <w:szCs w:val="24"/>
                <w:rtl/>
              </w:rPr>
              <w:t>כקבלן</w:t>
            </w:r>
            <w:r w:rsidRPr="001250C1">
              <w:rPr>
                <w:rFonts w:hint="cs"/>
                <w:szCs w:val="24"/>
                <w:rtl/>
              </w:rPr>
              <w:t xml:space="preserve"> עצמאי, ומקבל בגין ביצוע השירותים תמורה לפי תעריף מיוחד המותאם למעמדו </w:t>
            </w:r>
            <w:r>
              <w:rPr>
                <w:rFonts w:hint="cs"/>
                <w:szCs w:val="24"/>
                <w:rtl/>
              </w:rPr>
              <w:t>כקבלן</w:t>
            </w:r>
            <w:r w:rsidRPr="001250C1">
              <w:rPr>
                <w:rFonts w:hint="cs"/>
                <w:szCs w:val="24"/>
                <w:rtl/>
              </w:rPr>
              <w:t xml:space="preserve"> עצמאי;</w:t>
            </w:r>
          </w:p>
        </w:tc>
      </w:tr>
      <w:tr w:rsidR="00C7053F" w:rsidRPr="001250C1" w:rsidTr="00B531F6">
        <w:tc>
          <w:tcPr>
            <w:tcW w:w="1184" w:type="dxa"/>
          </w:tcPr>
          <w:p w:rsidR="00C7053F" w:rsidRPr="001250C1" w:rsidRDefault="00C7053F" w:rsidP="00B531F6">
            <w:pPr>
              <w:ind w:left="360"/>
              <w:jc w:val="both"/>
              <w:rPr>
                <w:szCs w:val="24"/>
              </w:rPr>
            </w:pPr>
          </w:p>
        </w:tc>
        <w:tc>
          <w:tcPr>
            <w:tcW w:w="7796" w:type="dxa"/>
          </w:tcPr>
          <w:p w:rsidR="00C7053F" w:rsidRPr="001250C1" w:rsidRDefault="00C7053F" w:rsidP="00B531F6">
            <w:pPr>
              <w:jc w:val="both"/>
              <w:rPr>
                <w:szCs w:val="24"/>
              </w:rPr>
            </w:pPr>
          </w:p>
        </w:tc>
      </w:tr>
      <w:tr w:rsidR="00C7053F" w:rsidRPr="001250C1" w:rsidTr="00B531F6">
        <w:tc>
          <w:tcPr>
            <w:tcW w:w="1184" w:type="dxa"/>
            <w:hideMark/>
          </w:tcPr>
          <w:p w:rsidR="00C7053F" w:rsidRPr="001250C1" w:rsidRDefault="00C7053F" w:rsidP="00B531F6">
            <w:pPr>
              <w:ind w:left="360" w:right="-212"/>
              <w:jc w:val="both"/>
              <w:rPr>
                <w:szCs w:val="24"/>
              </w:rPr>
            </w:pPr>
            <w:r w:rsidRPr="001250C1">
              <w:rPr>
                <w:rFonts w:hint="cs"/>
                <w:szCs w:val="24"/>
                <w:rtl/>
              </w:rPr>
              <w:t>והואיל:</w:t>
            </w:r>
          </w:p>
        </w:tc>
        <w:tc>
          <w:tcPr>
            <w:tcW w:w="7796" w:type="dxa"/>
            <w:hideMark/>
          </w:tcPr>
          <w:p w:rsidR="00C7053F" w:rsidRPr="001250C1" w:rsidRDefault="00C7053F" w:rsidP="00B531F6">
            <w:pPr>
              <w:ind w:left="360"/>
              <w:jc w:val="both"/>
              <w:rPr>
                <w:szCs w:val="24"/>
                <w:rtl/>
              </w:rPr>
            </w:pPr>
            <w:r w:rsidRPr="001250C1">
              <w:rPr>
                <w:rFonts w:hint="cs"/>
                <w:szCs w:val="24"/>
                <w:rtl/>
              </w:rPr>
              <w:t xml:space="preserve">והמשרד מסכים למסור </w:t>
            </w:r>
            <w:r>
              <w:rPr>
                <w:rFonts w:hint="cs"/>
                <w:szCs w:val="24"/>
                <w:rtl/>
              </w:rPr>
              <w:t>לקבלן</w:t>
            </w:r>
            <w:r w:rsidRPr="001250C1">
              <w:rPr>
                <w:rFonts w:hint="cs"/>
                <w:szCs w:val="24"/>
                <w:rtl/>
              </w:rPr>
              <w:t xml:space="preserve"> את ביצוע השירותים על בסיס </w:t>
            </w:r>
            <w:r>
              <w:rPr>
                <w:rFonts w:hint="cs"/>
                <w:szCs w:val="24"/>
                <w:rtl/>
              </w:rPr>
              <w:t xml:space="preserve">קבלן עצמאי </w:t>
            </w:r>
            <w:r w:rsidRPr="001250C1">
              <w:rPr>
                <w:rFonts w:hint="cs"/>
                <w:szCs w:val="24"/>
                <w:rtl/>
              </w:rPr>
              <w:t xml:space="preserve">דווקא, ושלא במסגרת שירות המדינה על כל המתחייב והמשתמע מכך, הן לעניין תעריפי השירותים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1250C1">
              <w:rPr>
                <w:rFonts w:hint="cs"/>
                <w:szCs w:val="24"/>
                <w:rtl/>
              </w:rPr>
              <w:t xml:space="preserve"> עצמאי, ואינם הולמים התקשרות במסגרת יחסי עובד ומעביד;</w:t>
            </w:r>
          </w:p>
          <w:p w:rsidR="00C7053F" w:rsidRPr="001250C1" w:rsidRDefault="00C7053F" w:rsidP="00B531F6">
            <w:pPr>
              <w:ind w:left="360"/>
              <w:jc w:val="both"/>
              <w:rPr>
                <w:szCs w:val="24"/>
              </w:rPr>
            </w:pPr>
          </w:p>
        </w:tc>
      </w:tr>
    </w:tbl>
    <w:p w:rsidR="00C7053F" w:rsidRPr="001250C1" w:rsidRDefault="00C7053F" w:rsidP="00C7053F">
      <w:pPr>
        <w:ind w:left="360"/>
        <w:jc w:val="both"/>
        <w:rPr>
          <w:b/>
          <w:bCs/>
          <w:szCs w:val="24"/>
          <w:rtl/>
        </w:rPr>
      </w:pPr>
    </w:p>
    <w:p w:rsidR="00C7053F" w:rsidRPr="001250C1" w:rsidRDefault="00C7053F" w:rsidP="00C7053F">
      <w:pPr>
        <w:ind w:left="360"/>
        <w:jc w:val="center"/>
        <w:rPr>
          <w:b/>
          <w:bCs/>
          <w:szCs w:val="24"/>
          <w:u w:val="single"/>
          <w:rtl/>
        </w:rPr>
      </w:pPr>
      <w:r w:rsidRPr="001250C1">
        <w:rPr>
          <w:rFonts w:hint="cs"/>
          <w:b/>
          <w:bCs/>
          <w:szCs w:val="24"/>
          <w:u w:val="single"/>
          <w:rtl/>
        </w:rPr>
        <w:t>לפיכך הוסכם הוצהר והותנה בין הצדדים כדלקמן:</w:t>
      </w:r>
    </w:p>
    <w:p w:rsidR="00C7053F" w:rsidRPr="001250C1" w:rsidRDefault="00C7053F" w:rsidP="00C7053F">
      <w:pPr>
        <w:ind w:left="360"/>
        <w:jc w:val="both"/>
        <w:rPr>
          <w:b/>
          <w:bCs/>
          <w:szCs w:val="24"/>
          <w:rtl/>
        </w:rPr>
      </w:pPr>
    </w:p>
    <w:p w:rsidR="00C7053F" w:rsidRPr="008E5DE5"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מבוא, נספחים ופרשנות</w:t>
      </w:r>
    </w:p>
    <w:p w:rsidR="00C7053F" w:rsidRPr="001250C1" w:rsidRDefault="00C7053F" w:rsidP="00C7053F">
      <w:pPr>
        <w:numPr>
          <w:ilvl w:val="1"/>
          <w:numId w:val="43"/>
        </w:numPr>
        <w:spacing w:line="360" w:lineRule="auto"/>
        <w:ind w:right="0"/>
        <w:jc w:val="both"/>
        <w:rPr>
          <w:szCs w:val="24"/>
          <w:u w:val="single"/>
        </w:rPr>
      </w:pPr>
      <w:r w:rsidRPr="001250C1">
        <w:rPr>
          <w:rFonts w:hint="cs"/>
          <w:szCs w:val="24"/>
          <w:rtl/>
        </w:rPr>
        <w:t>המבוא להסכם זה, על נספחיו, מהווה חלק בלתי נפרד ממנו. בכל מקרה של סתירה בין ההסכם גופו לבין נספחיו, הוראת ההסכם גופו עדיפות.</w:t>
      </w:r>
    </w:p>
    <w:p w:rsidR="00C7053F" w:rsidRPr="001250C1" w:rsidRDefault="00C7053F" w:rsidP="00C7053F">
      <w:pPr>
        <w:numPr>
          <w:ilvl w:val="1"/>
          <w:numId w:val="43"/>
        </w:numPr>
        <w:spacing w:line="276" w:lineRule="auto"/>
        <w:ind w:right="0"/>
        <w:jc w:val="both"/>
        <w:rPr>
          <w:szCs w:val="24"/>
          <w:u w:val="single"/>
        </w:rPr>
      </w:pPr>
      <w:r w:rsidRPr="001250C1">
        <w:rPr>
          <w:rFonts w:hint="cs"/>
          <w:szCs w:val="24"/>
          <w:rtl/>
        </w:rPr>
        <w:t>כותרות הסעיפים הן לצורכי נוחות בלבד ואין בהן כדי ללמד על פרשנות ההסכם.</w:t>
      </w:r>
    </w:p>
    <w:p w:rsidR="00C7053F" w:rsidRPr="001250C1" w:rsidRDefault="00C7053F" w:rsidP="00C7053F">
      <w:pPr>
        <w:ind w:left="360"/>
        <w:jc w:val="both"/>
        <w:rPr>
          <w:b/>
          <w:bCs/>
          <w:szCs w:val="24"/>
          <w:u w:val="single"/>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ההתקשרות</w:t>
      </w:r>
    </w:p>
    <w:p w:rsidR="00C7053F" w:rsidRPr="00917B73" w:rsidRDefault="00C7053F" w:rsidP="00C7053F">
      <w:pPr>
        <w:spacing w:line="360" w:lineRule="auto"/>
        <w:ind w:left="360"/>
        <w:jc w:val="both"/>
        <w:rPr>
          <w:szCs w:val="24"/>
          <w:rtl/>
        </w:rPr>
      </w:pPr>
      <w:r>
        <w:rPr>
          <w:rFonts w:hint="cs"/>
          <w:szCs w:val="24"/>
          <w:rtl/>
        </w:rPr>
        <w:t>הקבלן</w:t>
      </w:r>
      <w:r w:rsidRPr="00917B73">
        <w:rPr>
          <w:rFonts w:hint="cs"/>
          <w:szCs w:val="24"/>
          <w:rtl/>
        </w:rPr>
        <w:t xml:space="preserve"> מקבל על עצמו להעניק למשרד את </w:t>
      </w:r>
      <w:r>
        <w:rPr>
          <w:rFonts w:hint="cs"/>
          <w:szCs w:val="24"/>
          <w:rtl/>
        </w:rPr>
        <w:t>"</w:t>
      </w:r>
      <w:r w:rsidRPr="00917B73">
        <w:rPr>
          <w:rFonts w:hint="cs"/>
          <w:szCs w:val="24"/>
          <w:rtl/>
        </w:rPr>
        <w:t>השירותים</w:t>
      </w:r>
      <w:r>
        <w:rPr>
          <w:rFonts w:hint="cs"/>
          <w:szCs w:val="24"/>
          <w:rtl/>
        </w:rPr>
        <w:t>"</w:t>
      </w:r>
      <w:r w:rsidRPr="00917B73">
        <w:rPr>
          <w:rFonts w:hint="cs"/>
          <w:szCs w:val="24"/>
          <w:rtl/>
        </w:rPr>
        <w:t>; השירותים יינתנו כשהם כוללים כל פעולה נדרשת לשם ביצוע ברמה המפורטת בהסכם זה, וזאת אף אם אינה נזכרת במפורש בהסכם זה ובנספחיו.</w:t>
      </w:r>
    </w:p>
    <w:p w:rsidR="00C7053F" w:rsidRPr="001250C1" w:rsidRDefault="00C7053F" w:rsidP="00C7053F">
      <w:pPr>
        <w:ind w:left="360"/>
        <w:jc w:val="both"/>
        <w:rPr>
          <w:b/>
          <w:bCs/>
          <w:szCs w:val="24"/>
          <w:rtl/>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נציג המשרד</w:t>
      </w:r>
    </w:p>
    <w:p w:rsidR="00C7053F" w:rsidRPr="001250C1" w:rsidRDefault="00C7053F" w:rsidP="00C7053F">
      <w:pPr>
        <w:numPr>
          <w:ilvl w:val="1"/>
          <w:numId w:val="43"/>
        </w:numPr>
        <w:spacing w:line="360" w:lineRule="auto"/>
        <w:ind w:right="0"/>
        <w:jc w:val="both"/>
        <w:rPr>
          <w:b/>
          <w:bCs/>
          <w:szCs w:val="24"/>
          <w:u w:val="single"/>
          <w:rtl/>
        </w:rPr>
      </w:pPr>
      <w:r w:rsidRPr="008E5DE5">
        <w:rPr>
          <w:rFonts w:hint="cs"/>
          <w:szCs w:val="24"/>
          <w:rtl/>
        </w:rPr>
        <w:t>הקבלן יבצע את השירותים בפיקוחו של</w:t>
      </w:r>
      <w:r w:rsidRPr="00C33D32">
        <w:rPr>
          <w:rFonts w:hint="cs"/>
          <w:b/>
          <w:bCs/>
          <w:szCs w:val="24"/>
          <w:rtl/>
        </w:rPr>
        <w:t xml:space="preserve"> </w:t>
      </w:r>
      <w:r w:rsidRPr="0027193A">
        <w:rPr>
          <w:rFonts w:hint="cs"/>
          <w:szCs w:val="24"/>
          <w:rtl/>
        </w:rPr>
        <w:t>מנהל תחום בקרה הנדסית במשרד, ד"ר ויקטור בריודין</w:t>
      </w:r>
      <w:r w:rsidRPr="008E5DE5">
        <w:rPr>
          <w:rFonts w:hint="cs"/>
          <w:szCs w:val="24"/>
          <w:rtl/>
        </w:rPr>
        <w:t xml:space="preserve"> (להלן</w:t>
      </w:r>
      <w:r w:rsidRPr="001250C1">
        <w:rPr>
          <w:rFonts w:hint="cs"/>
          <w:b/>
          <w:bCs/>
          <w:szCs w:val="24"/>
          <w:rtl/>
        </w:rPr>
        <w:t xml:space="preserve"> - "הממונה</w:t>
      </w:r>
      <w:r w:rsidRPr="008E5DE5">
        <w:rPr>
          <w:rFonts w:hint="cs"/>
          <w:szCs w:val="24"/>
          <w:rtl/>
        </w:rPr>
        <w:t xml:space="preserve">"). המשרד יהא רשאי להחליף את הממונה בכל עת בדרך של הודעה בכתב שתשלח </w:t>
      </w:r>
      <w:r>
        <w:rPr>
          <w:rFonts w:hint="cs"/>
          <w:szCs w:val="24"/>
          <w:rtl/>
        </w:rPr>
        <w:t>לקבלן</w:t>
      </w:r>
      <w:r w:rsidRPr="008E5DE5">
        <w:rPr>
          <w:rFonts w:hint="cs"/>
          <w:szCs w:val="24"/>
          <w:rtl/>
        </w:rPr>
        <w:t>.</w:t>
      </w:r>
    </w:p>
    <w:p w:rsidR="00C7053F" w:rsidRPr="008E5DE5" w:rsidRDefault="00C7053F" w:rsidP="00C7053F">
      <w:pPr>
        <w:numPr>
          <w:ilvl w:val="1"/>
          <w:numId w:val="43"/>
        </w:numPr>
        <w:spacing w:line="360" w:lineRule="auto"/>
        <w:ind w:right="0"/>
        <w:jc w:val="both"/>
        <w:rPr>
          <w:szCs w:val="24"/>
          <w:u w:val="single"/>
        </w:rPr>
      </w:pPr>
      <w:r w:rsidRPr="008E5DE5">
        <w:rPr>
          <w:rFonts w:hint="cs"/>
          <w:szCs w:val="24"/>
          <w:rtl/>
        </w:rPr>
        <w:t>הממונה יהיה זכאי לעיין בכל מסמך ולקבל כל מסמך וכל מידע הקשור או הכרוך במתן השירותים.</w:t>
      </w:r>
    </w:p>
    <w:p w:rsidR="00C7053F" w:rsidRPr="001250C1" w:rsidRDefault="00C7053F" w:rsidP="00C7053F">
      <w:pPr>
        <w:ind w:left="360"/>
        <w:jc w:val="both"/>
        <w:rPr>
          <w:b/>
          <w:bCs/>
          <w:szCs w:val="24"/>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תקופת ההסכם</w:t>
      </w:r>
    </w:p>
    <w:p w:rsidR="00C7053F" w:rsidRPr="00B16D52" w:rsidRDefault="00C7053F" w:rsidP="00C7053F">
      <w:pPr>
        <w:spacing w:line="360" w:lineRule="auto"/>
        <w:ind w:left="360"/>
        <w:jc w:val="both"/>
        <w:rPr>
          <w:szCs w:val="24"/>
          <w:u w:val="single"/>
          <w:rtl/>
        </w:rPr>
      </w:pPr>
      <w:r w:rsidRPr="00B16D52">
        <w:rPr>
          <w:rFonts w:hint="cs"/>
          <w:szCs w:val="24"/>
          <w:rtl/>
        </w:rPr>
        <w:t xml:space="preserve">תקופת ההסכם תהיה למשך </w:t>
      </w:r>
      <w:r>
        <w:rPr>
          <w:rFonts w:hint="cs"/>
          <w:szCs w:val="24"/>
          <w:u w:val="single"/>
          <w:rtl/>
        </w:rPr>
        <w:t>6</w:t>
      </w:r>
      <w:r w:rsidRPr="00B16D52">
        <w:rPr>
          <w:rFonts w:hint="cs"/>
          <w:szCs w:val="24"/>
          <w:u w:val="single"/>
          <w:rtl/>
        </w:rPr>
        <w:t xml:space="preserve"> חודשים</w:t>
      </w:r>
      <w:r w:rsidRPr="00B16D52">
        <w:rPr>
          <w:rFonts w:hint="cs"/>
          <w:szCs w:val="24"/>
          <w:rtl/>
        </w:rPr>
        <w:t xml:space="preserve">, החל מיום ___________ ועד ליום _________ (להלן - </w:t>
      </w:r>
      <w:r w:rsidRPr="00B16D52">
        <w:rPr>
          <w:rFonts w:hint="cs"/>
          <w:b/>
          <w:bCs/>
          <w:szCs w:val="24"/>
          <w:rtl/>
        </w:rPr>
        <w:t>"תקופת ההסכם"</w:t>
      </w:r>
      <w:r w:rsidRPr="00B16D52">
        <w:rPr>
          <w:rFonts w:hint="cs"/>
          <w:szCs w:val="24"/>
          <w:rtl/>
        </w:rPr>
        <w:t xml:space="preserve">). למשרד בלבד שמורה האופציה להאריך הסכם זה לתקופה נוספות של </w:t>
      </w:r>
      <w:r>
        <w:rPr>
          <w:szCs w:val="24"/>
          <w:rtl/>
        </w:rPr>
        <w:softHyphen/>
      </w:r>
      <w:r>
        <w:rPr>
          <w:rFonts w:hint="cs"/>
          <w:szCs w:val="24"/>
          <w:rtl/>
        </w:rPr>
        <w:softHyphen/>
        <w:t xml:space="preserve">___ </w:t>
      </w:r>
      <w:r w:rsidRPr="00B16D52">
        <w:rPr>
          <w:rFonts w:hint="cs"/>
          <w:szCs w:val="24"/>
          <w:rtl/>
        </w:rPr>
        <w:t xml:space="preserve">חודשים ובלבד שסך כל תקופת ההתקשרות לא תעלה על </w:t>
      </w:r>
      <w:r>
        <w:rPr>
          <w:rFonts w:hint="cs"/>
          <w:szCs w:val="24"/>
          <w:rtl/>
        </w:rPr>
        <w:t>_____</w:t>
      </w:r>
      <w:r w:rsidRPr="00B16D52">
        <w:rPr>
          <w:rFonts w:hint="cs"/>
          <w:szCs w:val="24"/>
          <w:rtl/>
        </w:rPr>
        <w:t xml:space="preserve"> חודשים. </w:t>
      </w:r>
    </w:p>
    <w:p w:rsidR="00C7053F" w:rsidRPr="001250C1" w:rsidRDefault="00C7053F" w:rsidP="00C7053F">
      <w:pPr>
        <w:ind w:left="360"/>
        <w:jc w:val="both"/>
        <w:rPr>
          <w:b/>
          <w:bCs/>
          <w:szCs w:val="24"/>
          <w:u w:val="single"/>
        </w:rPr>
      </w:pPr>
    </w:p>
    <w:p w:rsidR="00C7053F" w:rsidRPr="001250C1" w:rsidRDefault="00C7053F" w:rsidP="00C7053F">
      <w:pPr>
        <w:ind w:left="360"/>
        <w:jc w:val="both"/>
        <w:rPr>
          <w:b/>
          <w:bCs/>
          <w:szCs w:val="24"/>
          <w:u w:val="single"/>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eastAsia"/>
          <w:b/>
          <w:bCs/>
          <w:szCs w:val="24"/>
          <w:u w:val="single"/>
          <w:rtl/>
        </w:rPr>
        <w:t>ערבות</w:t>
      </w:r>
    </w:p>
    <w:p w:rsidR="00C7053F" w:rsidRPr="005413B1" w:rsidRDefault="00C7053F" w:rsidP="00C7053F">
      <w:pPr>
        <w:numPr>
          <w:ilvl w:val="1"/>
          <w:numId w:val="43"/>
        </w:numPr>
        <w:spacing w:after="200" w:line="276" w:lineRule="auto"/>
        <w:ind w:right="0"/>
        <w:jc w:val="both"/>
        <w:rPr>
          <w:szCs w:val="24"/>
          <w:u w:val="single"/>
          <w:rtl/>
        </w:rPr>
      </w:pPr>
      <w:r w:rsidRPr="005413B1">
        <w:rPr>
          <w:rFonts w:hint="eastAsia"/>
          <w:szCs w:val="24"/>
          <w:rtl/>
        </w:rPr>
        <w:t>להבטחת</w:t>
      </w:r>
      <w:r w:rsidRPr="005413B1">
        <w:rPr>
          <w:szCs w:val="24"/>
          <w:rtl/>
        </w:rPr>
        <w:t xml:space="preserve"> </w:t>
      </w:r>
      <w:r w:rsidRPr="005413B1">
        <w:rPr>
          <w:rFonts w:hint="eastAsia"/>
          <w:szCs w:val="24"/>
          <w:rtl/>
        </w:rPr>
        <w:t>התחייבויותיו</w:t>
      </w:r>
      <w:r w:rsidRPr="005413B1">
        <w:rPr>
          <w:szCs w:val="24"/>
          <w:rtl/>
        </w:rPr>
        <w:t xml:space="preserve"> </w:t>
      </w:r>
      <w:r w:rsidRPr="005413B1">
        <w:rPr>
          <w:rFonts w:hint="eastAsia"/>
          <w:szCs w:val="24"/>
          <w:rtl/>
        </w:rPr>
        <w:t>לפי</w:t>
      </w:r>
      <w:r w:rsidRPr="005413B1">
        <w:rPr>
          <w:szCs w:val="24"/>
          <w:rtl/>
        </w:rPr>
        <w:t xml:space="preserve"> </w:t>
      </w:r>
      <w:r w:rsidRPr="005413B1">
        <w:rPr>
          <w:rFonts w:hint="eastAsia"/>
          <w:szCs w:val="24"/>
          <w:rtl/>
        </w:rPr>
        <w:t>חוזה</w:t>
      </w:r>
      <w:r w:rsidRPr="005413B1">
        <w:rPr>
          <w:szCs w:val="24"/>
          <w:rtl/>
        </w:rPr>
        <w:t xml:space="preserve"> </w:t>
      </w:r>
      <w:r w:rsidRPr="005413B1">
        <w:rPr>
          <w:rFonts w:hint="eastAsia"/>
          <w:szCs w:val="24"/>
          <w:rtl/>
        </w:rPr>
        <w:t>זה</w:t>
      </w:r>
      <w:r w:rsidRPr="005413B1">
        <w:rPr>
          <w:szCs w:val="24"/>
          <w:rtl/>
        </w:rPr>
        <w:t xml:space="preserve"> </w:t>
      </w:r>
      <w:r w:rsidRPr="005413B1">
        <w:rPr>
          <w:rFonts w:hint="eastAsia"/>
          <w:szCs w:val="24"/>
          <w:rtl/>
        </w:rPr>
        <w:t>מוסר</w:t>
      </w:r>
      <w:r w:rsidRPr="005413B1">
        <w:rPr>
          <w:szCs w:val="24"/>
          <w:rtl/>
        </w:rPr>
        <w:t xml:space="preserve"> </w:t>
      </w:r>
      <w:r w:rsidRPr="005413B1">
        <w:rPr>
          <w:rFonts w:hint="cs"/>
          <w:szCs w:val="24"/>
          <w:rtl/>
        </w:rPr>
        <w:t>הקבלן</w:t>
      </w:r>
      <w:r w:rsidRPr="005413B1">
        <w:rPr>
          <w:szCs w:val="24"/>
          <w:rtl/>
        </w:rPr>
        <w:t xml:space="preserve"> </w:t>
      </w:r>
      <w:r w:rsidRPr="005413B1">
        <w:rPr>
          <w:rFonts w:hint="eastAsia"/>
          <w:szCs w:val="24"/>
          <w:rtl/>
        </w:rPr>
        <w:t>למשרד</w:t>
      </w:r>
      <w:r w:rsidRPr="005413B1">
        <w:rPr>
          <w:szCs w:val="24"/>
          <w:rtl/>
        </w:rPr>
        <w:t xml:space="preserve">, </w:t>
      </w:r>
      <w:r w:rsidRPr="005413B1">
        <w:rPr>
          <w:rFonts w:hint="eastAsia"/>
          <w:szCs w:val="24"/>
          <w:rtl/>
        </w:rPr>
        <w:t>עם</w:t>
      </w:r>
      <w:r w:rsidRPr="005413B1">
        <w:rPr>
          <w:szCs w:val="24"/>
          <w:rtl/>
        </w:rPr>
        <w:t xml:space="preserve"> </w:t>
      </w:r>
      <w:r w:rsidRPr="005413B1">
        <w:rPr>
          <w:rFonts w:hint="eastAsia"/>
          <w:szCs w:val="24"/>
          <w:rtl/>
        </w:rPr>
        <w:t>חתימת</w:t>
      </w:r>
      <w:r w:rsidRPr="005413B1">
        <w:rPr>
          <w:szCs w:val="24"/>
          <w:rtl/>
        </w:rPr>
        <w:t xml:space="preserve"> </w:t>
      </w:r>
      <w:r w:rsidRPr="005413B1">
        <w:rPr>
          <w:rFonts w:hint="eastAsia"/>
          <w:szCs w:val="24"/>
          <w:rtl/>
        </w:rPr>
        <w:t>החוזה</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בנקאית</w:t>
      </w:r>
      <w:r w:rsidRPr="005413B1">
        <w:rPr>
          <w:szCs w:val="24"/>
          <w:rtl/>
        </w:rPr>
        <w:t xml:space="preserve"> </w:t>
      </w:r>
      <w:r w:rsidRPr="005413B1">
        <w:rPr>
          <w:rFonts w:hint="eastAsia"/>
          <w:szCs w:val="24"/>
          <w:rtl/>
        </w:rPr>
        <w:t>או</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חבר</w:t>
      </w:r>
      <w:r w:rsidRPr="005413B1">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1250C1">
        <w:rPr>
          <w:rFonts w:hint="cs"/>
          <w:b/>
          <w:bCs/>
          <w:szCs w:val="24"/>
          <w:rtl/>
        </w:rPr>
        <w:t xml:space="preserve"> "הערבות</w:t>
      </w:r>
      <w:r w:rsidRPr="005413B1">
        <w:rPr>
          <w:rFonts w:hint="cs"/>
          <w:szCs w:val="24"/>
          <w:rtl/>
        </w:rPr>
        <w:t>"). מסירת הערבות תהיה תנאי מוקדם לכניסת ההתקשרות לתוקף.</w:t>
      </w:r>
    </w:p>
    <w:p w:rsidR="00C7053F" w:rsidRPr="005413B1" w:rsidRDefault="00C7053F" w:rsidP="00C7053F">
      <w:pPr>
        <w:numPr>
          <w:ilvl w:val="1"/>
          <w:numId w:val="43"/>
        </w:numPr>
        <w:spacing w:after="200" w:line="276" w:lineRule="auto"/>
        <w:ind w:right="0"/>
        <w:jc w:val="both"/>
        <w:rPr>
          <w:szCs w:val="24"/>
        </w:rPr>
      </w:pPr>
      <w:r w:rsidRPr="005413B1">
        <w:rPr>
          <w:rFonts w:hint="cs"/>
          <w:szCs w:val="24"/>
          <w:rtl/>
        </w:rPr>
        <w:t xml:space="preserve">במידה והיקף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אף אם הקבלן מילא אחר יתר חיוביו. </w:t>
      </w:r>
    </w:p>
    <w:p w:rsidR="00C7053F" w:rsidRPr="004F4844" w:rsidRDefault="00C7053F" w:rsidP="00C7053F">
      <w:pPr>
        <w:numPr>
          <w:ilvl w:val="1"/>
          <w:numId w:val="43"/>
        </w:numPr>
        <w:spacing w:after="200" w:line="276" w:lineRule="auto"/>
        <w:ind w:right="0"/>
        <w:jc w:val="both"/>
        <w:rPr>
          <w:szCs w:val="24"/>
        </w:rPr>
      </w:pPr>
      <w:r w:rsidRPr="004F4844">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C7053F" w:rsidRPr="004F4844" w:rsidRDefault="00C7053F" w:rsidP="00C7053F">
      <w:pPr>
        <w:numPr>
          <w:ilvl w:val="1"/>
          <w:numId w:val="43"/>
        </w:numPr>
        <w:spacing w:after="200" w:line="276" w:lineRule="auto"/>
        <w:ind w:right="0"/>
        <w:jc w:val="both"/>
        <w:rPr>
          <w:szCs w:val="24"/>
          <w:rtl/>
        </w:rPr>
      </w:pPr>
      <w:r w:rsidRPr="004F4844">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C7053F" w:rsidRPr="004F4844" w:rsidRDefault="00C7053F" w:rsidP="00C7053F">
      <w:pPr>
        <w:numPr>
          <w:ilvl w:val="1"/>
          <w:numId w:val="43"/>
        </w:numPr>
        <w:spacing w:after="200" w:line="276" w:lineRule="auto"/>
        <w:ind w:right="0"/>
        <w:jc w:val="both"/>
        <w:rPr>
          <w:szCs w:val="24"/>
        </w:rPr>
      </w:pPr>
      <w:r w:rsidRPr="004F4844">
        <w:rPr>
          <w:rFonts w:hint="cs"/>
          <w:szCs w:val="24"/>
          <w:rtl/>
        </w:rPr>
        <w:lastRenderedPageBreak/>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C7053F" w:rsidRPr="005B7BDA" w:rsidRDefault="00C7053F" w:rsidP="00C7053F">
      <w:pPr>
        <w:numPr>
          <w:ilvl w:val="1"/>
          <w:numId w:val="43"/>
        </w:numPr>
        <w:spacing w:after="200" w:line="276" w:lineRule="auto"/>
        <w:ind w:right="0"/>
        <w:jc w:val="both"/>
        <w:rPr>
          <w:szCs w:val="24"/>
          <w:rtl/>
        </w:rPr>
      </w:pPr>
      <w:r w:rsidRPr="005B7BDA">
        <w:rPr>
          <w:rFonts w:hint="cs"/>
          <w:szCs w:val="24"/>
          <w:rtl/>
        </w:rPr>
        <w:t>חילט המשרד את הערבות, והסכם זה לא בוטל או הופסק, יהיה על הקבלן לדאוג על חשבונו לערבות חדשה בסכום דומה.</w:t>
      </w:r>
    </w:p>
    <w:p w:rsidR="00C7053F" w:rsidRPr="001250C1" w:rsidRDefault="00C7053F" w:rsidP="00C7053F">
      <w:pPr>
        <w:ind w:left="360"/>
        <w:jc w:val="both"/>
        <w:rPr>
          <w:b/>
          <w:bCs/>
          <w:szCs w:val="24"/>
          <w:u w:val="single"/>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 xml:space="preserve">התחייבויות והצהרות </w:t>
      </w:r>
      <w:r>
        <w:rPr>
          <w:rFonts w:hint="cs"/>
          <w:b/>
          <w:bCs/>
          <w:szCs w:val="24"/>
          <w:u w:val="single"/>
          <w:rtl/>
        </w:rPr>
        <w:t>הקבלן</w:t>
      </w:r>
    </w:p>
    <w:p w:rsidR="00C7053F" w:rsidRPr="001250C1" w:rsidRDefault="00C7053F" w:rsidP="00C7053F">
      <w:pPr>
        <w:ind w:left="360"/>
        <w:jc w:val="both"/>
        <w:rPr>
          <w:b/>
          <w:bCs/>
          <w:szCs w:val="24"/>
          <w:rtl/>
        </w:rPr>
      </w:pPr>
      <w:r>
        <w:rPr>
          <w:rFonts w:hint="cs"/>
          <w:b/>
          <w:bCs/>
          <w:szCs w:val="24"/>
          <w:rtl/>
        </w:rPr>
        <w:t>הקבלן</w:t>
      </w:r>
      <w:r w:rsidRPr="001250C1">
        <w:rPr>
          <w:rFonts w:hint="cs"/>
          <w:b/>
          <w:bCs/>
          <w:szCs w:val="24"/>
          <w:rtl/>
        </w:rPr>
        <w:t xml:space="preserve"> מצהיר ומתחייב בזאת כדלקמן:</w:t>
      </w:r>
    </w:p>
    <w:p w:rsidR="00C7053F" w:rsidRPr="005B7BDA" w:rsidRDefault="00C7053F" w:rsidP="00C7053F">
      <w:pPr>
        <w:numPr>
          <w:ilvl w:val="1"/>
          <w:numId w:val="43"/>
        </w:numPr>
        <w:spacing w:after="200" w:line="276" w:lineRule="auto"/>
        <w:ind w:right="0"/>
        <w:jc w:val="both"/>
        <w:rPr>
          <w:szCs w:val="24"/>
          <w:rtl/>
        </w:rPr>
      </w:pPr>
      <w:r w:rsidRPr="005B7B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C7053F" w:rsidRPr="005B7BDA" w:rsidRDefault="00C7053F" w:rsidP="00C7053F">
      <w:pPr>
        <w:numPr>
          <w:ilvl w:val="1"/>
          <w:numId w:val="43"/>
        </w:numPr>
        <w:spacing w:after="200" w:line="276" w:lineRule="auto"/>
        <w:ind w:right="0"/>
        <w:jc w:val="both"/>
        <w:rPr>
          <w:szCs w:val="24"/>
        </w:rPr>
      </w:pPr>
      <w:r w:rsidRPr="005B7BDA">
        <w:rPr>
          <w:rFonts w:hint="cs"/>
          <w:szCs w:val="24"/>
          <w:rtl/>
        </w:rPr>
        <w:t>כי הינו בעל הידע המקצועי, הניסיון והמומחיות הדרושים לביצוע האמור בהסכם זה.</w:t>
      </w:r>
    </w:p>
    <w:p w:rsidR="00C7053F" w:rsidRPr="005B7BDA" w:rsidRDefault="00C7053F" w:rsidP="00C7053F">
      <w:pPr>
        <w:numPr>
          <w:ilvl w:val="1"/>
          <w:numId w:val="43"/>
        </w:numPr>
        <w:spacing w:after="200" w:line="276" w:lineRule="auto"/>
        <w:ind w:right="0"/>
        <w:jc w:val="both"/>
        <w:rPr>
          <w:szCs w:val="24"/>
        </w:rPr>
      </w:pPr>
      <w:r w:rsidRPr="005B7BDA">
        <w:rPr>
          <w:rFonts w:hint="cs"/>
          <w:szCs w:val="24"/>
          <w:rtl/>
        </w:rPr>
        <w:t>לתקן כל הפרה של תנאי מתנאי הסכם זה תוך 7 ימי עבודה מיום מסירת הודעה בכתב ע"י המשרד על הפרה כאמור.</w:t>
      </w:r>
    </w:p>
    <w:p w:rsidR="00C7053F" w:rsidRPr="005B7BDA" w:rsidRDefault="00C7053F" w:rsidP="00C7053F">
      <w:pPr>
        <w:numPr>
          <w:ilvl w:val="1"/>
          <w:numId w:val="43"/>
        </w:numPr>
        <w:spacing w:after="200" w:line="276" w:lineRule="auto"/>
        <w:ind w:right="0"/>
        <w:jc w:val="both"/>
        <w:rPr>
          <w:szCs w:val="24"/>
        </w:rPr>
      </w:pPr>
      <w:r w:rsidRPr="005B7BDA">
        <w:rPr>
          <w:rFonts w:hint="cs"/>
          <w:szCs w:val="24"/>
          <w:rtl/>
        </w:rPr>
        <w:t>לעשות את כל ההכנות הדרושות והסידורים שיהיו נחוצים למתן השירותים בהתאם להסכם זה.</w:t>
      </w:r>
    </w:p>
    <w:p w:rsidR="00C7053F" w:rsidRPr="005B7BDA" w:rsidRDefault="00C7053F" w:rsidP="00C7053F">
      <w:pPr>
        <w:numPr>
          <w:ilvl w:val="1"/>
          <w:numId w:val="43"/>
        </w:numPr>
        <w:spacing w:after="200" w:line="276" w:lineRule="auto"/>
        <w:ind w:right="0"/>
        <w:jc w:val="both"/>
        <w:rPr>
          <w:szCs w:val="24"/>
          <w:rtl/>
        </w:rPr>
      </w:pPr>
      <w:r w:rsidRPr="005B7BDA">
        <w:rPr>
          <w:rFonts w:hint="cs"/>
          <w:szCs w:val="24"/>
          <w:rtl/>
        </w:rPr>
        <w:t>לתת את השירותים ברמה מעולה ומקובלת, ולעשות כל דבר הנדרש והסביר שקבלן מעולה היה עושה לצורך מתן השירותים בהתאם להסכם זה.</w:t>
      </w:r>
    </w:p>
    <w:p w:rsidR="00C7053F" w:rsidRPr="005B7BDA" w:rsidRDefault="00C7053F" w:rsidP="00C7053F">
      <w:pPr>
        <w:numPr>
          <w:ilvl w:val="1"/>
          <w:numId w:val="43"/>
        </w:numPr>
        <w:spacing w:after="200" w:line="276" w:lineRule="auto"/>
        <w:ind w:right="0"/>
        <w:jc w:val="both"/>
        <w:rPr>
          <w:szCs w:val="24"/>
        </w:rPr>
      </w:pPr>
      <w:r w:rsidRPr="005B7BD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7053F" w:rsidRPr="001250C1" w:rsidRDefault="00C7053F" w:rsidP="00C7053F">
      <w:pPr>
        <w:ind w:left="360"/>
        <w:jc w:val="both"/>
        <w:rPr>
          <w:b/>
          <w:bCs/>
          <w:szCs w:val="24"/>
        </w:rPr>
      </w:pPr>
    </w:p>
    <w:p w:rsidR="00C7053F" w:rsidRPr="001250C1" w:rsidRDefault="00C7053F" w:rsidP="00C7053F">
      <w:pPr>
        <w:numPr>
          <w:ilvl w:val="0"/>
          <w:numId w:val="43"/>
        </w:numPr>
        <w:spacing w:after="200" w:line="276" w:lineRule="auto"/>
        <w:ind w:right="0"/>
        <w:jc w:val="both"/>
        <w:rPr>
          <w:b/>
          <w:bCs/>
          <w:szCs w:val="24"/>
          <w:rtl/>
        </w:rPr>
      </w:pPr>
      <w:r w:rsidRPr="001250C1">
        <w:rPr>
          <w:rFonts w:hint="cs"/>
          <w:b/>
          <w:bCs/>
          <w:szCs w:val="24"/>
          <w:u w:val="single"/>
          <w:rtl/>
        </w:rPr>
        <w:t>ביצוע העבודה</w:t>
      </w:r>
      <w:r w:rsidRPr="001250C1">
        <w:rPr>
          <w:rFonts w:hint="cs"/>
          <w:b/>
          <w:bCs/>
          <w:szCs w:val="24"/>
          <w:rtl/>
        </w:rPr>
        <w:t xml:space="preserve"> </w:t>
      </w:r>
    </w:p>
    <w:p w:rsidR="00C7053F" w:rsidRPr="001250C1" w:rsidRDefault="00C7053F" w:rsidP="00C7053F">
      <w:pPr>
        <w:ind w:left="360"/>
        <w:jc w:val="both"/>
        <w:rPr>
          <w:b/>
          <w:bCs/>
          <w:szCs w:val="24"/>
          <w:rtl/>
        </w:rPr>
      </w:pPr>
      <w:r>
        <w:rPr>
          <w:rFonts w:hint="cs"/>
          <w:b/>
          <w:bCs/>
          <w:szCs w:val="24"/>
          <w:rtl/>
        </w:rPr>
        <w:t>הקבלן</w:t>
      </w:r>
      <w:r w:rsidRPr="001250C1">
        <w:rPr>
          <w:rFonts w:hint="cs"/>
          <w:b/>
          <w:bCs/>
          <w:szCs w:val="24"/>
          <w:rtl/>
        </w:rPr>
        <w:t xml:space="preserve"> מתחייב בזה:</w:t>
      </w:r>
    </w:p>
    <w:p w:rsidR="00C7053F" w:rsidRPr="005F221D" w:rsidRDefault="00C7053F" w:rsidP="00C7053F">
      <w:pPr>
        <w:numPr>
          <w:ilvl w:val="1"/>
          <w:numId w:val="43"/>
        </w:numPr>
        <w:spacing w:after="200" w:line="276" w:lineRule="auto"/>
        <w:ind w:right="0"/>
        <w:jc w:val="both"/>
        <w:rPr>
          <w:szCs w:val="24"/>
        </w:rPr>
      </w:pPr>
      <w:r w:rsidRPr="005F221D">
        <w:rPr>
          <w:rFonts w:hint="cs"/>
          <w:szCs w:val="24"/>
          <w:rtl/>
        </w:rPr>
        <w:t xml:space="preserve">לבצע את המשימות שיקבע הממונה בהתאם לדרישות המפרט, המהווה חלק בלתי נפרד מהסכם זה - לפי צורכי המשרד מעת לעת.  </w:t>
      </w:r>
    </w:p>
    <w:p w:rsidR="00C7053F" w:rsidRPr="005F221D" w:rsidRDefault="00C7053F" w:rsidP="00C7053F">
      <w:pPr>
        <w:numPr>
          <w:ilvl w:val="1"/>
          <w:numId w:val="43"/>
        </w:numPr>
        <w:spacing w:after="200" w:line="276" w:lineRule="auto"/>
        <w:ind w:right="0"/>
        <w:jc w:val="both"/>
        <w:rPr>
          <w:szCs w:val="24"/>
        </w:rPr>
      </w:pPr>
      <w:r w:rsidRPr="005F221D">
        <w:rPr>
          <w:rFonts w:hint="cs"/>
          <w:szCs w:val="24"/>
          <w:rtl/>
        </w:rPr>
        <w:t>לעמוד בתוכנית העבודה המפורטת וב</w:t>
      </w:r>
      <w:r w:rsidRPr="005F221D">
        <w:rPr>
          <w:szCs w:val="24"/>
          <w:rtl/>
        </w:rPr>
        <w:t xml:space="preserve">לוח הזמנים </w:t>
      </w:r>
      <w:r w:rsidRPr="005F221D">
        <w:rPr>
          <w:rFonts w:hint="cs"/>
          <w:szCs w:val="24"/>
          <w:rtl/>
        </w:rPr>
        <w:t>ש</w:t>
      </w:r>
      <w:r w:rsidRPr="005F221D">
        <w:rPr>
          <w:szCs w:val="24"/>
          <w:rtl/>
        </w:rPr>
        <w:t>יאושר</w:t>
      </w:r>
      <w:r w:rsidRPr="005F221D">
        <w:rPr>
          <w:rFonts w:hint="cs"/>
          <w:szCs w:val="24"/>
          <w:rtl/>
        </w:rPr>
        <w:t>ו</w:t>
      </w:r>
      <w:r w:rsidRPr="005F221D">
        <w:rPr>
          <w:szCs w:val="24"/>
          <w:rtl/>
        </w:rPr>
        <w:t xml:space="preserve"> על ידי הממ</w:t>
      </w:r>
      <w:r w:rsidRPr="005F221D">
        <w:rPr>
          <w:rFonts w:hint="cs"/>
          <w:szCs w:val="24"/>
          <w:rtl/>
        </w:rPr>
        <w:t>ונה לכל משימה בנפרד</w:t>
      </w:r>
      <w:r w:rsidRPr="005F221D">
        <w:rPr>
          <w:szCs w:val="24"/>
          <w:rtl/>
        </w:rPr>
        <w:t>.</w:t>
      </w:r>
      <w:r w:rsidRPr="005F221D">
        <w:rPr>
          <w:rFonts w:hint="cs"/>
          <w:szCs w:val="24"/>
          <w:rtl/>
        </w:rPr>
        <w:t xml:space="preserve"> אי עמידה בתוכנית העבודה ו/או לוח הזמנים יכולים להוות עילה לביטול ההסכם. במקרה זה המשרד רשאי (אך לא חייב) להודיע על סיום מוקדם יותר של ההסכם.</w:t>
      </w:r>
    </w:p>
    <w:p w:rsidR="00C7053F" w:rsidRPr="001250C1" w:rsidRDefault="00C7053F" w:rsidP="00C7053F">
      <w:pPr>
        <w:numPr>
          <w:ilvl w:val="1"/>
          <w:numId w:val="43"/>
        </w:numPr>
        <w:spacing w:after="200" w:line="276" w:lineRule="auto"/>
        <w:ind w:right="0"/>
        <w:jc w:val="both"/>
        <w:rPr>
          <w:b/>
          <w:bCs/>
          <w:szCs w:val="24"/>
        </w:rPr>
      </w:pPr>
      <w:r w:rsidRPr="005F221D">
        <w:rPr>
          <w:rFonts w:hint="cs"/>
          <w:szCs w:val="24"/>
          <w:rtl/>
        </w:rPr>
        <w:t>להגיש את הדיווחים (דוחות פעילות ודוחות מקצועיים) בהתאם לדרישות המפרט המצ"ב</w:t>
      </w:r>
      <w:r w:rsidRPr="001250C1">
        <w:rPr>
          <w:rFonts w:hint="cs"/>
          <w:b/>
          <w:bCs/>
          <w:szCs w:val="24"/>
          <w:rtl/>
        </w:rPr>
        <w:t xml:space="preserve"> כנספח א'.</w:t>
      </w:r>
    </w:p>
    <w:p w:rsidR="00C7053F" w:rsidRPr="005F221D" w:rsidRDefault="00C7053F" w:rsidP="00C7053F">
      <w:pPr>
        <w:numPr>
          <w:ilvl w:val="1"/>
          <w:numId w:val="43"/>
        </w:numPr>
        <w:spacing w:after="200" w:line="276" w:lineRule="auto"/>
        <w:ind w:right="0"/>
        <w:jc w:val="both"/>
        <w:rPr>
          <w:szCs w:val="24"/>
        </w:rPr>
      </w:pPr>
      <w:r w:rsidRPr="005F221D">
        <w:rPr>
          <w:rFonts w:hint="cs"/>
          <w:szCs w:val="24"/>
          <w:rtl/>
        </w:rPr>
        <w:t>המשרד שומר לעצמו זכות לשנות, בכל עת, את רשימת המשימות לביצוע ואת תוכנית העבודה המפורטת - בהתאם לצרכיו, ולפי שיקול דעתו הבלעדי והמוחלט.</w:t>
      </w:r>
    </w:p>
    <w:p w:rsidR="00C7053F" w:rsidRPr="001250C1" w:rsidRDefault="00C7053F" w:rsidP="00C7053F">
      <w:pPr>
        <w:ind w:left="360"/>
        <w:jc w:val="both"/>
        <w:rPr>
          <w:b/>
          <w:bCs/>
          <w:szCs w:val="24"/>
        </w:rPr>
      </w:pPr>
      <w:r w:rsidRPr="001250C1">
        <w:rPr>
          <w:rFonts w:hint="cs"/>
          <w:b/>
          <w:bCs/>
          <w:szCs w:val="24"/>
          <w:rtl/>
        </w:rPr>
        <w:t xml:space="preserve"> </w:t>
      </w:r>
    </w:p>
    <w:p w:rsidR="00C7053F" w:rsidRPr="001250C1" w:rsidRDefault="00C7053F" w:rsidP="00C7053F">
      <w:pPr>
        <w:numPr>
          <w:ilvl w:val="0"/>
          <w:numId w:val="43"/>
        </w:numPr>
        <w:spacing w:after="200" w:line="276" w:lineRule="auto"/>
        <w:ind w:right="0"/>
        <w:jc w:val="both"/>
        <w:rPr>
          <w:b/>
          <w:bCs/>
          <w:szCs w:val="24"/>
          <w:rtl/>
        </w:rPr>
      </w:pPr>
      <w:r w:rsidRPr="001250C1">
        <w:rPr>
          <w:rFonts w:hint="cs"/>
          <w:b/>
          <w:bCs/>
          <w:szCs w:val="24"/>
          <w:u w:val="single"/>
          <w:rtl/>
        </w:rPr>
        <w:t>תמורה ותנאי תשלום</w:t>
      </w:r>
      <w:r w:rsidRPr="001250C1">
        <w:rPr>
          <w:rFonts w:hint="cs"/>
          <w:b/>
          <w:bCs/>
          <w:szCs w:val="24"/>
          <w:rtl/>
        </w:rPr>
        <w:t xml:space="preserve"> </w:t>
      </w:r>
    </w:p>
    <w:p w:rsidR="00C7053F" w:rsidRPr="00252552" w:rsidRDefault="00C7053F" w:rsidP="00C7053F">
      <w:pPr>
        <w:numPr>
          <w:ilvl w:val="1"/>
          <w:numId w:val="43"/>
        </w:numPr>
        <w:spacing w:after="200" w:line="276" w:lineRule="auto"/>
        <w:ind w:right="0"/>
        <w:jc w:val="both"/>
        <w:rPr>
          <w:b/>
          <w:bCs/>
          <w:szCs w:val="24"/>
        </w:rPr>
      </w:pPr>
      <w:r w:rsidRPr="00827548">
        <w:rPr>
          <w:rFonts w:hint="cs"/>
          <w:szCs w:val="24"/>
          <w:rtl/>
        </w:rPr>
        <w:lastRenderedPageBreak/>
        <w:t>תמורת מתן השירותים ומילוי יתר התחייבויות הקבלן על פי הסכם זה, ישלם המשרד לקבלן תשלום בהתאם לאבני הדרך</w:t>
      </w:r>
      <w:r>
        <w:rPr>
          <w:rFonts w:hint="cs"/>
          <w:szCs w:val="24"/>
          <w:rtl/>
        </w:rPr>
        <w:t xml:space="preserve"> והתנאים</w:t>
      </w:r>
      <w:r w:rsidRPr="00827548">
        <w:rPr>
          <w:rFonts w:hint="cs"/>
          <w:szCs w:val="24"/>
          <w:rtl/>
        </w:rPr>
        <w:t xml:space="preserve"> ש</w:t>
      </w:r>
      <w:r>
        <w:rPr>
          <w:rFonts w:hint="cs"/>
          <w:szCs w:val="24"/>
          <w:rtl/>
        </w:rPr>
        <w:t>י</w:t>
      </w:r>
      <w:r w:rsidRPr="00827548">
        <w:rPr>
          <w:rFonts w:hint="cs"/>
          <w:szCs w:val="24"/>
          <w:rtl/>
        </w:rPr>
        <w:t xml:space="preserve">פורטו </w:t>
      </w:r>
      <w:r>
        <w:rPr>
          <w:rFonts w:hint="cs"/>
          <w:szCs w:val="24"/>
          <w:rtl/>
        </w:rPr>
        <w:t>להלן:</w:t>
      </w:r>
    </w:p>
    <w:p w:rsidR="00C7053F" w:rsidRPr="001D6F38" w:rsidRDefault="00C7053F" w:rsidP="00C7053F">
      <w:pPr>
        <w:numPr>
          <w:ilvl w:val="2"/>
          <w:numId w:val="43"/>
        </w:numPr>
        <w:spacing w:line="360" w:lineRule="auto"/>
        <w:contextualSpacing/>
        <w:jc w:val="both"/>
        <w:rPr>
          <w:szCs w:val="24"/>
        </w:rPr>
      </w:pPr>
      <w:r w:rsidRPr="001F2627">
        <w:rPr>
          <w:rFonts w:hint="cs"/>
          <w:b/>
          <w:bCs/>
          <w:szCs w:val="24"/>
          <w:rtl/>
        </w:rPr>
        <w:t>תשלום מקדמה -</w:t>
      </w:r>
      <w:r w:rsidRPr="001F2627">
        <w:rPr>
          <w:rFonts w:hint="cs"/>
          <w:szCs w:val="24"/>
          <w:rtl/>
        </w:rPr>
        <w:t xml:space="preserve"> לקבלן נתונה האפשרות לבקש מקדמה בגובה </w:t>
      </w:r>
      <w:r w:rsidRPr="001F2627">
        <w:rPr>
          <w:rFonts w:hint="cs"/>
          <w:b/>
          <w:bCs/>
          <w:szCs w:val="24"/>
          <w:rtl/>
        </w:rPr>
        <w:t>15%</w:t>
      </w:r>
      <w:r w:rsidRPr="001F2627">
        <w:rPr>
          <w:rFonts w:hint="cs"/>
          <w:szCs w:val="24"/>
          <w:rtl/>
        </w:rPr>
        <w:t xml:space="preserve"> מהסך הכולל של התמורה בגין ביצוע השירותים בכל אתרי הקידוח (מסומן באות </w:t>
      </w:r>
      <w:r w:rsidRPr="001F2627">
        <w:rPr>
          <w:rFonts w:hint="cs"/>
          <w:b/>
          <w:bCs/>
          <w:szCs w:val="28"/>
        </w:rPr>
        <w:t>X</w:t>
      </w:r>
      <w:r w:rsidRPr="001F2627">
        <w:rPr>
          <w:rFonts w:hint="cs"/>
          <w:szCs w:val="24"/>
          <w:rtl/>
        </w:rPr>
        <w:t xml:space="preserve"> בטופס הצעת המחיר). תשלום מקדמה, במידה ויבוקש ע"י הקבלן, יעשה בהתאם להוראת חשכ"ל 1.4.6</w:t>
      </w:r>
      <w:r w:rsidRPr="001D6F38">
        <w:rPr>
          <w:rFonts w:hint="cs"/>
          <w:szCs w:val="24"/>
          <w:rtl/>
        </w:rPr>
        <w:t xml:space="preserve"> "תשלום מקדמות". בפרט, יצוין כי כנגד קבלת המקדמה, יתבקש הקבלן להציג ערבות ביצוע בגובה מלוא המקדמה, והכ</w:t>
      </w:r>
      <w:r>
        <w:rPr>
          <w:rFonts w:hint="cs"/>
          <w:szCs w:val="24"/>
          <w:rtl/>
        </w:rPr>
        <w:t>ו</w:t>
      </w:r>
      <w:r w:rsidRPr="001D6F38">
        <w:rPr>
          <w:rFonts w:hint="cs"/>
          <w:szCs w:val="24"/>
          <w:rtl/>
        </w:rPr>
        <w:t>ל על פי האמור בהוראת החשכ"ל האמורה.</w:t>
      </w:r>
    </w:p>
    <w:p w:rsidR="00C7053F" w:rsidRPr="00B757DF" w:rsidRDefault="00C7053F" w:rsidP="00C7053F">
      <w:pPr>
        <w:numPr>
          <w:ilvl w:val="2"/>
          <w:numId w:val="43"/>
        </w:numPr>
        <w:spacing w:line="360" w:lineRule="auto"/>
        <w:contextualSpacing/>
        <w:jc w:val="both"/>
        <w:rPr>
          <w:szCs w:val="24"/>
          <w:highlight w:val="green"/>
        </w:rPr>
      </w:pPr>
      <w:r w:rsidRPr="00252552">
        <w:rPr>
          <w:rFonts w:hint="cs"/>
          <w:b/>
          <w:bCs/>
          <w:szCs w:val="24"/>
          <w:u w:val="single"/>
          <w:rtl/>
        </w:rPr>
        <w:t>אבן דרך ראשונה -</w:t>
      </w:r>
      <w:r w:rsidRPr="001D6F38">
        <w:rPr>
          <w:rFonts w:hint="cs"/>
          <w:szCs w:val="24"/>
          <w:rtl/>
        </w:rPr>
        <w:t xml:space="preserve"> עם גמר ביצוע העבודות בעשרה (10) אתרים, וקבלת אישורו בכתב של הממונה כי העבודות בוצעו בהתאם להנחיות המכרז ולשביעות רצונו המלאה, </w:t>
      </w:r>
      <w:r>
        <w:rPr>
          <w:rFonts w:hint="cs"/>
          <w:szCs w:val="24"/>
          <w:rtl/>
        </w:rPr>
        <w:t>תועבר התמורה המגעת לקבלן בגין ביצוע השירותים באתרי הקידוח הרלוונטיים, בהתאם לכתוב בטופס הצעת המחיר שהגיש הקבלן.</w:t>
      </w:r>
    </w:p>
    <w:p w:rsidR="00C7053F" w:rsidRPr="001D6F38" w:rsidRDefault="00C7053F" w:rsidP="00C7053F">
      <w:pPr>
        <w:numPr>
          <w:ilvl w:val="2"/>
          <w:numId w:val="43"/>
        </w:numPr>
        <w:spacing w:line="360" w:lineRule="auto"/>
        <w:contextualSpacing/>
        <w:jc w:val="both"/>
        <w:rPr>
          <w:szCs w:val="24"/>
        </w:rPr>
      </w:pPr>
      <w:r w:rsidRPr="001D6F38">
        <w:rPr>
          <w:rFonts w:hint="cs"/>
          <w:szCs w:val="24"/>
          <w:rtl/>
        </w:rPr>
        <w:t xml:space="preserve">מובהר כי במידה ושולמה לקבלן מקדמה, סכום התמורה שישולם באבן הדרך הראשונה, יהווה </w:t>
      </w:r>
      <w:r w:rsidRPr="001D6F38">
        <w:rPr>
          <w:rFonts w:hint="cs"/>
          <w:b/>
          <w:bCs/>
          <w:szCs w:val="24"/>
          <w:rtl/>
        </w:rPr>
        <w:t>השלמה</w:t>
      </w:r>
      <w:r w:rsidRPr="001D6F38">
        <w:rPr>
          <w:rFonts w:hint="cs"/>
          <w:szCs w:val="24"/>
          <w:rtl/>
        </w:rPr>
        <w:t xml:space="preserve"> לתמורה המגיעה לקבלן</w:t>
      </w:r>
      <w:r>
        <w:rPr>
          <w:rFonts w:hint="cs"/>
          <w:szCs w:val="24"/>
          <w:rtl/>
        </w:rPr>
        <w:t xml:space="preserve"> במסגרת אבן הדרך הראשונה</w:t>
      </w:r>
      <w:r w:rsidRPr="001D6F38">
        <w:rPr>
          <w:rFonts w:hint="cs"/>
          <w:szCs w:val="24"/>
          <w:rtl/>
        </w:rPr>
        <w:t>.</w:t>
      </w:r>
    </w:p>
    <w:p w:rsidR="00C7053F" w:rsidRPr="001D6F38" w:rsidRDefault="00C7053F" w:rsidP="00C7053F">
      <w:pPr>
        <w:numPr>
          <w:ilvl w:val="2"/>
          <w:numId w:val="43"/>
        </w:numPr>
        <w:spacing w:line="360" w:lineRule="auto"/>
        <w:contextualSpacing/>
        <w:jc w:val="both"/>
        <w:rPr>
          <w:b/>
          <w:bCs/>
          <w:szCs w:val="24"/>
        </w:rPr>
      </w:pPr>
      <w:r w:rsidRPr="00252552">
        <w:rPr>
          <w:rFonts w:hint="cs"/>
          <w:b/>
          <w:bCs/>
          <w:szCs w:val="24"/>
          <w:u w:val="single"/>
          <w:rtl/>
        </w:rPr>
        <w:t>אבן דרך שניה -</w:t>
      </w:r>
      <w:r w:rsidRPr="001D6F38">
        <w:rPr>
          <w:rFonts w:hint="cs"/>
          <w:b/>
          <w:bCs/>
          <w:szCs w:val="24"/>
          <w:rtl/>
        </w:rPr>
        <w:t xml:space="preserve"> </w:t>
      </w:r>
      <w:r w:rsidRPr="001D6F38">
        <w:rPr>
          <w:rFonts w:hint="cs"/>
          <w:szCs w:val="24"/>
          <w:rtl/>
        </w:rPr>
        <w:t xml:space="preserve">עם גמר ביצוע העבודות בכל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rsidR="00C7053F" w:rsidRPr="001250C1" w:rsidRDefault="00C7053F" w:rsidP="00C7053F">
      <w:pPr>
        <w:numPr>
          <w:ilvl w:val="2"/>
          <w:numId w:val="43"/>
        </w:numPr>
        <w:spacing w:line="360" w:lineRule="auto"/>
        <w:contextualSpacing/>
        <w:jc w:val="both"/>
        <w:rPr>
          <w:b/>
          <w:bCs/>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rsidR="00C7053F" w:rsidRPr="00252552" w:rsidRDefault="00C7053F" w:rsidP="00C7053F">
      <w:pPr>
        <w:numPr>
          <w:ilvl w:val="1"/>
          <w:numId w:val="43"/>
        </w:numPr>
        <w:spacing w:after="200" w:line="276" w:lineRule="auto"/>
        <w:ind w:right="0"/>
        <w:jc w:val="both"/>
        <w:rPr>
          <w:szCs w:val="24"/>
        </w:rPr>
      </w:pPr>
      <w:r w:rsidRPr="00252552">
        <w:rPr>
          <w:rFonts w:hint="cs"/>
          <w:szCs w:val="24"/>
          <w:rtl/>
        </w:rPr>
        <w:t>ההיקף הכספי של ההסכם לא יעלה על ___________ בתוספת מע"מ.</w:t>
      </w:r>
      <w:r w:rsidRPr="00252552">
        <w:rPr>
          <w:szCs w:val="24"/>
        </w:rPr>
        <w:t xml:space="preserve"> </w:t>
      </w:r>
    </w:p>
    <w:p w:rsidR="00C7053F" w:rsidRPr="0031345D" w:rsidRDefault="00C7053F" w:rsidP="00C7053F">
      <w:pPr>
        <w:numPr>
          <w:ilvl w:val="1"/>
          <w:numId w:val="43"/>
        </w:numPr>
        <w:spacing w:after="200" w:line="276" w:lineRule="auto"/>
        <w:ind w:right="0"/>
        <w:jc w:val="both"/>
        <w:rPr>
          <w:szCs w:val="24"/>
        </w:rPr>
      </w:pPr>
      <w:r w:rsidRPr="00252552">
        <w:rPr>
          <w:rFonts w:hint="cs"/>
          <w:szCs w:val="24"/>
          <w:rtl/>
        </w:rPr>
        <w:t>מקום משרדו הקבוע של הקבלן: _______________</w:t>
      </w:r>
      <w:r w:rsidRPr="0031345D">
        <w:rPr>
          <w:rFonts w:hint="cs"/>
          <w:szCs w:val="24"/>
          <w:rtl/>
        </w:rPr>
        <w:t>.</w:t>
      </w:r>
    </w:p>
    <w:p w:rsidR="00C7053F" w:rsidRPr="0031345D" w:rsidRDefault="00C7053F" w:rsidP="00C7053F">
      <w:pPr>
        <w:numPr>
          <w:ilvl w:val="1"/>
          <w:numId w:val="43"/>
        </w:numPr>
        <w:spacing w:after="200" w:line="276" w:lineRule="auto"/>
        <w:ind w:right="0"/>
        <w:jc w:val="both"/>
        <w:rPr>
          <w:szCs w:val="24"/>
        </w:rPr>
      </w:pPr>
      <w:r w:rsidRPr="0031345D">
        <w:rPr>
          <w:rFonts w:hint="cs"/>
          <w:szCs w:val="24"/>
          <w:rtl/>
        </w:rPr>
        <w:t>הקבלן לא יקבל כל תשלום או הטבה אחרת מעבר לתמורה האמורה, לרבות תשלומים בעד הוצאות טלפון, דואר, צילומים, הדפסות, פקס, אש"ל וכיוצא בזה.</w:t>
      </w:r>
    </w:p>
    <w:p w:rsidR="00C7053F" w:rsidRPr="0031345D" w:rsidRDefault="00C7053F" w:rsidP="00C7053F">
      <w:pPr>
        <w:numPr>
          <w:ilvl w:val="1"/>
          <w:numId w:val="43"/>
        </w:numPr>
        <w:spacing w:after="200" w:line="276" w:lineRule="auto"/>
        <w:ind w:right="0"/>
        <w:jc w:val="both"/>
        <w:rPr>
          <w:szCs w:val="24"/>
        </w:rPr>
      </w:pPr>
      <w:r w:rsidRPr="0031345D">
        <w:rPr>
          <w:rFonts w:hint="cs"/>
          <w:szCs w:val="24"/>
          <w:rtl/>
        </w:rPr>
        <w:t>למען הסר ספק יובהר כי התשלומים יבוצעו לאחר אישור הממונה</w:t>
      </w:r>
      <w:r w:rsidRPr="0031345D">
        <w:rPr>
          <w:szCs w:val="24"/>
          <w:rtl/>
        </w:rPr>
        <w:t>,</w:t>
      </w:r>
      <w:r w:rsidRPr="0031345D">
        <w:rPr>
          <w:rFonts w:hint="cs"/>
          <w:szCs w:val="24"/>
          <w:rtl/>
        </w:rPr>
        <w:t xml:space="preserve"> לשביעות רצונו</w:t>
      </w:r>
      <w:r w:rsidRPr="0031345D">
        <w:rPr>
          <w:szCs w:val="24"/>
          <w:rtl/>
        </w:rPr>
        <w:t>,</w:t>
      </w:r>
      <w:r w:rsidRPr="0031345D">
        <w:rPr>
          <w:rFonts w:hint="cs"/>
          <w:szCs w:val="24"/>
          <w:rtl/>
        </w:rPr>
        <w:t xml:space="preserve"> ולאחר הגשת החשבונית למשרד.</w:t>
      </w:r>
    </w:p>
    <w:p w:rsidR="00C7053F" w:rsidRPr="0031345D" w:rsidRDefault="00C7053F" w:rsidP="00C7053F">
      <w:pPr>
        <w:numPr>
          <w:ilvl w:val="1"/>
          <w:numId w:val="43"/>
        </w:numPr>
        <w:spacing w:after="200" w:line="276" w:lineRule="auto"/>
        <w:ind w:right="0"/>
        <w:jc w:val="both"/>
        <w:rPr>
          <w:szCs w:val="24"/>
        </w:rPr>
      </w:pPr>
      <w:r w:rsidRPr="0031345D">
        <w:rPr>
          <w:rFonts w:hint="cs"/>
          <w:szCs w:val="24"/>
          <w:rt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w:t>
      </w:r>
      <w:r w:rsidRPr="0031345D">
        <w:rPr>
          <w:rFonts w:hint="eastAsia"/>
          <w:szCs w:val="24"/>
          <w:rtl/>
        </w:rPr>
        <w:t>ו</w:t>
      </w:r>
      <w:r w:rsidRPr="0031345D">
        <w:rPr>
          <w:rFonts w:hint="cs"/>
          <w:szCs w:val="24"/>
          <w:rtl/>
        </w:rPr>
        <w:t xml:space="preserve">א התמורה שבגינה הוגשה החשבונית. </w:t>
      </w:r>
    </w:p>
    <w:p w:rsidR="00C7053F" w:rsidRPr="0031345D" w:rsidRDefault="00C7053F" w:rsidP="00C7053F">
      <w:pPr>
        <w:numPr>
          <w:ilvl w:val="1"/>
          <w:numId w:val="43"/>
        </w:numPr>
        <w:spacing w:after="200" w:line="276" w:lineRule="auto"/>
        <w:ind w:right="0"/>
        <w:jc w:val="both"/>
        <w:rPr>
          <w:szCs w:val="24"/>
        </w:rPr>
      </w:pPr>
      <w:r w:rsidRPr="0031345D">
        <w:rPr>
          <w:rFonts w:hint="cs"/>
          <w:szCs w:val="24"/>
          <w:rtl/>
        </w:rPr>
        <w:t>התשלומים יתבצעו כדלקמן:</w:t>
      </w:r>
    </w:p>
    <w:p w:rsidR="00C7053F" w:rsidRPr="0031345D" w:rsidRDefault="00C7053F" w:rsidP="00C7053F">
      <w:pPr>
        <w:numPr>
          <w:ilvl w:val="2"/>
          <w:numId w:val="43"/>
        </w:numPr>
        <w:spacing w:after="200" w:line="276" w:lineRule="auto"/>
        <w:ind w:right="0"/>
        <w:jc w:val="both"/>
        <w:rPr>
          <w:szCs w:val="24"/>
        </w:rPr>
      </w:pPr>
      <w:r w:rsidRPr="0031345D">
        <w:rPr>
          <w:rFonts w:hint="cs"/>
          <w:szCs w:val="24"/>
          <w:rtl/>
        </w:rPr>
        <w:t>התמורה לקבלן תשולם בהתאם לאמור להלן ובכפוף להוראות החשב הכללי המתפרסמות מעת לעת.</w:t>
      </w:r>
    </w:p>
    <w:p w:rsidR="00C7053F" w:rsidRPr="0031345D" w:rsidRDefault="00C7053F" w:rsidP="00C7053F">
      <w:pPr>
        <w:numPr>
          <w:ilvl w:val="2"/>
          <w:numId w:val="43"/>
        </w:numPr>
        <w:spacing w:after="200" w:line="276" w:lineRule="auto"/>
        <w:ind w:right="0"/>
        <w:jc w:val="both"/>
        <w:rPr>
          <w:szCs w:val="24"/>
        </w:rPr>
      </w:pPr>
      <w:r w:rsidRPr="0031345D">
        <w:rPr>
          <w:rFonts w:hint="cs"/>
          <w:szCs w:val="24"/>
          <w:rtl/>
        </w:rPr>
        <w:t>חשבוניות שיוגשו למשרד במחצית הראשונה של כל חודש (בימים 1-15): ישולמו בין התאריכים 15-24 (כולל) של החודש העוקב.</w:t>
      </w:r>
    </w:p>
    <w:p w:rsidR="00C7053F" w:rsidRPr="0031345D" w:rsidRDefault="00C7053F" w:rsidP="00C7053F">
      <w:pPr>
        <w:numPr>
          <w:ilvl w:val="2"/>
          <w:numId w:val="43"/>
        </w:numPr>
        <w:spacing w:after="200" w:line="276" w:lineRule="auto"/>
        <w:ind w:right="0"/>
        <w:jc w:val="both"/>
        <w:rPr>
          <w:szCs w:val="24"/>
        </w:rPr>
      </w:pPr>
      <w:r w:rsidRPr="0031345D">
        <w:rPr>
          <w:rFonts w:hint="cs"/>
          <w:szCs w:val="24"/>
          <w:rtl/>
        </w:rPr>
        <w:t xml:space="preserve">חשבוניות שיוגשו למשרד בין התאריכים 16-24 לכל חודש (כולל): ישולמו בין התאריכים 16-24 של החודש העוקב. </w:t>
      </w:r>
    </w:p>
    <w:p w:rsidR="00C7053F" w:rsidRPr="0031345D" w:rsidRDefault="00C7053F" w:rsidP="00C7053F">
      <w:pPr>
        <w:numPr>
          <w:ilvl w:val="2"/>
          <w:numId w:val="43"/>
        </w:numPr>
        <w:spacing w:after="200" w:line="276" w:lineRule="auto"/>
        <w:ind w:right="0"/>
        <w:jc w:val="both"/>
        <w:rPr>
          <w:szCs w:val="24"/>
        </w:rPr>
      </w:pPr>
      <w:r w:rsidRPr="0031345D">
        <w:rPr>
          <w:rFonts w:hint="cs"/>
          <w:szCs w:val="24"/>
          <w:rtl/>
        </w:rPr>
        <w:t xml:space="preserve">חשבוניות שיוגשו למשרד בין התאריכים 25-31 לכל חודש (כולל): ישולמו ביום ה- 24 לחודש העוקב. </w:t>
      </w:r>
    </w:p>
    <w:p w:rsidR="00C7053F" w:rsidRPr="0031345D" w:rsidRDefault="00C7053F" w:rsidP="00C7053F">
      <w:pPr>
        <w:numPr>
          <w:ilvl w:val="1"/>
          <w:numId w:val="43"/>
        </w:numPr>
        <w:spacing w:after="200" w:line="276" w:lineRule="auto"/>
        <w:ind w:right="0"/>
        <w:jc w:val="both"/>
        <w:rPr>
          <w:szCs w:val="24"/>
          <w:u w:val="single"/>
        </w:rPr>
      </w:pPr>
      <w:r w:rsidRPr="0031345D">
        <w:rPr>
          <w:rFonts w:hint="cs"/>
          <w:szCs w:val="24"/>
          <w:rtl/>
        </w:rPr>
        <w:t xml:space="preserve">חשב המשרד רשאי לערוך ביקורת </w:t>
      </w:r>
      <w:r w:rsidRPr="0031345D">
        <w:rPr>
          <w:rFonts w:hint="eastAsia"/>
          <w:szCs w:val="24"/>
          <w:rtl/>
        </w:rPr>
        <w:t>כספית</w:t>
      </w:r>
      <w:r w:rsidRPr="0031345D">
        <w:rPr>
          <w:szCs w:val="24"/>
          <w:rtl/>
        </w:rPr>
        <w:t xml:space="preserve"> </w:t>
      </w:r>
      <w:r w:rsidRPr="0031345D">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rsidR="00C7053F" w:rsidRPr="0031345D" w:rsidRDefault="00C7053F" w:rsidP="00C7053F">
      <w:pPr>
        <w:numPr>
          <w:ilvl w:val="1"/>
          <w:numId w:val="43"/>
        </w:numPr>
        <w:spacing w:after="200" w:line="276" w:lineRule="auto"/>
        <w:ind w:right="0"/>
        <w:jc w:val="both"/>
        <w:rPr>
          <w:szCs w:val="24"/>
          <w:u w:val="single"/>
        </w:rPr>
      </w:pPr>
      <w:r w:rsidRPr="0031345D">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C7053F" w:rsidRPr="0031345D" w:rsidRDefault="00C7053F" w:rsidP="00C7053F">
      <w:pPr>
        <w:numPr>
          <w:ilvl w:val="1"/>
          <w:numId w:val="43"/>
        </w:numPr>
        <w:spacing w:after="200" w:line="276" w:lineRule="auto"/>
        <w:ind w:right="0"/>
        <w:jc w:val="both"/>
        <w:rPr>
          <w:szCs w:val="24"/>
        </w:rPr>
      </w:pPr>
      <w:r w:rsidRPr="0031345D">
        <w:rPr>
          <w:rFonts w:hint="cs"/>
          <w:szCs w:val="24"/>
          <w:rtl/>
        </w:rPr>
        <w:t>מובהר בזה כי הצעת המחיר שהוגשה במכרז הינה סופית ולא יחולו עליה עדכונים בתעריף.</w:t>
      </w:r>
    </w:p>
    <w:p w:rsidR="00C7053F" w:rsidRPr="001250C1" w:rsidRDefault="00C7053F" w:rsidP="00C7053F">
      <w:pPr>
        <w:ind w:left="360"/>
        <w:jc w:val="both"/>
        <w:rPr>
          <w:b/>
          <w:bCs/>
          <w:szCs w:val="24"/>
          <w:u w:val="single"/>
          <w:rtl/>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תשלומים נוספים</w:t>
      </w:r>
    </w:p>
    <w:p w:rsidR="00C7053F" w:rsidRPr="001250C1" w:rsidRDefault="00C7053F" w:rsidP="00C7053F">
      <w:pPr>
        <w:numPr>
          <w:ilvl w:val="1"/>
          <w:numId w:val="43"/>
        </w:numPr>
        <w:spacing w:after="200" w:line="276" w:lineRule="auto"/>
        <w:ind w:right="0"/>
        <w:jc w:val="both"/>
        <w:rPr>
          <w:b/>
          <w:bCs/>
          <w:szCs w:val="24"/>
        </w:rPr>
      </w:pPr>
      <w:r w:rsidRPr="00F465EA">
        <w:rPr>
          <w:rFonts w:hint="cs"/>
          <w:szCs w:val="24"/>
          <w:rtl/>
        </w:rPr>
        <w:t xml:space="preserve">מוסכם בזה בין הצדדים כי שום תשלום אחר או נוסף פרט לאמור בסעיף </w:t>
      </w:r>
      <w:r w:rsidRPr="00F465EA">
        <w:rPr>
          <w:szCs w:val="24"/>
          <w:rtl/>
        </w:rPr>
        <w:t>8</w:t>
      </w:r>
      <w:r w:rsidRPr="00F465EA">
        <w:rPr>
          <w:rFonts w:hint="cs"/>
          <w:szCs w:val="24"/>
          <w:rtl/>
        </w:rPr>
        <w:t xml:space="preserve"> </w:t>
      </w:r>
      <w:r w:rsidRPr="00F465EA">
        <w:rPr>
          <w:rFonts w:hint="eastAsia"/>
          <w:szCs w:val="24"/>
          <w:rtl/>
        </w:rPr>
        <w:t>להסכם</w:t>
      </w:r>
      <w:r w:rsidRPr="00F465EA">
        <w:rPr>
          <w:szCs w:val="24"/>
          <w:rtl/>
        </w:rPr>
        <w:t xml:space="preserve"> </w:t>
      </w:r>
      <w:r w:rsidRPr="00F465EA">
        <w:rPr>
          <w:rFonts w:hint="eastAsia"/>
          <w:szCs w:val="24"/>
          <w:rtl/>
        </w:rPr>
        <w:t>זה</w:t>
      </w:r>
      <w:r w:rsidRPr="00F465EA">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C7053F" w:rsidRPr="00F465EA" w:rsidRDefault="00C7053F" w:rsidP="00C7053F">
      <w:pPr>
        <w:numPr>
          <w:ilvl w:val="1"/>
          <w:numId w:val="43"/>
        </w:numPr>
        <w:spacing w:after="200" w:line="276" w:lineRule="auto"/>
        <w:ind w:right="0"/>
        <w:jc w:val="both"/>
        <w:rPr>
          <w:szCs w:val="24"/>
          <w:rtl/>
        </w:rPr>
      </w:pPr>
      <w:r w:rsidRPr="00F465EA">
        <w:rPr>
          <w:rFonts w:hint="cs"/>
          <w:szCs w:val="24"/>
          <w:rtl/>
        </w:rPr>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7053F" w:rsidRPr="001250C1" w:rsidRDefault="00C7053F" w:rsidP="00C7053F">
      <w:pPr>
        <w:ind w:left="360"/>
        <w:jc w:val="both"/>
        <w:rPr>
          <w:b/>
          <w:bCs/>
          <w:szCs w:val="24"/>
          <w:rtl/>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ביטול ההסכם</w:t>
      </w:r>
    </w:p>
    <w:p w:rsidR="00C7053F" w:rsidRPr="00B216DB" w:rsidRDefault="00C7053F" w:rsidP="00C7053F">
      <w:pPr>
        <w:numPr>
          <w:ilvl w:val="1"/>
          <w:numId w:val="43"/>
        </w:numPr>
        <w:spacing w:after="200" w:line="276" w:lineRule="auto"/>
        <w:ind w:right="0"/>
        <w:jc w:val="both"/>
        <w:rPr>
          <w:szCs w:val="24"/>
        </w:rPr>
      </w:pPr>
      <w:r w:rsidRPr="00B216DB">
        <w:rPr>
          <w:rFonts w:hint="cs"/>
          <w:szCs w:val="24"/>
          <w:rtl/>
        </w:rPr>
        <w:lastRenderedPageBreak/>
        <w:t xml:space="preserve">המשרד רשאי לבטל את ההסכם בכל עת לפני תום תקופת ההסכם על ידי הודעה מוקדמת בכתב, 30 ימים לפחות </w:t>
      </w:r>
      <w:r w:rsidRPr="00B216DB">
        <w:rPr>
          <w:rFonts w:hint="eastAsia"/>
          <w:szCs w:val="24"/>
          <w:rtl/>
        </w:rPr>
        <w:t>לפני</w:t>
      </w:r>
      <w:r w:rsidRPr="00B216DB">
        <w:rPr>
          <w:szCs w:val="24"/>
          <w:rtl/>
        </w:rPr>
        <w:t xml:space="preserve"> </w:t>
      </w:r>
      <w:r w:rsidRPr="00B216DB">
        <w:rPr>
          <w:rFonts w:hint="eastAsia"/>
          <w:szCs w:val="24"/>
          <w:rtl/>
        </w:rPr>
        <w:t>ביטולו</w:t>
      </w:r>
      <w:r w:rsidRPr="00B216DB">
        <w:rPr>
          <w:rFonts w:hint="cs"/>
          <w:szCs w:val="24"/>
          <w:rtl/>
        </w:rPr>
        <w:t xml:space="preserve">. בעקבות ביטול ההסכם על ידי המשרד, ישלם המשרד לקבלן רק את החלק היחסי </w:t>
      </w:r>
      <w:r w:rsidRPr="00B216DB">
        <w:rPr>
          <w:rFonts w:hint="eastAsia"/>
          <w:szCs w:val="24"/>
          <w:rtl/>
        </w:rPr>
        <w:t>של</w:t>
      </w:r>
      <w:r w:rsidRPr="00B216DB">
        <w:rPr>
          <w:szCs w:val="24"/>
          <w:rtl/>
        </w:rPr>
        <w:t xml:space="preserve"> </w:t>
      </w:r>
      <w:r w:rsidRPr="00B216DB">
        <w:rPr>
          <w:rFonts w:hint="eastAsia"/>
          <w:szCs w:val="24"/>
          <w:rtl/>
        </w:rPr>
        <w:t>התשלום</w:t>
      </w:r>
      <w:r w:rsidRPr="00B216DB">
        <w:rPr>
          <w:szCs w:val="24"/>
          <w:rtl/>
        </w:rPr>
        <w:t>,</w:t>
      </w:r>
      <w:r w:rsidRPr="00B216DB">
        <w:rPr>
          <w:rFonts w:hint="cs"/>
          <w:szCs w:val="24"/>
          <w:rtl/>
        </w:rPr>
        <w:t xml:space="preserve"> בהתאם לשירותים שניתנו בפועל ובהתאם לאישור הממונה, (ככל שניתן</w:t>
      </w:r>
      <w:r w:rsidRPr="00B216DB">
        <w:rPr>
          <w:szCs w:val="24"/>
          <w:rtl/>
        </w:rPr>
        <w:t xml:space="preserve"> אישור שכזה</w:t>
      </w:r>
      <w:r w:rsidRPr="00B216DB">
        <w:rPr>
          <w:rFonts w:hint="cs"/>
          <w:szCs w:val="24"/>
          <w:rtl/>
        </w:rPr>
        <w:t>). המשרד לא יהיה חייב לקבלן בכל פיצוי, תמורה, או תשלום אחר בקשר לביטול ההסכם.</w:t>
      </w:r>
    </w:p>
    <w:p w:rsidR="00C7053F" w:rsidRPr="00B216DB" w:rsidRDefault="00C7053F" w:rsidP="00C7053F">
      <w:pPr>
        <w:numPr>
          <w:ilvl w:val="1"/>
          <w:numId w:val="43"/>
        </w:numPr>
        <w:spacing w:after="200" w:line="276" w:lineRule="auto"/>
        <w:ind w:right="0"/>
        <w:jc w:val="both"/>
        <w:rPr>
          <w:szCs w:val="24"/>
        </w:rPr>
      </w:pPr>
      <w:r w:rsidRPr="00B216DB">
        <w:rPr>
          <w:rFonts w:hint="cs"/>
          <w:szCs w:val="24"/>
          <w:rtl/>
        </w:rPr>
        <w:t>בוטל ההסכם לפי סעיף זה, יסכם הקבלן את שלב העבודה שבו עסק לפני הביטול.</w:t>
      </w:r>
    </w:p>
    <w:p w:rsidR="00C7053F" w:rsidRPr="001250C1" w:rsidRDefault="00C7053F" w:rsidP="00C7053F">
      <w:pPr>
        <w:ind w:left="360"/>
        <w:jc w:val="both"/>
        <w:rPr>
          <w:b/>
          <w:bCs/>
          <w:szCs w:val="24"/>
          <w:rtl/>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סודיות</w:t>
      </w:r>
    </w:p>
    <w:p w:rsidR="00C7053F" w:rsidRPr="00B216DB" w:rsidRDefault="00C7053F" w:rsidP="00C7053F">
      <w:pPr>
        <w:numPr>
          <w:ilvl w:val="1"/>
          <w:numId w:val="43"/>
        </w:numPr>
        <w:spacing w:after="200" w:line="276" w:lineRule="auto"/>
        <w:ind w:right="0"/>
        <w:jc w:val="both"/>
        <w:rPr>
          <w:szCs w:val="24"/>
        </w:rPr>
      </w:pPr>
      <w:r w:rsidRPr="00B216DB">
        <w:rPr>
          <w:rFonts w:hint="cs"/>
          <w:szCs w:val="24"/>
          <w:rtl/>
        </w:rPr>
        <w:t>לצורך חוזה זה</w:t>
      </w:r>
      <w:r w:rsidRPr="00B216DB">
        <w:rPr>
          <w:szCs w:val="24"/>
          <w:rtl/>
        </w:rPr>
        <w:t>,</w:t>
      </w:r>
      <w:r w:rsidRPr="00B216DB">
        <w:rPr>
          <w:rFonts w:hint="cs"/>
          <w:szCs w:val="24"/>
          <w:rtl/>
        </w:rPr>
        <w:t xml:space="preserve"> למונחים הבאים </w:t>
      </w:r>
      <w:r w:rsidRPr="00B216DB">
        <w:rPr>
          <w:rFonts w:hint="eastAsia"/>
          <w:szCs w:val="24"/>
          <w:rtl/>
        </w:rPr>
        <w:t>ול</w:t>
      </w:r>
      <w:r w:rsidRPr="00B216DB">
        <w:rPr>
          <w:rFonts w:hint="cs"/>
          <w:szCs w:val="24"/>
          <w:rtl/>
        </w:rPr>
        <w:t>משמעות המופיעה לצידם:</w:t>
      </w:r>
    </w:p>
    <w:p w:rsidR="00C7053F" w:rsidRPr="001250C1" w:rsidRDefault="00C7053F" w:rsidP="00C7053F">
      <w:pPr>
        <w:ind w:left="1440" w:hanging="1080"/>
        <w:jc w:val="both"/>
        <w:rPr>
          <w:b/>
          <w:bCs/>
          <w:szCs w:val="24"/>
        </w:rPr>
      </w:pPr>
      <w:r w:rsidRPr="001250C1">
        <w:rPr>
          <w:b/>
          <w:bCs/>
          <w:szCs w:val="24"/>
          <w:rtl/>
        </w:rPr>
        <w:t>"מידע" -</w:t>
      </w:r>
      <w:r w:rsidRPr="001250C1">
        <w:rPr>
          <w:b/>
          <w:bCs/>
          <w:szCs w:val="24"/>
          <w:rtl/>
        </w:rPr>
        <w:tab/>
      </w:r>
      <w:r w:rsidRPr="00B216DB">
        <w:rPr>
          <w:rFonts w:hint="eastAsia"/>
          <w:szCs w:val="24"/>
          <w:rtl/>
        </w:rPr>
        <w:t>כל</w:t>
      </w:r>
      <w:r w:rsidRPr="00B216DB">
        <w:rPr>
          <w:szCs w:val="24"/>
          <w:rtl/>
        </w:rPr>
        <w:t xml:space="preserve"> </w:t>
      </w:r>
      <w:r w:rsidRPr="00B216DB">
        <w:rPr>
          <w:rFonts w:hint="eastAsia"/>
          <w:szCs w:val="24"/>
          <w:rtl/>
        </w:rPr>
        <w:t>מידע</w:t>
      </w:r>
      <w:r w:rsidRPr="00B216DB">
        <w:rPr>
          <w:szCs w:val="24"/>
          <w:rtl/>
        </w:rPr>
        <w:t xml:space="preserve"> (</w:t>
      </w:r>
      <w:r w:rsidRPr="00B216DB">
        <w:rPr>
          <w:szCs w:val="24"/>
        </w:rPr>
        <w:t>Information</w:t>
      </w:r>
      <w:r w:rsidRPr="00B216DB">
        <w:rPr>
          <w:szCs w:val="24"/>
          <w:rtl/>
        </w:rPr>
        <w:t xml:space="preserve">), </w:t>
      </w:r>
      <w:r w:rsidRPr="00B216DB">
        <w:rPr>
          <w:rFonts w:hint="eastAsia"/>
          <w:szCs w:val="24"/>
          <w:rtl/>
        </w:rPr>
        <w:t>ידע</w:t>
      </w:r>
      <w:r w:rsidRPr="00B216DB">
        <w:rPr>
          <w:szCs w:val="24"/>
          <w:rtl/>
        </w:rPr>
        <w:t xml:space="preserve"> (</w:t>
      </w:r>
      <w:r w:rsidRPr="00B216DB">
        <w:rPr>
          <w:szCs w:val="24"/>
        </w:rPr>
        <w:t>Know-How</w:t>
      </w:r>
      <w:r w:rsidRPr="00B216DB">
        <w:rPr>
          <w:szCs w:val="24"/>
          <w:rtl/>
        </w:rPr>
        <w:t xml:space="preserve">), </w:t>
      </w:r>
      <w:r w:rsidRPr="00B216DB">
        <w:rPr>
          <w:rFonts w:hint="eastAsia"/>
          <w:szCs w:val="24"/>
          <w:rtl/>
        </w:rPr>
        <w:t>ידיעה</w:t>
      </w:r>
      <w:r w:rsidRPr="00B216DB">
        <w:rPr>
          <w:szCs w:val="24"/>
          <w:rtl/>
        </w:rPr>
        <w:t xml:space="preserve">, </w:t>
      </w:r>
      <w:r w:rsidRPr="00B216DB">
        <w:rPr>
          <w:rFonts w:hint="eastAsia"/>
          <w:szCs w:val="24"/>
          <w:rtl/>
        </w:rPr>
        <w:t>מסמך</w:t>
      </w:r>
      <w:r w:rsidRPr="00B216DB">
        <w:rPr>
          <w:szCs w:val="24"/>
          <w:rtl/>
        </w:rPr>
        <w:t xml:space="preserve">, </w:t>
      </w:r>
      <w:r w:rsidRPr="00B216DB">
        <w:rPr>
          <w:rFonts w:hint="eastAsia"/>
          <w:szCs w:val="24"/>
          <w:rtl/>
        </w:rPr>
        <w:t>תכתובת</w:t>
      </w:r>
      <w:r w:rsidRPr="00B216DB">
        <w:rPr>
          <w:szCs w:val="24"/>
          <w:rtl/>
        </w:rPr>
        <w:t xml:space="preserve">, </w:t>
      </w:r>
      <w:r w:rsidRPr="00B216DB">
        <w:rPr>
          <w:rFonts w:hint="eastAsia"/>
          <w:szCs w:val="24"/>
          <w:rtl/>
        </w:rPr>
        <w:t>תוכנית</w:t>
      </w:r>
      <w:r w:rsidRPr="00B216DB">
        <w:rPr>
          <w:szCs w:val="24"/>
          <w:rtl/>
        </w:rPr>
        <w:t xml:space="preserve">, </w:t>
      </w:r>
      <w:r w:rsidRPr="00B216DB">
        <w:rPr>
          <w:rFonts w:hint="eastAsia"/>
          <w:szCs w:val="24"/>
          <w:rtl/>
        </w:rPr>
        <w:t>נתון</w:t>
      </w:r>
      <w:r w:rsidRPr="00B216DB">
        <w:rPr>
          <w:szCs w:val="24"/>
          <w:rtl/>
        </w:rPr>
        <w:t xml:space="preserve">, </w:t>
      </w:r>
      <w:r w:rsidRPr="00B216DB">
        <w:rPr>
          <w:rFonts w:hint="eastAsia"/>
          <w:szCs w:val="24"/>
          <w:rtl/>
        </w:rPr>
        <w:t>מודל</w:t>
      </w:r>
      <w:r w:rsidRPr="00B216DB">
        <w:rPr>
          <w:szCs w:val="24"/>
          <w:rtl/>
        </w:rPr>
        <w:t xml:space="preserve">, </w:t>
      </w:r>
      <w:r w:rsidRPr="00B216DB">
        <w:rPr>
          <w:rFonts w:hint="eastAsia"/>
          <w:szCs w:val="24"/>
          <w:rtl/>
        </w:rPr>
        <w:t>חוות</w:t>
      </w:r>
      <w:r w:rsidRPr="00B216DB">
        <w:rPr>
          <w:szCs w:val="24"/>
          <w:rtl/>
        </w:rPr>
        <w:t xml:space="preserve"> </w:t>
      </w:r>
      <w:r w:rsidRPr="00B216DB">
        <w:rPr>
          <w:rFonts w:hint="eastAsia"/>
          <w:szCs w:val="24"/>
          <w:rtl/>
        </w:rPr>
        <w:t>דעת</w:t>
      </w:r>
      <w:r w:rsidRPr="00B216DB">
        <w:rPr>
          <w:szCs w:val="24"/>
          <w:rtl/>
        </w:rPr>
        <w:t xml:space="preserve">, </w:t>
      </w:r>
      <w:r w:rsidRPr="00B216DB">
        <w:rPr>
          <w:rFonts w:hint="eastAsia"/>
          <w:szCs w:val="24"/>
          <w:rtl/>
        </w:rPr>
        <w:t>מסקנה</w:t>
      </w:r>
      <w:r w:rsidRPr="00B216DB">
        <w:rPr>
          <w:szCs w:val="24"/>
          <w:rtl/>
        </w:rPr>
        <w:t xml:space="preserve"> </w:t>
      </w:r>
      <w:r w:rsidRPr="00B216DB">
        <w:rPr>
          <w:rFonts w:hint="eastAsia"/>
          <w:szCs w:val="24"/>
          <w:rtl/>
        </w:rPr>
        <w:t>וכל</w:t>
      </w:r>
      <w:r w:rsidRPr="00B216DB">
        <w:rPr>
          <w:szCs w:val="24"/>
          <w:rtl/>
        </w:rPr>
        <w:t xml:space="preserve"> </w:t>
      </w:r>
      <w:r w:rsidRPr="00B216DB">
        <w:rPr>
          <w:rFonts w:hint="eastAsia"/>
          <w:szCs w:val="24"/>
          <w:rtl/>
        </w:rPr>
        <w:t>דבר</w:t>
      </w:r>
      <w:r w:rsidRPr="00B216DB">
        <w:rPr>
          <w:szCs w:val="24"/>
          <w:rtl/>
        </w:rPr>
        <w:t xml:space="preserve"> </w:t>
      </w:r>
      <w:r w:rsidRPr="00B216DB">
        <w:rPr>
          <w:rFonts w:hint="eastAsia"/>
          <w:szCs w:val="24"/>
          <w:rtl/>
        </w:rPr>
        <w:t>אחר</w:t>
      </w:r>
      <w:r w:rsidRPr="00B216DB">
        <w:rPr>
          <w:szCs w:val="24"/>
          <w:rtl/>
        </w:rPr>
        <w:t xml:space="preserve"> </w:t>
      </w:r>
      <w:r w:rsidRPr="00B216DB">
        <w:rPr>
          <w:rFonts w:hint="eastAsia"/>
          <w:szCs w:val="24"/>
          <w:rtl/>
        </w:rPr>
        <w:t>כיו</w:t>
      </w:r>
      <w:r w:rsidRPr="00B216DB">
        <w:rPr>
          <w:szCs w:val="24"/>
          <w:rtl/>
        </w:rPr>
        <w:t xml:space="preserve">"ב </w:t>
      </w:r>
      <w:r w:rsidRPr="00B216DB">
        <w:rPr>
          <w:rFonts w:hint="eastAsia"/>
          <w:szCs w:val="24"/>
          <w:rtl/>
        </w:rPr>
        <w:t>הקשור</w:t>
      </w:r>
      <w:r w:rsidRPr="00B216DB">
        <w:rPr>
          <w:szCs w:val="24"/>
          <w:rtl/>
        </w:rPr>
        <w:t xml:space="preserve"> </w:t>
      </w:r>
      <w:r w:rsidRPr="00B216DB">
        <w:rPr>
          <w:rFonts w:hint="eastAsia"/>
          <w:szCs w:val="24"/>
          <w:rtl/>
        </w:rPr>
        <w:t>ו</w:t>
      </w:r>
      <w:r w:rsidRPr="00B216DB">
        <w:rPr>
          <w:szCs w:val="24"/>
          <w:rtl/>
        </w:rPr>
        <w:t xml:space="preserve">/או </w:t>
      </w:r>
      <w:r w:rsidRPr="00B216DB">
        <w:rPr>
          <w:rFonts w:hint="eastAsia"/>
          <w:szCs w:val="24"/>
          <w:rtl/>
        </w:rPr>
        <w:t>הנוגע</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 xml:space="preserve">, </w:t>
      </w:r>
      <w:r w:rsidRPr="00B216DB">
        <w:rPr>
          <w:rFonts w:hint="eastAsia"/>
          <w:szCs w:val="24"/>
          <w:rtl/>
        </w:rPr>
        <w:t>בין</w:t>
      </w:r>
      <w:r w:rsidRPr="00B216DB">
        <w:rPr>
          <w:szCs w:val="24"/>
          <w:rtl/>
        </w:rPr>
        <w:t xml:space="preserve"> </w:t>
      </w:r>
      <w:r w:rsidRPr="00B216DB">
        <w:rPr>
          <w:rFonts w:hint="eastAsia"/>
          <w:szCs w:val="24"/>
          <w:rtl/>
        </w:rPr>
        <w:t>בכתב</w:t>
      </w:r>
      <w:r w:rsidRPr="00B216DB">
        <w:rPr>
          <w:szCs w:val="24"/>
          <w:rtl/>
        </w:rPr>
        <w:t xml:space="preserve"> </w:t>
      </w:r>
      <w:r w:rsidRPr="00B216DB">
        <w:rPr>
          <w:rFonts w:hint="eastAsia"/>
          <w:szCs w:val="24"/>
          <w:rtl/>
        </w:rPr>
        <w:t>ובין</w:t>
      </w:r>
      <w:r w:rsidRPr="00B216DB">
        <w:rPr>
          <w:szCs w:val="24"/>
          <w:rtl/>
        </w:rPr>
        <w:t xml:space="preserve"> </w:t>
      </w:r>
      <w:r w:rsidRPr="00B216DB">
        <w:rPr>
          <w:rFonts w:hint="eastAsia"/>
          <w:szCs w:val="24"/>
          <w:rtl/>
        </w:rPr>
        <w:t>בע</w:t>
      </w:r>
      <w:r w:rsidRPr="00B216DB">
        <w:rPr>
          <w:szCs w:val="24"/>
          <w:rtl/>
        </w:rPr>
        <w:t xml:space="preserve">"פ </w:t>
      </w:r>
      <w:r w:rsidRPr="00B216DB">
        <w:rPr>
          <w:rFonts w:hint="eastAsia"/>
          <w:szCs w:val="24"/>
          <w:rtl/>
        </w:rPr>
        <w:t>ו</w:t>
      </w:r>
      <w:r w:rsidRPr="00B216DB">
        <w:rPr>
          <w:szCs w:val="24"/>
          <w:rtl/>
        </w:rPr>
        <w:t xml:space="preserve">/או </w:t>
      </w:r>
      <w:r w:rsidRPr="00B216DB">
        <w:rPr>
          <w:rFonts w:hint="eastAsia"/>
          <w:szCs w:val="24"/>
          <w:rtl/>
        </w:rPr>
        <w:t>בכל</w:t>
      </w:r>
      <w:r w:rsidRPr="00B216DB">
        <w:rPr>
          <w:szCs w:val="24"/>
          <w:rtl/>
        </w:rPr>
        <w:t xml:space="preserve"> </w:t>
      </w:r>
      <w:r w:rsidRPr="00B216DB">
        <w:rPr>
          <w:rFonts w:hint="eastAsia"/>
          <w:szCs w:val="24"/>
          <w:rtl/>
        </w:rPr>
        <w:t>צורה</w:t>
      </w:r>
      <w:r w:rsidRPr="00B216DB">
        <w:rPr>
          <w:szCs w:val="24"/>
          <w:rtl/>
        </w:rPr>
        <w:t xml:space="preserve"> </w:t>
      </w:r>
      <w:r w:rsidRPr="00B216DB">
        <w:rPr>
          <w:rFonts w:hint="eastAsia"/>
          <w:szCs w:val="24"/>
          <w:rtl/>
        </w:rPr>
        <w:t>או</w:t>
      </w:r>
      <w:r w:rsidRPr="00B216DB">
        <w:rPr>
          <w:szCs w:val="24"/>
          <w:rtl/>
        </w:rPr>
        <w:t xml:space="preserve"> </w:t>
      </w:r>
      <w:r w:rsidRPr="00B216DB">
        <w:rPr>
          <w:rFonts w:hint="eastAsia"/>
          <w:szCs w:val="24"/>
          <w:rtl/>
        </w:rPr>
        <w:t>דרך</w:t>
      </w:r>
      <w:r w:rsidRPr="00B216DB">
        <w:rPr>
          <w:szCs w:val="24"/>
          <w:rtl/>
        </w:rPr>
        <w:t xml:space="preserve"> </w:t>
      </w:r>
      <w:r w:rsidRPr="00B216DB">
        <w:rPr>
          <w:rFonts w:hint="eastAsia"/>
          <w:szCs w:val="24"/>
          <w:rtl/>
        </w:rPr>
        <w:t>הנוגעים</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w:t>
      </w:r>
    </w:p>
    <w:p w:rsidR="00C7053F" w:rsidRPr="00B216DB" w:rsidRDefault="00C7053F" w:rsidP="00C7053F">
      <w:pPr>
        <w:ind w:left="1376" w:hanging="1260"/>
        <w:jc w:val="both"/>
        <w:rPr>
          <w:szCs w:val="24"/>
          <w:rtl/>
        </w:rPr>
      </w:pPr>
      <w:r>
        <w:rPr>
          <w:rFonts w:hint="cs"/>
          <w:b/>
          <w:bCs/>
          <w:szCs w:val="24"/>
          <w:rtl/>
        </w:rPr>
        <w:t>"סודות מקצועיים"-</w:t>
      </w:r>
      <w:r w:rsidRPr="00B216DB">
        <w:rPr>
          <w:rFonts w:hint="cs"/>
          <w:szCs w:val="24"/>
          <w:rtl/>
        </w:rPr>
        <w:t xml:space="preserve"> </w:t>
      </w:r>
      <w:r>
        <w:rPr>
          <w:rFonts w:hint="cs"/>
          <w:szCs w:val="24"/>
          <w:rtl/>
        </w:rPr>
        <w:t xml:space="preserve"> </w:t>
      </w:r>
      <w:r w:rsidRPr="00B216DB">
        <w:rPr>
          <w:rFonts w:hint="cs"/>
          <w:szCs w:val="24"/>
          <w:rtl/>
        </w:rPr>
        <w:t>כל מידע אודות המשרד אשר יגיע לידי הקבלן</w:t>
      </w:r>
      <w:r>
        <w:rPr>
          <w:rFonts w:hint="cs"/>
          <w:szCs w:val="24"/>
          <w:rtl/>
        </w:rPr>
        <w:t xml:space="preserve"> או עובד מטעמו בקשר למתן </w:t>
      </w:r>
      <w:r w:rsidRPr="00B216DB">
        <w:rPr>
          <w:rFonts w:hint="cs"/>
          <w:szCs w:val="24"/>
          <w:rtl/>
        </w:rPr>
        <w:t>השירותים, בין אם נתקבל במהלך מתן השירותים או לאחר מכן, לרבות ומבלי לפגוע בכלליות האמור לעיל: מידע אשר יימסר ע"י המזמין ו/או כל גורם אחר ו/או מי מטעמו.</w:t>
      </w:r>
    </w:p>
    <w:p w:rsidR="00C7053F" w:rsidRPr="00B216DB" w:rsidRDefault="00C7053F" w:rsidP="00C7053F">
      <w:pPr>
        <w:numPr>
          <w:ilvl w:val="1"/>
          <w:numId w:val="43"/>
        </w:numPr>
        <w:spacing w:after="200" w:line="276" w:lineRule="auto"/>
        <w:ind w:right="0"/>
        <w:jc w:val="both"/>
        <w:rPr>
          <w:szCs w:val="24"/>
        </w:rPr>
      </w:pPr>
      <w:r w:rsidRPr="00B216DB">
        <w:rPr>
          <w:szCs w:val="24"/>
          <w:rtl/>
        </w:rPr>
        <w:t xml:space="preserve">הקבלן מצהיר </w:t>
      </w:r>
      <w:r w:rsidRPr="00B216DB">
        <w:rPr>
          <w:rFonts w:hint="eastAsia"/>
          <w:szCs w:val="24"/>
          <w:rtl/>
        </w:rPr>
        <w:t>בזה</w:t>
      </w:r>
      <w:r w:rsidRPr="00B216DB">
        <w:rPr>
          <w:szCs w:val="24"/>
          <w:rtl/>
        </w:rPr>
        <w:t xml:space="preserve"> </w:t>
      </w:r>
      <w:r w:rsidRPr="00B216DB">
        <w:rPr>
          <w:rFonts w:hint="cs"/>
          <w:szCs w:val="24"/>
          <w:rtl/>
        </w:rPr>
        <w:t xml:space="preserve">כי </w:t>
      </w:r>
      <w:r w:rsidRPr="00B216DB">
        <w:rPr>
          <w:szCs w:val="24"/>
          <w:rtl/>
        </w:rPr>
        <w:t xml:space="preserve">ידוע לו כי כל המידע, </w:t>
      </w:r>
      <w:r w:rsidRPr="00B216DB">
        <w:rPr>
          <w:rFonts w:hint="eastAsia"/>
          <w:szCs w:val="24"/>
          <w:rtl/>
        </w:rPr>
        <w:t>הידיעות</w:t>
      </w:r>
      <w:r w:rsidRPr="00B216DB">
        <w:rPr>
          <w:szCs w:val="24"/>
          <w:rtl/>
        </w:rPr>
        <w:t xml:space="preserve"> </w:t>
      </w:r>
      <w:r w:rsidRPr="00B216DB">
        <w:rPr>
          <w:rFonts w:hint="eastAsia"/>
          <w:szCs w:val="24"/>
          <w:rtl/>
        </w:rPr>
        <w:t>והמסמכים</w:t>
      </w:r>
      <w:r w:rsidRPr="00B216DB">
        <w:rPr>
          <w:szCs w:val="24"/>
          <w:rtl/>
        </w:rPr>
        <w:t xml:space="preserve"> שהגיע</w:t>
      </w:r>
      <w:r w:rsidRPr="00B216DB">
        <w:rPr>
          <w:rFonts w:hint="eastAsia"/>
          <w:szCs w:val="24"/>
          <w:rtl/>
        </w:rPr>
        <w:t>ו</w:t>
      </w:r>
      <w:r w:rsidRPr="00B216DB">
        <w:rPr>
          <w:szCs w:val="24"/>
          <w:rtl/>
        </w:rPr>
        <w:t xml:space="preserve"> אליו במהלך </w:t>
      </w:r>
      <w:r w:rsidRPr="00B216DB">
        <w:rPr>
          <w:rFonts w:hint="cs"/>
          <w:szCs w:val="24"/>
          <w:rtl/>
        </w:rPr>
        <w:t>שירותיו</w:t>
      </w:r>
      <w:r w:rsidRPr="00B216DB">
        <w:rPr>
          <w:szCs w:val="24"/>
          <w:rtl/>
        </w:rPr>
        <w:t xml:space="preserve"> לפי הסכם זה </w:t>
      </w:r>
      <w:r w:rsidRPr="00B216DB">
        <w:rPr>
          <w:rFonts w:hint="eastAsia"/>
          <w:szCs w:val="24"/>
          <w:rtl/>
        </w:rPr>
        <w:t>הם</w:t>
      </w:r>
      <w:r w:rsidRPr="00B216DB">
        <w:rPr>
          <w:szCs w:val="24"/>
          <w:rtl/>
        </w:rPr>
        <w:t xml:space="preserve"> סוד</w:t>
      </w:r>
      <w:r w:rsidRPr="00B216DB">
        <w:rPr>
          <w:rFonts w:hint="eastAsia"/>
          <w:szCs w:val="24"/>
          <w:rtl/>
        </w:rPr>
        <w:t>י</w:t>
      </w:r>
      <w:r w:rsidRPr="00B216DB">
        <w:rPr>
          <w:szCs w:val="24"/>
          <w:rtl/>
        </w:rPr>
        <w:t>י</w:t>
      </w:r>
      <w:r w:rsidRPr="00B216DB">
        <w:rPr>
          <w:rFonts w:hint="eastAsia"/>
          <w:szCs w:val="24"/>
          <w:rtl/>
        </w:rPr>
        <w:t>ם</w:t>
      </w:r>
      <w:r w:rsidRPr="00B216DB">
        <w:rPr>
          <w:szCs w:val="24"/>
          <w:rtl/>
        </w:rPr>
        <w:t xml:space="preserve"> ואין לגלו</w:t>
      </w:r>
      <w:r w:rsidRPr="00B216DB">
        <w:rPr>
          <w:rFonts w:hint="eastAsia"/>
          <w:szCs w:val="24"/>
          <w:rtl/>
        </w:rPr>
        <w:t>תם</w:t>
      </w:r>
      <w:r w:rsidRPr="00B216DB">
        <w:rPr>
          <w:szCs w:val="24"/>
          <w:rtl/>
        </w:rPr>
        <w:t>, להעביר</w:t>
      </w:r>
      <w:r w:rsidRPr="00B216DB">
        <w:rPr>
          <w:rFonts w:hint="eastAsia"/>
          <w:szCs w:val="24"/>
          <w:rtl/>
        </w:rPr>
        <w:t>ם</w:t>
      </w:r>
      <w:r w:rsidRPr="00B216DB">
        <w:rPr>
          <w:szCs w:val="24"/>
          <w:rtl/>
        </w:rPr>
        <w:t xml:space="preserve">, </w:t>
      </w:r>
      <w:r w:rsidRPr="00B216DB">
        <w:rPr>
          <w:rFonts w:hint="eastAsia"/>
          <w:szCs w:val="24"/>
          <w:rtl/>
        </w:rPr>
        <w:t>למסרם</w:t>
      </w:r>
      <w:r w:rsidRPr="00B216DB">
        <w:rPr>
          <w:szCs w:val="24"/>
          <w:rtl/>
        </w:rPr>
        <w:t xml:space="preserve"> או להביא</w:t>
      </w:r>
      <w:r w:rsidRPr="00B216DB">
        <w:rPr>
          <w:rFonts w:hint="eastAsia"/>
          <w:szCs w:val="24"/>
          <w:rtl/>
        </w:rPr>
        <w:t>ם</w:t>
      </w:r>
      <w:r w:rsidRPr="00B216DB">
        <w:rPr>
          <w:szCs w:val="24"/>
          <w:rtl/>
        </w:rPr>
        <w:t xml:space="preserve"> לידיעת כל אדם ללא אישור מראש </w:t>
      </w:r>
      <w:r w:rsidRPr="00B216DB">
        <w:rPr>
          <w:rFonts w:hint="eastAsia"/>
          <w:szCs w:val="24"/>
          <w:rtl/>
        </w:rPr>
        <w:t>ובכתב</w:t>
      </w:r>
      <w:r w:rsidRPr="00B216DB">
        <w:rPr>
          <w:szCs w:val="24"/>
          <w:rtl/>
        </w:rPr>
        <w:t xml:space="preserve"> של הממונה. </w:t>
      </w:r>
    </w:p>
    <w:p w:rsidR="00C7053F" w:rsidRPr="00B216DB" w:rsidRDefault="00C7053F" w:rsidP="00C7053F">
      <w:pPr>
        <w:numPr>
          <w:ilvl w:val="1"/>
          <w:numId w:val="43"/>
        </w:numPr>
        <w:spacing w:after="200" w:line="276" w:lineRule="auto"/>
        <w:ind w:right="0"/>
        <w:jc w:val="both"/>
        <w:rPr>
          <w:szCs w:val="24"/>
        </w:rPr>
      </w:pPr>
      <w:r w:rsidRPr="00B216DB">
        <w:rPr>
          <w:rFonts w:hint="eastAsia"/>
          <w:szCs w:val="24"/>
          <w:rtl/>
        </w:rPr>
        <w:t>הקבלן</w:t>
      </w:r>
      <w:r w:rsidRPr="00B216DB">
        <w:rPr>
          <w:szCs w:val="24"/>
          <w:rtl/>
        </w:rPr>
        <w:t xml:space="preserve"> מתחייב בזאת לשמור </w:t>
      </w:r>
      <w:r w:rsidRPr="00B216DB">
        <w:rPr>
          <w:rFonts w:hint="cs"/>
          <w:szCs w:val="24"/>
          <w:rtl/>
        </w:rPr>
        <w:t>את המידע בסודיות מוחלטת ולעשות בו שימוש אך ורק לצורך מתן השירותים הנדרשים למשרד.</w:t>
      </w:r>
      <w:r w:rsidRPr="00B216DB">
        <w:rPr>
          <w:szCs w:val="24"/>
          <w:rtl/>
        </w:rPr>
        <w:t xml:space="preserve"> </w:t>
      </w:r>
      <w:r w:rsidRPr="00B216DB">
        <w:rPr>
          <w:rFonts w:hint="cs"/>
          <w:szCs w:val="24"/>
          <w:rtl/>
        </w:rPr>
        <w:t xml:space="preserve">למען הסר ספק, ומבלי לפגוע בכלליות האמור, </w:t>
      </w:r>
      <w:r w:rsidRPr="00B216DB">
        <w:rPr>
          <w:rFonts w:hint="eastAsia"/>
          <w:szCs w:val="24"/>
          <w:rtl/>
        </w:rPr>
        <w:t>הקבלן</w:t>
      </w:r>
      <w:r w:rsidRPr="00B216DB">
        <w:rPr>
          <w:szCs w:val="24"/>
          <w:rtl/>
        </w:rPr>
        <w:t xml:space="preserve"> מתחייב </w:t>
      </w:r>
      <w:r w:rsidRPr="00B216DB">
        <w:rPr>
          <w:rFonts w:hint="cs"/>
          <w:szCs w:val="24"/>
          <w:rtl/>
        </w:rPr>
        <w:t xml:space="preserve">לא לפרסם, להעביר, להודיע, למסור, להשתמש </w:t>
      </w:r>
      <w:r w:rsidRPr="00B216DB">
        <w:rPr>
          <w:rFonts w:hint="eastAsia"/>
          <w:szCs w:val="24"/>
          <w:rtl/>
        </w:rPr>
        <w:t>במידע</w:t>
      </w:r>
      <w:r w:rsidRPr="00B216DB">
        <w:rPr>
          <w:rFonts w:hint="cs"/>
          <w:szCs w:val="24"/>
          <w:rtl/>
        </w:rPr>
        <w:t xml:space="preserve"> ו/או הסודות המקצועיים</w:t>
      </w:r>
      <w:r w:rsidRPr="00B216DB">
        <w:rPr>
          <w:szCs w:val="24"/>
          <w:rtl/>
        </w:rPr>
        <w:t xml:space="preserve">, ולא  </w:t>
      </w:r>
      <w:r w:rsidRPr="00B216DB">
        <w:rPr>
          <w:rFonts w:hint="cs"/>
          <w:szCs w:val="24"/>
          <w:rtl/>
        </w:rPr>
        <w:t xml:space="preserve">להביאו לידיעת כל אדם </w:t>
      </w:r>
      <w:r w:rsidRPr="00B216DB">
        <w:rPr>
          <w:szCs w:val="24"/>
          <w:rtl/>
        </w:rPr>
        <w:t xml:space="preserve">ללא אישור מראש </w:t>
      </w:r>
      <w:r w:rsidRPr="00B216DB">
        <w:rPr>
          <w:rFonts w:hint="eastAsia"/>
          <w:szCs w:val="24"/>
          <w:rtl/>
        </w:rPr>
        <w:t>ובכתב</w:t>
      </w:r>
      <w:r w:rsidRPr="00B216DB">
        <w:rPr>
          <w:szCs w:val="24"/>
          <w:rtl/>
        </w:rPr>
        <w:t xml:space="preserve"> של הממונה. </w:t>
      </w:r>
    </w:p>
    <w:p w:rsidR="00C7053F" w:rsidRPr="00B216DB" w:rsidRDefault="00C7053F" w:rsidP="00C7053F">
      <w:pPr>
        <w:numPr>
          <w:ilvl w:val="1"/>
          <w:numId w:val="43"/>
        </w:numPr>
        <w:spacing w:after="200" w:line="276" w:lineRule="auto"/>
        <w:ind w:right="0"/>
        <w:jc w:val="both"/>
        <w:rPr>
          <w:szCs w:val="24"/>
        </w:rPr>
      </w:pPr>
      <w:r w:rsidRPr="00B216DB">
        <w:rPr>
          <w:rFonts w:hint="cs"/>
          <w:szCs w:val="24"/>
          <w:rtl/>
        </w:rPr>
        <w:t>הקבלן מתחייב לשמור בסוד כל ידיעה שתגיע אליו עקב ביצוע השירותים, לפני תחילתם ולאחר מכן.</w:t>
      </w:r>
    </w:p>
    <w:p w:rsidR="00C7053F" w:rsidRPr="00B216DB" w:rsidRDefault="00C7053F" w:rsidP="00C7053F">
      <w:pPr>
        <w:numPr>
          <w:ilvl w:val="1"/>
          <w:numId w:val="43"/>
        </w:numPr>
        <w:spacing w:after="200" w:line="276" w:lineRule="auto"/>
        <w:ind w:right="0"/>
        <w:jc w:val="both"/>
        <w:rPr>
          <w:szCs w:val="24"/>
        </w:rPr>
      </w:pPr>
      <w:r w:rsidRPr="00B216DB">
        <w:rPr>
          <w:rFonts w:hint="eastAsia"/>
          <w:szCs w:val="24"/>
          <w:rtl/>
        </w:rPr>
        <w:t>הקבלן</w:t>
      </w:r>
      <w:r w:rsidRPr="00B216DB">
        <w:rPr>
          <w:szCs w:val="24"/>
          <w:rtl/>
        </w:rPr>
        <w:t xml:space="preserve"> </w:t>
      </w:r>
      <w:r w:rsidRPr="00B216DB">
        <w:rPr>
          <w:rFonts w:hint="eastAsia"/>
          <w:szCs w:val="24"/>
          <w:rtl/>
        </w:rPr>
        <w:t>מתחייב</w:t>
      </w:r>
      <w:r w:rsidRPr="00B216DB">
        <w:rPr>
          <w:szCs w:val="24"/>
          <w:rtl/>
        </w:rPr>
        <w:t xml:space="preserve"> </w:t>
      </w:r>
      <w:r w:rsidRPr="00B216DB">
        <w:rPr>
          <w:rFonts w:hint="eastAsia"/>
          <w:szCs w:val="24"/>
          <w:rtl/>
        </w:rPr>
        <w:t>לנקוט</w:t>
      </w:r>
      <w:r w:rsidRPr="00B216DB">
        <w:rPr>
          <w:szCs w:val="24"/>
          <w:rtl/>
        </w:rPr>
        <w:t xml:space="preserve"> </w:t>
      </w:r>
      <w:r w:rsidRPr="00B216DB">
        <w:rPr>
          <w:rFonts w:hint="eastAsia"/>
          <w:szCs w:val="24"/>
          <w:rtl/>
        </w:rPr>
        <w:t>בכל</w:t>
      </w:r>
      <w:r w:rsidRPr="00B216DB">
        <w:rPr>
          <w:szCs w:val="24"/>
          <w:rtl/>
        </w:rPr>
        <w:t xml:space="preserve"> </w:t>
      </w:r>
      <w:r w:rsidRPr="00B216DB">
        <w:rPr>
          <w:rFonts w:hint="eastAsia"/>
          <w:szCs w:val="24"/>
          <w:rtl/>
        </w:rPr>
        <w:t>האמצעים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מנת</w:t>
      </w:r>
      <w:r w:rsidRPr="00B216DB">
        <w:rPr>
          <w:szCs w:val="24"/>
          <w:rtl/>
        </w:rPr>
        <w:t xml:space="preserve"> </w:t>
      </w:r>
      <w:r w:rsidRPr="00B216DB">
        <w:rPr>
          <w:rFonts w:hint="eastAsia"/>
          <w:szCs w:val="24"/>
          <w:rtl/>
        </w:rPr>
        <w:t>לוודא</w:t>
      </w:r>
      <w:r w:rsidRPr="00B216DB">
        <w:rPr>
          <w:szCs w:val="24"/>
          <w:rtl/>
        </w:rPr>
        <w:t xml:space="preserve"> </w:t>
      </w:r>
      <w:r w:rsidRPr="00B216DB">
        <w:rPr>
          <w:rFonts w:hint="eastAsia"/>
          <w:szCs w:val="24"/>
          <w:rtl/>
        </w:rPr>
        <w:t>כי</w:t>
      </w:r>
      <w:r w:rsidRPr="00B216DB">
        <w:rPr>
          <w:szCs w:val="24"/>
          <w:rtl/>
        </w:rPr>
        <w:t xml:space="preserve"> </w:t>
      </w:r>
      <w:r w:rsidRPr="00B216DB">
        <w:rPr>
          <w:rFonts w:hint="eastAsia"/>
          <w:szCs w:val="24"/>
          <w:rtl/>
        </w:rPr>
        <w:t>הסודיות</w:t>
      </w:r>
      <w:r w:rsidRPr="00B216DB">
        <w:rPr>
          <w:szCs w:val="24"/>
          <w:rtl/>
        </w:rPr>
        <w:t xml:space="preserve"> </w:t>
      </w:r>
      <w:r w:rsidRPr="00B216DB">
        <w:rPr>
          <w:rFonts w:hint="eastAsia"/>
          <w:szCs w:val="24"/>
          <w:rtl/>
        </w:rPr>
        <w:t>כאמור</w:t>
      </w:r>
      <w:r w:rsidRPr="00B216DB">
        <w:rPr>
          <w:szCs w:val="24"/>
          <w:rtl/>
        </w:rPr>
        <w:t xml:space="preserve"> </w:t>
      </w:r>
      <w:r w:rsidRPr="00B216DB">
        <w:rPr>
          <w:rFonts w:hint="eastAsia"/>
          <w:szCs w:val="24"/>
          <w:rtl/>
        </w:rPr>
        <w:t>תשמר</w:t>
      </w:r>
      <w:r w:rsidRPr="00B216DB">
        <w:rPr>
          <w:szCs w:val="24"/>
          <w:rtl/>
        </w:rPr>
        <w:t xml:space="preserve"> </w:t>
      </w:r>
      <w:r w:rsidRPr="00B216DB">
        <w:rPr>
          <w:rFonts w:hint="eastAsia"/>
          <w:szCs w:val="24"/>
          <w:rtl/>
        </w:rPr>
        <w:t>גם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ידי</w:t>
      </w:r>
      <w:r w:rsidRPr="00B216DB">
        <w:rPr>
          <w:szCs w:val="24"/>
          <w:rtl/>
        </w:rPr>
        <w:t xml:space="preserve"> </w:t>
      </w:r>
      <w:r w:rsidRPr="00B216DB">
        <w:rPr>
          <w:rFonts w:hint="eastAsia"/>
          <w:szCs w:val="24"/>
          <w:rtl/>
        </w:rPr>
        <w:t>עובדיו</w:t>
      </w:r>
      <w:r w:rsidRPr="00B216DB">
        <w:rPr>
          <w:szCs w:val="24"/>
          <w:rtl/>
        </w:rPr>
        <w:t xml:space="preserve">, </w:t>
      </w:r>
      <w:r w:rsidRPr="00B216DB">
        <w:rPr>
          <w:rFonts w:hint="eastAsia"/>
          <w:szCs w:val="24"/>
          <w:rtl/>
        </w:rPr>
        <w:t>סוכניו</w:t>
      </w:r>
      <w:r w:rsidRPr="00B216DB">
        <w:rPr>
          <w:szCs w:val="24"/>
          <w:rtl/>
        </w:rPr>
        <w:t xml:space="preserve"> </w:t>
      </w:r>
      <w:r w:rsidRPr="00B216DB">
        <w:rPr>
          <w:rFonts w:hint="eastAsia"/>
          <w:szCs w:val="24"/>
          <w:rtl/>
        </w:rPr>
        <w:t>והמועסקים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ידו</w:t>
      </w:r>
      <w:r w:rsidRPr="00B216DB">
        <w:rPr>
          <w:szCs w:val="24"/>
          <w:rtl/>
        </w:rPr>
        <w:t xml:space="preserve"> -  </w:t>
      </w:r>
      <w:r w:rsidRPr="00B216DB">
        <w:rPr>
          <w:rFonts w:hint="eastAsia"/>
          <w:szCs w:val="24"/>
          <w:rtl/>
        </w:rPr>
        <w:t>לפני</w:t>
      </w:r>
      <w:r w:rsidRPr="00B216DB">
        <w:rPr>
          <w:szCs w:val="24"/>
          <w:rtl/>
        </w:rPr>
        <w:t xml:space="preserve"> </w:t>
      </w:r>
      <w:r w:rsidRPr="00B216DB">
        <w:rPr>
          <w:rFonts w:hint="eastAsia"/>
          <w:szCs w:val="24"/>
          <w:rtl/>
        </w:rPr>
        <w:t>תחילת</w:t>
      </w:r>
      <w:r w:rsidRPr="00B216DB">
        <w:rPr>
          <w:rFonts w:hint="cs"/>
          <w:szCs w:val="24"/>
          <w:rtl/>
        </w:rPr>
        <w:t xml:space="preserve"> מת</w:t>
      </w:r>
      <w:r w:rsidRPr="00B216DB">
        <w:rPr>
          <w:rFonts w:hint="eastAsia"/>
          <w:szCs w:val="24"/>
          <w:rtl/>
        </w:rPr>
        <w:t>ן</w:t>
      </w:r>
      <w:r w:rsidRPr="00B216DB">
        <w:rPr>
          <w:szCs w:val="24"/>
          <w:rtl/>
        </w:rPr>
        <w:t xml:space="preserve"> </w:t>
      </w:r>
      <w:r w:rsidRPr="00B216DB">
        <w:rPr>
          <w:rFonts w:hint="eastAsia"/>
          <w:szCs w:val="24"/>
          <w:rtl/>
        </w:rPr>
        <w:t>השירותים</w:t>
      </w:r>
      <w:r w:rsidRPr="00B216DB">
        <w:rPr>
          <w:szCs w:val="24"/>
          <w:rtl/>
        </w:rPr>
        <w:t xml:space="preserve"> ולאחר מכן.</w:t>
      </w:r>
    </w:p>
    <w:p w:rsidR="00C7053F" w:rsidRPr="00B216DB" w:rsidRDefault="00C7053F" w:rsidP="00C7053F">
      <w:pPr>
        <w:numPr>
          <w:ilvl w:val="1"/>
          <w:numId w:val="43"/>
        </w:numPr>
        <w:spacing w:after="200" w:line="276" w:lineRule="auto"/>
        <w:ind w:right="0"/>
        <w:jc w:val="both"/>
        <w:rPr>
          <w:szCs w:val="24"/>
          <w:rtl/>
        </w:rPr>
      </w:pPr>
      <w:r w:rsidRPr="00B216D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r w:rsidRPr="00B216DB">
        <w:rPr>
          <w:szCs w:val="24"/>
          <w:rtl/>
        </w:rPr>
        <w:t xml:space="preserve"> </w:t>
      </w:r>
    </w:p>
    <w:p w:rsidR="00C7053F" w:rsidRPr="001250C1" w:rsidRDefault="00C7053F" w:rsidP="00C7053F">
      <w:pPr>
        <w:jc w:val="both"/>
        <w:rPr>
          <w:b/>
          <w:bCs/>
          <w:szCs w:val="24"/>
          <w:u w:val="single"/>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התחייבות להיעדר ניגוד עניינים</w:t>
      </w:r>
    </w:p>
    <w:p w:rsidR="00C7053F" w:rsidRPr="002D5510" w:rsidRDefault="00C7053F" w:rsidP="00C7053F">
      <w:pPr>
        <w:spacing w:line="360" w:lineRule="auto"/>
        <w:ind w:left="566" w:right="567"/>
        <w:jc w:val="both"/>
        <w:rPr>
          <w:szCs w:val="24"/>
        </w:rPr>
      </w:pPr>
      <w:r w:rsidRPr="002D5510">
        <w:rPr>
          <w:rFonts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p>
    <w:p w:rsidR="00C7053F" w:rsidRPr="001250C1" w:rsidRDefault="00C7053F" w:rsidP="00C7053F">
      <w:pPr>
        <w:numPr>
          <w:ilvl w:val="0"/>
          <w:numId w:val="43"/>
        </w:numPr>
        <w:spacing w:after="200" w:line="276" w:lineRule="auto"/>
        <w:ind w:right="0"/>
        <w:jc w:val="both"/>
        <w:rPr>
          <w:b/>
          <w:bCs/>
          <w:szCs w:val="24"/>
          <w:rtl/>
        </w:rPr>
      </w:pPr>
      <w:r w:rsidRPr="001250C1">
        <w:rPr>
          <w:rFonts w:hint="cs"/>
          <w:b/>
          <w:bCs/>
          <w:szCs w:val="24"/>
          <w:u w:val="single"/>
          <w:rtl/>
        </w:rPr>
        <w:t>הפרת הוראות ההסכם</w:t>
      </w:r>
    </w:p>
    <w:p w:rsidR="00C7053F" w:rsidRPr="002D5510" w:rsidRDefault="00C7053F" w:rsidP="00C7053F">
      <w:pPr>
        <w:ind w:left="566"/>
        <w:jc w:val="both"/>
        <w:rPr>
          <w:szCs w:val="24"/>
          <w:u w:val="single"/>
        </w:rPr>
      </w:pPr>
      <w:r w:rsidRPr="002D5510">
        <w:rPr>
          <w:rFonts w:hint="cs"/>
          <w:szCs w:val="24"/>
          <w:rtl/>
        </w:rPr>
        <w:lastRenderedPageBreak/>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rsidR="00C7053F" w:rsidRPr="001250C1" w:rsidRDefault="00C7053F" w:rsidP="00C7053F">
      <w:pPr>
        <w:ind w:left="360"/>
        <w:jc w:val="both"/>
        <w:rPr>
          <w:b/>
          <w:bCs/>
          <w:szCs w:val="24"/>
          <w:u w:val="single"/>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טיב ה</w:t>
      </w:r>
      <w:r>
        <w:rPr>
          <w:rFonts w:hint="cs"/>
          <w:b/>
          <w:bCs/>
          <w:szCs w:val="24"/>
          <w:u w:val="single"/>
          <w:rtl/>
        </w:rPr>
        <w:t>עבודה</w:t>
      </w:r>
    </w:p>
    <w:p w:rsidR="00C7053F" w:rsidRPr="003E3448" w:rsidRDefault="00C7053F" w:rsidP="00C7053F">
      <w:pPr>
        <w:numPr>
          <w:ilvl w:val="1"/>
          <w:numId w:val="43"/>
        </w:numPr>
        <w:spacing w:after="200" w:line="276" w:lineRule="auto"/>
        <w:ind w:right="0"/>
        <w:jc w:val="both"/>
        <w:rPr>
          <w:szCs w:val="24"/>
        </w:rPr>
      </w:pPr>
      <w:r w:rsidRPr="003E3448">
        <w:rPr>
          <w:rFonts w:hint="cs"/>
          <w:szCs w:val="24"/>
          <w:rtl/>
        </w:rPr>
        <w:t>הממונה רשאי לבדוק את העבודה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העבודה באופן שיתאים להסכם תוך פרק הזמן שיקבע על ידי המשרד.</w:t>
      </w:r>
    </w:p>
    <w:p w:rsidR="00C7053F" w:rsidRPr="003E3448" w:rsidRDefault="00C7053F" w:rsidP="00C7053F">
      <w:pPr>
        <w:numPr>
          <w:ilvl w:val="1"/>
          <w:numId w:val="43"/>
        </w:numPr>
        <w:spacing w:after="200" w:line="276" w:lineRule="auto"/>
        <w:ind w:right="0"/>
        <w:jc w:val="both"/>
        <w:rPr>
          <w:szCs w:val="24"/>
        </w:rPr>
      </w:pPr>
      <w:r w:rsidRPr="003E3448">
        <w:rPr>
          <w:rFonts w:hint="cs"/>
          <w:szCs w:val="24"/>
          <w:rtl/>
        </w:rPr>
        <w:t>כל עוד לא נבדקה ולא אושרה העבודה ו/או שלב משלבי העבודה על ידי המשרד או הפועלים מטעמו, הם לא ייחשבו ככאלו שנמסרו למשרד.</w:t>
      </w:r>
    </w:p>
    <w:p w:rsidR="00C7053F" w:rsidRPr="003E3448" w:rsidRDefault="00C7053F" w:rsidP="00C7053F">
      <w:pPr>
        <w:numPr>
          <w:ilvl w:val="1"/>
          <w:numId w:val="43"/>
        </w:numPr>
        <w:spacing w:after="200" w:line="276" w:lineRule="auto"/>
        <w:ind w:right="0"/>
        <w:jc w:val="both"/>
        <w:rPr>
          <w:szCs w:val="24"/>
        </w:rPr>
      </w:pPr>
      <w:r w:rsidRPr="003E3448">
        <w:rPr>
          <w:rFonts w:hint="cs"/>
          <w:szCs w:val="24"/>
          <w:rtl/>
        </w:rPr>
        <w:t>הקבלן יהיה אחראי לכל מגרעה, ליקוי או פגם שיתגלו בתוצרי העבודה שהוא יספק, ויפצה את המשרד בגין כל נזק והפסד שיגרמו לו מחמת אחת או יותר מהסיבות המנויות לעיל.</w:t>
      </w:r>
    </w:p>
    <w:p w:rsidR="00C7053F" w:rsidRPr="003E3448"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 xml:space="preserve">חובת ביטוח </w:t>
      </w:r>
    </w:p>
    <w:p w:rsidR="00C7053F" w:rsidRDefault="00C7053F" w:rsidP="00C7053F">
      <w:pPr>
        <w:ind w:left="566"/>
        <w:jc w:val="both"/>
        <w:rPr>
          <w:szCs w:val="24"/>
          <w:u w:val="single"/>
          <w:rtl/>
        </w:rPr>
      </w:pPr>
      <w:r w:rsidRPr="003E3448">
        <w:rPr>
          <w:rFonts w:hint="cs"/>
          <w:szCs w:val="24"/>
          <w:rtl/>
        </w:rPr>
        <w:t>הקבלן מתחייב להציג למשרד את הביטוחים המפורטים בזה, לטובתו ולטובת מדינת ישראל - משרד האנרגיה והמים, כאשר הם כוללים את כל הכיסויים והתנאים הנדרשים וגבולות האחריות לא יפחתו מהמצוין להלן:</w:t>
      </w:r>
      <w:r w:rsidRPr="003E3448">
        <w:rPr>
          <w:rFonts w:hint="cs"/>
          <w:i/>
          <w:iCs/>
          <w:szCs w:val="24"/>
          <w:rtl/>
        </w:rPr>
        <w:t xml:space="preserve"> </w:t>
      </w:r>
    </w:p>
    <w:p w:rsidR="00C7053F" w:rsidRPr="00E85DBA" w:rsidRDefault="00C7053F" w:rsidP="00C7053F">
      <w:pPr>
        <w:ind w:left="566"/>
        <w:jc w:val="both"/>
        <w:rPr>
          <w:b/>
          <w:bCs/>
          <w:i/>
          <w:iCs/>
          <w:szCs w:val="24"/>
          <w:u w:val="single"/>
          <w:rtl/>
        </w:rPr>
      </w:pPr>
      <w:r w:rsidRPr="00E85DBA">
        <w:rPr>
          <w:rFonts w:hint="cs"/>
          <w:b/>
          <w:bCs/>
          <w:szCs w:val="24"/>
          <w:u w:val="single"/>
          <w:rtl/>
        </w:rPr>
        <w:t>ביטוח כל הסיכונים עבודות קבלניות</w:t>
      </w:r>
    </w:p>
    <w:p w:rsidR="00C7053F" w:rsidRPr="00E85DBA" w:rsidRDefault="00C7053F" w:rsidP="00C7053F">
      <w:pPr>
        <w:ind w:left="566"/>
        <w:jc w:val="both"/>
        <w:rPr>
          <w:szCs w:val="24"/>
          <w:rtl/>
        </w:rPr>
      </w:pPr>
      <w:r w:rsidRPr="00E85DBA">
        <w:rPr>
          <w:rFonts w:hint="cs"/>
          <w:szCs w:val="24"/>
          <w:rtl/>
        </w:rPr>
        <w:t>בגין ביצוע עבודות סגירת הקידוחים בהתאם למכרז 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ואשר תכלול:</w:t>
      </w:r>
    </w:p>
    <w:p w:rsidR="00C7053F" w:rsidRPr="00E85DBA" w:rsidRDefault="00C7053F" w:rsidP="00C7053F">
      <w:pPr>
        <w:ind w:left="566"/>
        <w:jc w:val="both"/>
        <w:rPr>
          <w:szCs w:val="24"/>
          <w:u w:val="single"/>
          <w:rtl/>
        </w:rPr>
      </w:pPr>
      <w:r w:rsidRPr="00E85DBA">
        <w:rPr>
          <w:rFonts w:hint="cs"/>
          <w:b/>
          <w:bCs/>
          <w:szCs w:val="24"/>
          <w:u w:val="single"/>
          <w:rtl/>
        </w:rPr>
        <w:t xml:space="preserve">פרק  א </w:t>
      </w:r>
      <w:r w:rsidRPr="00E85DBA">
        <w:rPr>
          <w:b/>
          <w:bCs/>
          <w:szCs w:val="24"/>
          <w:u w:val="single"/>
          <w:rtl/>
        </w:rPr>
        <w:t>–</w:t>
      </w:r>
      <w:r w:rsidRPr="00E85DBA">
        <w:rPr>
          <w:rFonts w:hint="cs"/>
          <w:b/>
          <w:bCs/>
          <w:szCs w:val="24"/>
          <w:u w:val="single"/>
          <w:rtl/>
        </w:rPr>
        <w:t xml:space="preserve"> ביטוח רכוש</w:t>
      </w:r>
      <w:r w:rsidRPr="00E85DBA">
        <w:rPr>
          <w:rFonts w:hint="cs"/>
          <w:szCs w:val="24"/>
          <w:u w:val="single"/>
          <w:rtl/>
        </w:rPr>
        <w:t xml:space="preserve"> </w:t>
      </w:r>
    </w:p>
    <w:p w:rsidR="00C7053F" w:rsidRPr="00E85DBA" w:rsidRDefault="00C7053F" w:rsidP="00C7053F">
      <w:pPr>
        <w:ind w:left="566"/>
        <w:jc w:val="both"/>
        <w:rPr>
          <w:szCs w:val="24"/>
          <w:rtl/>
        </w:rPr>
      </w:pPr>
      <w:r w:rsidRPr="00E85DBA">
        <w:rPr>
          <w:rFonts w:hint="cs"/>
          <w:szCs w:val="24"/>
          <w:rtl/>
        </w:rPr>
        <w:t>על הקבלן לבטח את ערכן של כל עבודות בהתאם לערך העבודות בהזמנת העבודות, כולל כיסוי לנזקי טבע ורעידת אדמה, פריצה, גניבה ושוד.</w:t>
      </w:r>
    </w:p>
    <w:p w:rsidR="00C7053F" w:rsidRPr="00E85DBA" w:rsidRDefault="00C7053F" w:rsidP="00C7053F">
      <w:pPr>
        <w:ind w:left="566"/>
        <w:jc w:val="both"/>
        <w:rPr>
          <w:szCs w:val="24"/>
          <w:rtl/>
        </w:rPr>
      </w:pPr>
      <w:r w:rsidRPr="00E85DBA">
        <w:rPr>
          <w:rFonts w:hint="cs"/>
          <w:szCs w:val="24"/>
          <w:rtl/>
        </w:rPr>
        <w:t>בכיסוי הביטוח יכללו ההרחבות הבאות:</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 xml:space="preserve">ציוד, מתקנים, כלי עבודה ואמצעי עזר </w:t>
      </w:r>
      <w:r w:rsidRPr="00E85DBA">
        <w:rPr>
          <w:szCs w:val="24"/>
          <w:rtl/>
        </w:rPr>
        <w:t>–</w:t>
      </w:r>
      <w:r w:rsidRPr="00E85DBA">
        <w:rPr>
          <w:rFonts w:hint="cs"/>
          <w:szCs w:val="24"/>
          <w:rtl/>
        </w:rPr>
        <w:t xml:space="preserve"> בערכם המלא;</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 xml:space="preserve">הוצאות פירוק, הריסה, פינוי הריסות, תמיכה, חיזוק וכדומה </w:t>
      </w:r>
      <w:r w:rsidRPr="00E85DBA">
        <w:rPr>
          <w:szCs w:val="24"/>
          <w:rtl/>
        </w:rPr>
        <w:t>–</w:t>
      </w:r>
      <w:r w:rsidRPr="00E85DBA">
        <w:rPr>
          <w:rFonts w:hint="cs"/>
          <w:szCs w:val="24"/>
          <w:rtl/>
        </w:rPr>
        <w:t xml:space="preserve"> גבול אחריות  לא פחות מסך  25,000  דולר ארה"ב; </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 xml:space="preserve">רכוש שעליו עובדים ו/או רכוש סמוך על בסיס נזק ראשון  -  גבול אחריות בגובה לא פחות מסך 250,000  דולר ארה"ב;                                                                   </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 xml:space="preserve">חומרים ופריטים מחוץ לאתר כולל מטענים בהעברה לצורך עבודות החוזה בערכם המלא; </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מבני עזר זמניים (לרבות מחסנים, משרדים, גדרות וכדומה אשר אינם מהווים חלק מהפרויקט הסופי המושלם) הנמצאים באתר על פי ערכם;</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C7053F" w:rsidRPr="00E85DBA" w:rsidRDefault="00C7053F" w:rsidP="00C7053F">
      <w:pPr>
        <w:numPr>
          <w:ilvl w:val="1"/>
          <w:numId w:val="45"/>
        </w:numPr>
        <w:spacing w:after="200" w:line="276" w:lineRule="auto"/>
        <w:jc w:val="both"/>
        <w:rPr>
          <w:szCs w:val="24"/>
          <w:rtl/>
        </w:rPr>
      </w:pPr>
      <w:r w:rsidRPr="00E85DBA">
        <w:rPr>
          <w:rFonts w:hint="cs"/>
          <w:szCs w:val="24"/>
          <w:rtl/>
        </w:rPr>
        <w:t>שכר מהנדסים, אדריכלים ויועצים לא יפחת מסך 10,000 דולר ארה"ב;</w:t>
      </w:r>
    </w:p>
    <w:p w:rsidR="00C7053F" w:rsidRPr="00E85DBA" w:rsidRDefault="00C7053F" w:rsidP="00C7053F">
      <w:pPr>
        <w:numPr>
          <w:ilvl w:val="1"/>
          <w:numId w:val="45"/>
        </w:numPr>
        <w:spacing w:after="200" w:line="276" w:lineRule="auto"/>
        <w:jc w:val="both"/>
        <w:rPr>
          <w:szCs w:val="24"/>
          <w:u w:val="single"/>
          <w:rtl/>
        </w:rPr>
      </w:pPr>
      <w:r w:rsidRPr="00E85DBA">
        <w:rPr>
          <w:rFonts w:hint="cs"/>
          <w:szCs w:val="24"/>
          <w:rtl/>
        </w:rPr>
        <w:lastRenderedPageBreak/>
        <w:t>כיסוי לנזקי טבע, כולל רעידת אדמה, פריצה, גניבה ושוד;</w:t>
      </w:r>
    </w:p>
    <w:p w:rsidR="00C7053F" w:rsidRPr="00E85DBA" w:rsidRDefault="00C7053F" w:rsidP="00C7053F">
      <w:pPr>
        <w:ind w:left="566"/>
        <w:jc w:val="both"/>
        <w:rPr>
          <w:b/>
          <w:bCs/>
          <w:szCs w:val="24"/>
          <w:u w:val="single"/>
          <w:rtl/>
        </w:rPr>
      </w:pPr>
    </w:p>
    <w:p w:rsidR="00C7053F" w:rsidRPr="00E85DBA" w:rsidRDefault="00C7053F" w:rsidP="00C7053F">
      <w:pPr>
        <w:ind w:left="566"/>
        <w:jc w:val="both"/>
        <w:rPr>
          <w:b/>
          <w:bCs/>
          <w:szCs w:val="24"/>
          <w:u w:val="single"/>
          <w:rtl/>
        </w:rPr>
      </w:pPr>
      <w:r w:rsidRPr="00E85DBA">
        <w:rPr>
          <w:rFonts w:hint="cs"/>
          <w:b/>
          <w:bCs/>
          <w:szCs w:val="24"/>
          <w:u w:val="single"/>
          <w:rtl/>
        </w:rPr>
        <w:t xml:space="preserve">פרק ב </w:t>
      </w:r>
      <w:r w:rsidRPr="00E85DBA">
        <w:rPr>
          <w:b/>
          <w:bCs/>
          <w:szCs w:val="24"/>
          <w:u w:val="single"/>
          <w:rtl/>
        </w:rPr>
        <w:t>–</w:t>
      </w:r>
      <w:r w:rsidRPr="00E85DBA">
        <w:rPr>
          <w:rFonts w:hint="cs"/>
          <w:b/>
          <w:bCs/>
          <w:szCs w:val="24"/>
          <w:u w:val="single"/>
          <w:rtl/>
        </w:rPr>
        <w:t xml:space="preserve"> ביטוח אחריות כלפי צד שלישי</w:t>
      </w:r>
    </w:p>
    <w:p w:rsidR="00C7053F" w:rsidRPr="004B51C7" w:rsidRDefault="00C7053F" w:rsidP="00C7053F">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יכלול</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כל</w:t>
      </w:r>
      <w:r w:rsidRPr="004B51C7">
        <w:rPr>
          <w:szCs w:val="24"/>
          <w:rtl/>
        </w:rPr>
        <w:t xml:space="preserve"> </w:t>
      </w:r>
      <w:r w:rsidRPr="004B51C7">
        <w:rPr>
          <w:rFonts w:hint="cs"/>
          <w:szCs w:val="24"/>
          <w:rtl/>
        </w:rPr>
        <w:t>דין</w:t>
      </w:r>
      <w:r w:rsidRPr="004B51C7">
        <w:rPr>
          <w:szCs w:val="24"/>
          <w:rtl/>
        </w:rPr>
        <w:t xml:space="preserve">, </w:t>
      </w:r>
      <w:r w:rsidRPr="004B51C7">
        <w:rPr>
          <w:rFonts w:hint="cs"/>
          <w:szCs w:val="24"/>
          <w:rtl/>
        </w:rPr>
        <w:t>גבול</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לפחות</w:t>
      </w:r>
      <w:r w:rsidRPr="004B51C7">
        <w:rPr>
          <w:szCs w:val="24"/>
          <w:rtl/>
        </w:rPr>
        <w:t xml:space="preserve">  2,500,000  </w:t>
      </w:r>
      <w:r w:rsidRPr="004B51C7">
        <w:rPr>
          <w:rFonts w:hint="cs"/>
          <w:szCs w:val="24"/>
          <w:rtl/>
        </w:rPr>
        <w:t>דולר</w:t>
      </w:r>
      <w:r w:rsidRPr="004B51C7">
        <w:rPr>
          <w:szCs w:val="24"/>
          <w:rtl/>
        </w:rPr>
        <w:t xml:space="preserve"> </w:t>
      </w:r>
      <w:r w:rsidRPr="004B51C7">
        <w:rPr>
          <w:rFonts w:hint="cs"/>
          <w:szCs w:val="24"/>
          <w:rtl/>
        </w:rPr>
        <w:t>ארה</w:t>
      </w:r>
      <w:r w:rsidRPr="004B51C7">
        <w:rPr>
          <w:szCs w:val="24"/>
          <w:rtl/>
        </w:rPr>
        <w:t>"</w:t>
      </w:r>
      <w:r w:rsidRPr="004B51C7">
        <w:rPr>
          <w:rFonts w:hint="cs"/>
          <w:szCs w:val="24"/>
          <w:rtl/>
        </w:rPr>
        <w:t>ב</w:t>
      </w:r>
      <w:r w:rsidRPr="004B51C7">
        <w:rPr>
          <w:szCs w:val="24"/>
          <w:rtl/>
        </w:rPr>
        <w:t xml:space="preserve"> </w:t>
      </w:r>
      <w:r w:rsidRPr="004B51C7">
        <w:rPr>
          <w:rFonts w:hint="cs"/>
          <w:szCs w:val="24"/>
          <w:rtl/>
        </w:rPr>
        <w:t>נזקי</w:t>
      </w:r>
      <w:r w:rsidRPr="004B51C7">
        <w:rPr>
          <w:szCs w:val="24"/>
          <w:rtl/>
        </w:rPr>
        <w:t xml:space="preserve"> </w:t>
      </w:r>
      <w:r w:rsidRPr="004B51C7">
        <w:rPr>
          <w:rFonts w:hint="cs"/>
          <w:szCs w:val="24"/>
          <w:rtl/>
        </w:rPr>
        <w:t>גוף</w:t>
      </w:r>
      <w:r w:rsidRPr="004B51C7">
        <w:rPr>
          <w:szCs w:val="24"/>
          <w:rtl/>
        </w:rPr>
        <w:t xml:space="preserve"> </w:t>
      </w:r>
      <w:r w:rsidRPr="004B51C7">
        <w:rPr>
          <w:rFonts w:hint="cs"/>
          <w:szCs w:val="24"/>
          <w:rtl/>
        </w:rPr>
        <w:t>ורכוש</w:t>
      </w:r>
      <w:r w:rsidRPr="004B51C7">
        <w:rPr>
          <w:szCs w:val="24"/>
          <w:rtl/>
        </w:rPr>
        <w:t xml:space="preserve">, </w:t>
      </w:r>
      <w:r w:rsidRPr="004B51C7">
        <w:rPr>
          <w:rFonts w:hint="cs"/>
          <w:szCs w:val="24"/>
          <w:rtl/>
        </w:rPr>
        <w:t>לתובע</w:t>
      </w:r>
      <w:r w:rsidRPr="004B51C7">
        <w:rPr>
          <w:szCs w:val="24"/>
          <w:rtl/>
        </w:rPr>
        <w:t xml:space="preserve"> </w:t>
      </w:r>
      <w:r w:rsidRPr="004B51C7">
        <w:rPr>
          <w:rFonts w:hint="cs"/>
          <w:szCs w:val="24"/>
          <w:rtl/>
        </w:rPr>
        <w:t>למקרה</w:t>
      </w:r>
      <w:r w:rsidRPr="004B51C7">
        <w:rPr>
          <w:szCs w:val="24"/>
          <w:rtl/>
        </w:rPr>
        <w:t xml:space="preserve"> </w:t>
      </w:r>
      <w:r w:rsidRPr="004B51C7">
        <w:rPr>
          <w:rFonts w:hint="cs"/>
          <w:szCs w:val="24"/>
          <w:rtl/>
        </w:rPr>
        <w:t>ולתקופה</w:t>
      </w:r>
      <w:r w:rsidRPr="004B51C7">
        <w:rPr>
          <w:szCs w:val="24"/>
          <w:rtl/>
        </w:rPr>
        <w:t xml:space="preserve">, </w:t>
      </w:r>
      <w:r w:rsidRPr="004B51C7">
        <w:rPr>
          <w:rFonts w:hint="cs"/>
          <w:szCs w:val="24"/>
          <w:rtl/>
        </w:rPr>
        <w:t>כולל</w:t>
      </w:r>
      <w:r w:rsidRPr="004B51C7">
        <w:rPr>
          <w:szCs w:val="24"/>
          <w:rtl/>
        </w:rPr>
        <w:t xml:space="preserve"> </w:t>
      </w:r>
      <w:r w:rsidRPr="004B51C7">
        <w:rPr>
          <w:rFonts w:hint="cs"/>
          <w:szCs w:val="24"/>
          <w:rtl/>
        </w:rPr>
        <w:t>סעיף</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צולבת</w:t>
      </w:r>
      <w:r w:rsidRPr="004B51C7">
        <w:rPr>
          <w:szCs w:val="24"/>
          <w:rtl/>
        </w:rPr>
        <w:t xml:space="preserve"> – </w:t>
      </w:r>
      <w:r w:rsidRPr="004B51C7">
        <w:rPr>
          <w:szCs w:val="24"/>
        </w:rPr>
        <w:t>CROSS LIABILITY</w:t>
      </w:r>
      <w:r w:rsidRPr="004B51C7">
        <w:rPr>
          <w:rFonts w:hint="cs"/>
          <w:szCs w:val="24"/>
          <w:rtl/>
        </w:rPr>
        <w:t>.</w:t>
      </w:r>
    </w:p>
    <w:p w:rsidR="00C7053F" w:rsidRPr="004B51C7" w:rsidRDefault="00C7053F" w:rsidP="00C7053F">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פרק</w:t>
      </w:r>
      <w:r w:rsidRPr="004B51C7">
        <w:rPr>
          <w:szCs w:val="24"/>
          <w:rtl/>
        </w:rPr>
        <w:t xml:space="preserve"> </w:t>
      </w:r>
      <w:r w:rsidRPr="004B51C7">
        <w:rPr>
          <w:rFonts w:hint="cs"/>
          <w:szCs w:val="24"/>
          <w:rtl/>
        </w:rPr>
        <w:t>זה</w:t>
      </w:r>
      <w:r w:rsidRPr="004B51C7">
        <w:rPr>
          <w:szCs w:val="24"/>
          <w:rtl/>
        </w:rPr>
        <w:t xml:space="preserve"> </w:t>
      </w:r>
      <w:r w:rsidRPr="004B51C7">
        <w:rPr>
          <w:rFonts w:hint="cs"/>
          <w:szCs w:val="24"/>
          <w:rtl/>
        </w:rPr>
        <w:t>יורחב</w:t>
      </w:r>
      <w:r w:rsidRPr="004B51C7">
        <w:rPr>
          <w:szCs w:val="24"/>
          <w:rtl/>
        </w:rPr>
        <w:t xml:space="preserve"> </w:t>
      </w:r>
      <w:r w:rsidRPr="004B51C7">
        <w:rPr>
          <w:rFonts w:hint="cs"/>
          <w:szCs w:val="24"/>
          <w:rtl/>
        </w:rPr>
        <w:t>לכסות</w:t>
      </w:r>
      <w:r w:rsidRPr="004B51C7">
        <w:rPr>
          <w:szCs w:val="24"/>
          <w:rtl/>
        </w:rPr>
        <w:t xml:space="preserve"> </w:t>
      </w:r>
      <w:r w:rsidRPr="004B51C7">
        <w:rPr>
          <w:rFonts w:hint="cs"/>
          <w:szCs w:val="24"/>
          <w:rtl/>
        </w:rPr>
        <w:t>נזקי</w:t>
      </w:r>
      <w:r w:rsidRPr="004B51C7">
        <w:rPr>
          <w:szCs w:val="24"/>
          <w:rtl/>
        </w:rPr>
        <w:t xml:space="preserve"> </w:t>
      </w:r>
      <w:r w:rsidRPr="004B51C7">
        <w:rPr>
          <w:rFonts w:hint="cs"/>
          <w:szCs w:val="24"/>
          <w:rtl/>
        </w:rPr>
        <w:t>רעד</w:t>
      </w:r>
      <w:r w:rsidRPr="004B51C7">
        <w:rPr>
          <w:szCs w:val="24"/>
          <w:rtl/>
        </w:rPr>
        <w:t xml:space="preserve">, </w:t>
      </w:r>
      <w:r w:rsidRPr="004B51C7">
        <w:rPr>
          <w:rFonts w:hint="cs"/>
          <w:szCs w:val="24"/>
          <w:rtl/>
        </w:rPr>
        <w:t>ויבראציה</w:t>
      </w:r>
      <w:r w:rsidRPr="004B51C7">
        <w:rPr>
          <w:szCs w:val="24"/>
          <w:rtl/>
        </w:rPr>
        <w:t xml:space="preserve">, </w:t>
      </w:r>
      <w:r w:rsidRPr="004B51C7">
        <w:rPr>
          <w:rFonts w:hint="cs"/>
          <w:szCs w:val="24"/>
          <w:rtl/>
        </w:rPr>
        <w:t>הסרת</w:t>
      </w:r>
      <w:r w:rsidRPr="004B51C7">
        <w:rPr>
          <w:szCs w:val="24"/>
          <w:rtl/>
        </w:rPr>
        <w:t xml:space="preserve"> </w:t>
      </w:r>
      <w:r w:rsidRPr="004B51C7">
        <w:rPr>
          <w:rFonts w:hint="cs"/>
          <w:szCs w:val="24"/>
          <w:rtl/>
        </w:rPr>
        <w:t>משען</w:t>
      </w:r>
      <w:r w:rsidRPr="004B51C7">
        <w:rPr>
          <w:szCs w:val="24"/>
          <w:rtl/>
        </w:rPr>
        <w:t xml:space="preserve"> </w:t>
      </w:r>
      <w:r w:rsidRPr="004B51C7">
        <w:rPr>
          <w:rFonts w:hint="cs"/>
          <w:szCs w:val="24"/>
          <w:rtl/>
        </w:rPr>
        <w:t>או</w:t>
      </w:r>
      <w:r w:rsidRPr="004B51C7">
        <w:rPr>
          <w:szCs w:val="24"/>
          <w:rtl/>
        </w:rPr>
        <w:t xml:space="preserve"> </w:t>
      </w:r>
      <w:r w:rsidRPr="004B51C7">
        <w:rPr>
          <w:rFonts w:hint="cs"/>
          <w:szCs w:val="24"/>
          <w:rtl/>
        </w:rPr>
        <w:t>החלשתו</w:t>
      </w:r>
      <w:r w:rsidRPr="004B51C7">
        <w:rPr>
          <w:szCs w:val="24"/>
          <w:rtl/>
        </w:rPr>
        <w:t xml:space="preserve"> </w:t>
      </w:r>
      <w:r w:rsidRPr="004B51C7">
        <w:rPr>
          <w:rFonts w:hint="cs"/>
          <w:szCs w:val="24"/>
          <w:rtl/>
        </w:rPr>
        <w:t>בגבול</w:t>
      </w:r>
      <w:r w:rsidRPr="004B51C7">
        <w:rPr>
          <w:szCs w:val="24"/>
          <w:rtl/>
        </w:rPr>
        <w:t xml:space="preserve"> </w:t>
      </w:r>
      <w:r w:rsidRPr="004B51C7">
        <w:rPr>
          <w:rFonts w:hint="cs"/>
          <w:szCs w:val="24"/>
          <w:rtl/>
        </w:rPr>
        <w:t>אחריות</w:t>
      </w:r>
      <w:r w:rsidRPr="004B51C7">
        <w:rPr>
          <w:szCs w:val="24"/>
          <w:rtl/>
        </w:rPr>
        <w:t xml:space="preserve"> </w:t>
      </w:r>
      <w:r w:rsidRPr="004B51C7">
        <w:rPr>
          <w:rFonts w:hint="cs"/>
          <w:szCs w:val="24"/>
          <w:rtl/>
        </w:rPr>
        <w:t>שלא</w:t>
      </w:r>
      <w:r w:rsidRPr="004B51C7">
        <w:rPr>
          <w:szCs w:val="24"/>
          <w:rtl/>
        </w:rPr>
        <w:t xml:space="preserve"> </w:t>
      </w:r>
      <w:r w:rsidRPr="004B51C7">
        <w:rPr>
          <w:rFonts w:hint="cs"/>
          <w:szCs w:val="24"/>
          <w:rtl/>
        </w:rPr>
        <w:t>יפחת</w:t>
      </w:r>
      <w:r w:rsidRPr="004B51C7">
        <w:rPr>
          <w:szCs w:val="24"/>
          <w:rtl/>
        </w:rPr>
        <w:t xml:space="preserve"> </w:t>
      </w:r>
      <w:r w:rsidRPr="004B51C7">
        <w:rPr>
          <w:rFonts w:hint="cs"/>
          <w:szCs w:val="24"/>
          <w:rtl/>
        </w:rPr>
        <w:t>מ</w:t>
      </w:r>
      <w:r w:rsidRPr="004B51C7">
        <w:rPr>
          <w:szCs w:val="24"/>
          <w:rtl/>
        </w:rPr>
        <w:t xml:space="preserve"> 100,000  </w:t>
      </w:r>
      <w:r w:rsidRPr="004B51C7">
        <w:rPr>
          <w:rFonts w:hint="cs"/>
          <w:szCs w:val="24"/>
          <w:rtl/>
        </w:rPr>
        <w:t>דולר</w:t>
      </w:r>
      <w:r w:rsidRPr="004B51C7">
        <w:rPr>
          <w:szCs w:val="24"/>
          <w:rtl/>
        </w:rPr>
        <w:t xml:space="preserve"> </w:t>
      </w:r>
      <w:r w:rsidRPr="004B51C7">
        <w:rPr>
          <w:rFonts w:hint="cs"/>
          <w:szCs w:val="24"/>
          <w:rtl/>
        </w:rPr>
        <w:t>ארה</w:t>
      </w:r>
      <w:r w:rsidRPr="004B51C7">
        <w:rPr>
          <w:szCs w:val="24"/>
          <w:rtl/>
        </w:rPr>
        <w:t>"</w:t>
      </w:r>
      <w:r w:rsidRPr="004B51C7">
        <w:rPr>
          <w:rFonts w:hint="cs"/>
          <w:szCs w:val="24"/>
          <w:rtl/>
        </w:rPr>
        <w:t>ב</w:t>
      </w:r>
      <w:r w:rsidRPr="004B51C7">
        <w:rPr>
          <w:szCs w:val="24"/>
          <w:rtl/>
        </w:rPr>
        <w:t>.</w:t>
      </w:r>
    </w:p>
    <w:p w:rsidR="00C7053F" w:rsidRPr="004B51C7" w:rsidRDefault="00C7053F" w:rsidP="00C7053F">
      <w:pPr>
        <w:numPr>
          <w:ilvl w:val="1"/>
          <w:numId w:val="46"/>
        </w:numPr>
        <w:spacing w:after="200" w:line="276" w:lineRule="auto"/>
        <w:jc w:val="both"/>
        <w:rPr>
          <w:szCs w:val="24"/>
          <w:rtl/>
        </w:rPr>
      </w:pPr>
      <w:r w:rsidRPr="004B51C7">
        <w:rPr>
          <w:rFonts w:hint="cs"/>
          <w:szCs w:val="24"/>
          <w:rtl/>
        </w:rPr>
        <w:t>כיסוי</w:t>
      </w:r>
      <w:r w:rsidRPr="004B51C7">
        <w:rPr>
          <w:szCs w:val="24"/>
          <w:rtl/>
        </w:rPr>
        <w:t xml:space="preserve"> </w:t>
      </w:r>
      <w:r w:rsidRPr="004B51C7">
        <w:rPr>
          <w:rFonts w:hint="cs"/>
          <w:szCs w:val="24"/>
          <w:rtl/>
        </w:rPr>
        <w:t>הביטוח</w:t>
      </w:r>
      <w:r w:rsidRPr="004B51C7">
        <w:rPr>
          <w:szCs w:val="24"/>
          <w:rtl/>
        </w:rPr>
        <w:t xml:space="preserve"> </w:t>
      </w:r>
      <w:r w:rsidRPr="004B51C7">
        <w:rPr>
          <w:rFonts w:hint="cs"/>
          <w:szCs w:val="24"/>
          <w:rtl/>
        </w:rPr>
        <w:t>על</w:t>
      </w:r>
      <w:r w:rsidRPr="004B51C7">
        <w:rPr>
          <w:szCs w:val="24"/>
          <w:rtl/>
        </w:rPr>
        <w:t xml:space="preserve"> </w:t>
      </w:r>
      <w:r w:rsidRPr="004B51C7">
        <w:rPr>
          <w:rFonts w:hint="cs"/>
          <w:szCs w:val="24"/>
          <w:rtl/>
        </w:rPr>
        <w:t>פי</w:t>
      </w:r>
      <w:r w:rsidRPr="004B51C7">
        <w:rPr>
          <w:szCs w:val="24"/>
          <w:rtl/>
        </w:rPr>
        <w:t xml:space="preserve"> </w:t>
      </w:r>
      <w:r w:rsidRPr="004B51C7">
        <w:rPr>
          <w:rFonts w:hint="cs"/>
          <w:szCs w:val="24"/>
          <w:rtl/>
        </w:rPr>
        <w:t>פרק</w:t>
      </w:r>
      <w:r w:rsidRPr="004B51C7">
        <w:rPr>
          <w:szCs w:val="24"/>
          <w:rtl/>
        </w:rPr>
        <w:t xml:space="preserve"> </w:t>
      </w:r>
      <w:r w:rsidRPr="004B51C7">
        <w:rPr>
          <w:rFonts w:hint="cs"/>
          <w:szCs w:val="24"/>
          <w:rtl/>
        </w:rPr>
        <w:t>זה</w:t>
      </w:r>
      <w:r w:rsidRPr="004B51C7">
        <w:rPr>
          <w:szCs w:val="24"/>
          <w:rtl/>
        </w:rPr>
        <w:t xml:space="preserve"> </w:t>
      </w:r>
      <w:r w:rsidRPr="004B51C7">
        <w:rPr>
          <w:rFonts w:hint="cs"/>
          <w:szCs w:val="24"/>
          <w:rtl/>
        </w:rPr>
        <w:t>יורחב</w:t>
      </w:r>
      <w:r w:rsidRPr="004B51C7">
        <w:rPr>
          <w:szCs w:val="24"/>
          <w:rtl/>
        </w:rPr>
        <w:t xml:space="preserve"> </w:t>
      </w:r>
      <w:r w:rsidRPr="004B51C7">
        <w:rPr>
          <w:rFonts w:hint="cs"/>
          <w:szCs w:val="24"/>
          <w:rtl/>
        </w:rPr>
        <w:t>לכלול</w:t>
      </w:r>
      <w:r w:rsidRPr="004B51C7">
        <w:rPr>
          <w:szCs w:val="24"/>
          <w:rtl/>
        </w:rPr>
        <w:t xml:space="preserve"> </w:t>
      </w:r>
      <w:r w:rsidRPr="004B51C7">
        <w:rPr>
          <w:rFonts w:hint="cs"/>
          <w:szCs w:val="24"/>
          <w:rtl/>
        </w:rPr>
        <w:t>תביעות</w:t>
      </w:r>
      <w:r w:rsidRPr="004B51C7">
        <w:rPr>
          <w:szCs w:val="24"/>
          <w:rtl/>
        </w:rPr>
        <w:t xml:space="preserve"> </w:t>
      </w:r>
      <w:r w:rsidRPr="004B51C7">
        <w:rPr>
          <w:rFonts w:hint="cs"/>
          <w:szCs w:val="24"/>
          <w:rtl/>
        </w:rPr>
        <w:t>שיבוב</w:t>
      </w:r>
      <w:r w:rsidRPr="004B51C7">
        <w:rPr>
          <w:szCs w:val="24"/>
          <w:rtl/>
        </w:rPr>
        <w:t xml:space="preserve"> </w:t>
      </w:r>
      <w:r w:rsidRPr="004B51C7">
        <w:rPr>
          <w:rFonts w:hint="cs"/>
          <w:szCs w:val="24"/>
          <w:rtl/>
        </w:rPr>
        <w:t>של</w:t>
      </w:r>
      <w:r w:rsidRPr="004B51C7">
        <w:rPr>
          <w:szCs w:val="24"/>
          <w:rtl/>
        </w:rPr>
        <w:t xml:space="preserve"> </w:t>
      </w:r>
      <w:r w:rsidRPr="004B51C7">
        <w:rPr>
          <w:rFonts w:hint="cs"/>
          <w:szCs w:val="24"/>
          <w:rtl/>
        </w:rPr>
        <w:t>המוסד</w:t>
      </w:r>
      <w:r w:rsidRPr="004B51C7">
        <w:rPr>
          <w:szCs w:val="24"/>
          <w:rtl/>
        </w:rPr>
        <w:t xml:space="preserve"> </w:t>
      </w:r>
      <w:r w:rsidRPr="004B51C7">
        <w:rPr>
          <w:rFonts w:hint="cs"/>
          <w:szCs w:val="24"/>
          <w:rtl/>
        </w:rPr>
        <w:t>לביטוח</w:t>
      </w:r>
      <w:r w:rsidRPr="004B51C7">
        <w:rPr>
          <w:szCs w:val="24"/>
          <w:rtl/>
        </w:rPr>
        <w:t xml:space="preserve"> </w:t>
      </w:r>
      <w:r w:rsidRPr="004B51C7">
        <w:rPr>
          <w:rFonts w:hint="cs"/>
          <w:szCs w:val="24"/>
          <w:rtl/>
        </w:rPr>
        <w:t>לאומי</w:t>
      </w:r>
      <w:r w:rsidRPr="004B51C7">
        <w:rPr>
          <w:szCs w:val="24"/>
          <w:rtl/>
        </w:rPr>
        <w:t>.</w:t>
      </w:r>
    </w:p>
    <w:p w:rsidR="00C7053F" w:rsidRPr="00E85DBA" w:rsidRDefault="00C7053F" w:rsidP="00C7053F">
      <w:pPr>
        <w:ind w:left="566"/>
        <w:jc w:val="both"/>
        <w:rPr>
          <w:szCs w:val="24"/>
          <w:u w:val="single"/>
          <w:rtl/>
        </w:rPr>
      </w:pPr>
      <w:r w:rsidRPr="00E85DBA">
        <w:rPr>
          <w:rFonts w:hint="cs"/>
          <w:szCs w:val="24"/>
          <w:u w:val="single"/>
          <w:rtl/>
        </w:rPr>
        <w:t xml:space="preserve">  </w:t>
      </w:r>
    </w:p>
    <w:p w:rsidR="00C7053F" w:rsidRPr="00E85DBA" w:rsidRDefault="00C7053F" w:rsidP="00C7053F">
      <w:pPr>
        <w:ind w:left="566"/>
        <w:jc w:val="both"/>
        <w:rPr>
          <w:szCs w:val="24"/>
          <w:u w:val="single"/>
          <w:rtl/>
        </w:rPr>
      </w:pPr>
      <w:r w:rsidRPr="00E85DBA">
        <w:rPr>
          <w:rFonts w:hint="cs"/>
          <w:b/>
          <w:bCs/>
          <w:szCs w:val="24"/>
          <w:u w:val="single"/>
          <w:rtl/>
        </w:rPr>
        <w:t xml:space="preserve">פרק ג </w:t>
      </w:r>
      <w:r w:rsidRPr="00E85DBA">
        <w:rPr>
          <w:b/>
          <w:bCs/>
          <w:szCs w:val="24"/>
          <w:u w:val="single"/>
          <w:rtl/>
        </w:rPr>
        <w:t>–</w:t>
      </w:r>
      <w:r w:rsidRPr="00E85DBA">
        <w:rPr>
          <w:rFonts w:hint="cs"/>
          <w:b/>
          <w:bCs/>
          <w:szCs w:val="24"/>
          <w:u w:val="single"/>
          <w:rtl/>
        </w:rPr>
        <w:t xml:space="preserve"> ביטוח חבות מעבידים</w:t>
      </w:r>
      <w:r w:rsidRPr="00E85DBA">
        <w:rPr>
          <w:rFonts w:hint="cs"/>
          <w:szCs w:val="24"/>
          <w:u w:val="single"/>
          <w:rtl/>
        </w:rPr>
        <w:t>-</w:t>
      </w:r>
    </w:p>
    <w:p w:rsidR="00C7053F" w:rsidRPr="004B51C7" w:rsidRDefault="00C7053F" w:rsidP="00C7053F">
      <w:pPr>
        <w:numPr>
          <w:ilvl w:val="1"/>
          <w:numId w:val="47"/>
        </w:numPr>
        <w:spacing w:after="200" w:line="276" w:lineRule="auto"/>
        <w:jc w:val="both"/>
        <w:rPr>
          <w:szCs w:val="24"/>
          <w:rtl/>
        </w:rPr>
      </w:pPr>
      <w:r w:rsidRPr="004B51C7">
        <w:rPr>
          <w:rFonts w:hint="cs"/>
          <w:szCs w:val="24"/>
          <w:rtl/>
        </w:rPr>
        <w:t>הביטוח יכסה את כל העובדים הקשורים בביצוע עבודות הפרויקט, כולל קבלנים, קבלני משנה ועובדיהם.</w:t>
      </w:r>
    </w:p>
    <w:p w:rsidR="00C7053F" w:rsidRPr="004B51C7" w:rsidRDefault="00C7053F" w:rsidP="00C7053F">
      <w:pPr>
        <w:numPr>
          <w:ilvl w:val="1"/>
          <w:numId w:val="47"/>
        </w:numPr>
        <w:spacing w:after="200" w:line="276" w:lineRule="auto"/>
        <w:jc w:val="both"/>
        <w:rPr>
          <w:szCs w:val="24"/>
          <w:rtl/>
        </w:rPr>
      </w:pPr>
      <w:r w:rsidRPr="004B51C7">
        <w:rPr>
          <w:rFonts w:hint="cs"/>
          <w:szCs w:val="24"/>
          <w:rtl/>
        </w:rPr>
        <w:t>גבול האחריות לעובד, למקרה ולתקופת הביטוח לא יפחת מ 5,000,000 דולר ארה"ב;</w:t>
      </w:r>
    </w:p>
    <w:p w:rsidR="00C7053F" w:rsidRPr="00E85DBA" w:rsidRDefault="00C7053F" w:rsidP="00C7053F">
      <w:pPr>
        <w:ind w:left="566"/>
        <w:jc w:val="both"/>
        <w:rPr>
          <w:b/>
          <w:bCs/>
          <w:szCs w:val="24"/>
          <w:u w:val="single"/>
          <w:rtl/>
        </w:rPr>
      </w:pPr>
    </w:p>
    <w:p w:rsidR="00C7053F" w:rsidRPr="00E85DBA" w:rsidRDefault="00C7053F" w:rsidP="00C7053F">
      <w:pPr>
        <w:ind w:left="566"/>
        <w:jc w:val="both"/>
        <w:rPr>
          <w:szCs w:val="24"/>
          <w:u w:val="single"/>
          <w:rtl/>
        </w:rPr>
      </w:pPr>
      <w:r w:rsidRPr="00E85DBA">
        <w:rPr>
          <w:rFonts w:hint="cs"/>
          <w:b/>
          <w:bCs/>
          <w:szCs w:val="24"/>
          <w:u w:val="single"/>
          <w:rtl/>
        </w:rPr>
        <w:t>הפוליסה תכלול</w:t>
      </w:r>
      <w:r w:rsidRPr="00E85DBA">
        <w:rPr>
          <w:rFonts w:hint="cs"/>
          <w:szCs w:val="24"/>
          <w:u w:val="single"/>
          <w:rtl/>
        </w:rPr>
        <w:t>:</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הרחבה לתקופת אחזקה מורחבת של 12 חודש לאחר סיום העבודות;</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תנאי הכיסוי הסטנדרטים לא יפחתו מהמקובל על פי "פוליסת נוסח ביט".  </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לשם המבוטח יתווסף: ... </w:t>
      </w:r>
      <w:r w:rsidRPr="004B51C7">
        <w:rPr>
          <w:rFonts w:hint="cs"/>
          <w:b/>
          <w:bCs/>
          <w:szCs w:val="24"/>
          <w:rtl/>
        </w:rPr>
        <w:t>ו/או קבלנים ו/או קבלני משנה ו/או מדינת ישראל -  משרד האנרגיה והמים</w:t>
      </w:r>
      <w:r w:rsidRPr="004B51C7">
        <w:rPr>
          <w:rFonts w:hint="cs"/>
          <w:szCs w:val="24"/>
          <w:rtl/>
        </w:rPr>
        <w:t xml:space="preserve">.       </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 לא יהיה כל תקוף לצמצום או ביטול הביטוח שנעשה  ע"י אחד הצדדים באופן חד צדדי אלא אם ניתנה על כך הודעה מוקדמת של 60 יום לפחות במכתב שישלח בדואר רשום לחשב משרד האנרגיה והמים ובכפוף לאישורו בכתב.</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המבטח מוותר על כל זכות שיבוב, תביעה, חזרה  או השתתפות כלפי מדינת ישראל </w:t>
      </w:r>
      <w:r w:rsidRPr="004B51C7">
        <w:rPr>
          <w:szCs w:val="24"/>
          <w:rtl/>
        </w:rPr>
        <w:t>–</w:t>
      </w:r>
      <w:r w:rsidRPr="004B51C7">
        <w:rPr>
          <w:rFonts w:hint="cs"/>
          <w:szCs w:val="24"/>
          <w:rtl/>
        </w:rPr>
        <w:t xml:space="preserve"> משרד האנרגיה והמים ועובדיהם, ובלבד שהוויתור לא יחול לטובת אדם שגרם לנזק מתוך כוונת  זדון;</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הקבלן יהיה בעל האחריות הבלעדית כלפי המבטח  עבור תשלום דמי הביטוח בכללותם ולמילוי כל החובות המוטלות על המבוטח על פי תנאי הפוליסה;</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ההשתתפויות העצמיות הנקובות בפוליסה תחולנה בלעדית על הקבלן;</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כל סעיף בפוליסת הביטוח המפקיע או מצמצם בדרך כל שהיא את אחריות המבטח, כאשר קיים ביטוח אחר לא יופעל כלפי מדינת ישראל -  והביטוח  הינו בחזקת ביטוח ראשוני המזכה במלוא הזכויות על פי הביטוח העתק פוליסת הביטוח, מאושרת ע"י המבטח  או אישור עריכת ביטוח בחתימת המבטח יומצאו על ידי הקבלן למדינת ישראל - משרד האנרגיה והמים  עד למועד חתימת ההסכם.</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הקבלן מתחייב בכל תקופת ההתקשרות החוזית עם מדינת ישראל </w:t>
      </w:r>
      <w:r w:rsidRPr="004B51C7">
        <w:rPr>
          <w:szCs w:val="24"/>
          <w:rtl/>
        </w:rPr>
        <w:t>–</w:t>
      </w:r>
      <w:r w:rsidRPr="004B51C7">
        <w:rPr>
          <w:rFonts w:hint="cs"/>
          <w:szCs w:val="24"/>
          <w:rtl/>
        </w:rPr>
        <w:t xml:space="preserve"> משרד האנרגיה והמים,  להחזיק  בתוקף את פוליסת הביטוח. הקבלן מתחייב לחדש את הביטוח לכל אורך תקופת </w:t>
      </w:r>
      <w:r w:rsidRPr="004B51C7">
        <w:rPr>
          <w:rFonts w:hint="cs"/>
          <w:szCs w:val="24"/>
          <w:rtl/>
        </w:rPr>
        <w:lastRenderedPageBreak/>
        <w:t>ההסכם ולהמציא העתק פוליסת הביטוח מאושרת ע"י המבטח  או אישור המבטח על חידושן למשרד האנרגיה והמים לפחות שבועיים לפני תום תקופת הביטוח.  בכל מקרה הקבלן ידאג כי הביטוח יהיה  בתוקף עד להשלמת כל עבודה ועבודה, בכפוף לאישור בכתב מאת המשרד לאנרגיה ומים על השלמת העבודה במלואה.</w:t>
      </w:r>
    </w:p>
    <w:p w:rsidR="00C7053F" w:rsidRPr="004B51C7" w:rsidRDefault="00C7053F" w:rsidP="00C7053F">
      <w:pPr>
        <w:numPr>
          <w:ilvl w:val="1"/>
          <w:numId w:val="48"/>
        </w:numPr>
        <w:spacing w:after="200" w:line="276" w:lineRule="auto"/>
        <w:jc w:val="both"/>
        <w:rPr>
          <w:szCs w:val="24"/>
          <w:rtl/>
        </w:rPr>
      </w:pPr>
      <w:r w:rsidRPr="004B51C7">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4B51C7">
        <w:rPr>
          <w:szCs w:val="24"/>
          <w:rtl/>
        </w:rPr>
        <w:t>–</w:t>
      </w:r>
      <w:r w:rsidRPr="004B51C7">
        <w:rPr>
          <w:rFonts w:hint="cs"/>
          <w:szCs w:val="24"/>
          <w:rtl/>
        </w:rPr>
        <w:t xml:space="preserve"> משרד האנרגיה והמים, על כל סעד או זכות המוקנים להם על פי הדין ועל פי הסכם זה.      </w:t>
      </w: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נזיקין</w:t>
      </w:r>
    </w:p>
    <w:p w:rsidR="00C7053F" w:rsidRPr="004F34AC" w:rsidRDefault="00C7053F" w:rsidP="00C7053F">
      <w:pPr>
        <w:numPr>
          <w:ilvl w:val="1"/>
          <w:numId w:val="43"/>
        </w:numPr>
        <w:spacing w:after="200" w:line="276" w:lineRule="auto"/>
        <w:ind w:right="0"/>
        <w:jc w:val="both"/>
        <w:rPr>
          <w:szCs w:val="24"/>
          <w:rtl/>
        </w:rPr>
      </w:pPr>
      <w:r w:rsidRPr="004F34AC">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C7053F" w:rsidRPr="004F34AC" w:rsidRDefault="00C7053F" w:rsidP="00C7053F">
      <w:pPr>
        <w:numPr>
          <w:ilvl w:val="1"/>
          <w:numId w:val="43"/>
        </w:numPr>
        <w:spacing w:after="200" w:line="276" w:lineRule="auto"/>
        <w:ind w:right="0"/>
        <w:jc w:val="both"/>
        <w:rPr>
          <w:szCs w:val="24"/>
        </w:rPr>
      </w:pPr>
      <w:r w:rsidRPr="004F34AC">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C7053F" w:rsidRPr="004F34AC" w:rsidRDefault="00C7053F" w:rsidP="00C7053F">
      <w:pPr>
        <w:numPr>
          <w:ilvl w:val="1"/>
          <w:numId w:val="43"/>
        </w:numPr>
        <w:spacing w:after="200" w:line="276" w:lineRule="auto"/>
        <w:ind w:right="0"/>
        <w:jc w:val="both"/>
        <w:rPr>
          <w:szCs w:val="24"/>
          <w:rtl/>
        </w:rPr>
      </w:pPr>
      <w:r w:rsidRPr="004F34AC">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C7053F" w:rsidRPr="004F34AC" w:rsidRDefault="00C7053F" w:rsidP="00C7053F">
      <w:pPr>
        <w:numPr>
          <w:ilvl w:val="1"/>
          <w:numId w:val="43"/>
        </w:numPr>
        <w:spacing w:after="200" w:line="276" w:lineRule="auto"/>
        <w:ind w:right="0"/>
        <w:jc w:val="both"/>
        <w:rPr>
          <w:szCs w:val="24"/>
          <w:rtl/>
        </w:rPr>
      </w:pPr>
      <w:r w:rsidRPr="004F34AC">
        <w:rPr>
          <w:rFonts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rsidR="00C7053F" w:rsidRPr="001250C1" w:rsidRDefault="00C7053F" w:rsidP="00C7053F">
      <w:pPr>
        <w:ind w:left="360"/>
        <w:jc w:val="both"/>
        <w:rPr>
          <w:b/>
          <w:bCs/>
          <w:szCs w:val="24"/>
          <w:u w:val="single"/>
          <w:rtl/>
        </w:rPr>
      </w:pPr>
    </w:p>
    <w:p w:rsidR="00C7053F" w:rsidRPr="001250C1" w:rsidRDefault="00C7053F" w:rsidP="00C7053F">
      <w:pPr>
        <w:numPr>
          <w:ilvl w:val="0"/>
          <w:numId w:val="43"/>
        </w:numPr>
        <w:spacing w:after="200" w:line="276" w:lineRule="auto"/>
        <w:ind w:right="0"/>
        <w:jc w:val="both"/>
        <w:rPr>
          <w:b/>
          <w:bCs/>
          <w:szCs w:val="24"/>
          <w:u w:val="single"/>
        </w:rPr>
      </w:pPr>
      <w:r w:rsidRPr="001250C1">
        <w:rPr>
          <w:rFonts w:hint="cs"/>
          <w:b/>
          <w:bCs/>
          <w:szCs w:val="24"/>
          <w:u w:val="single"/>
          <w:rtl/>
        </w:rPr>
        <w:t xml:space="preserve">עובדי </w:t>
      </w:r>
      <w:r>
        <w:rPr>
          <w:rFonts w:hint="cs"/>
          <w:b/>
          <w:bCs/>
          <w:szCs w:val="24"/>
          <w:u w:val="single"/>
          <w:rtl/>
        </w:rPr>
        <w:t>הקבלן</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כל האנשים שיועסקו על ידי הקבלן בתפקיד כלשהו, יועסקו על חשבונו ועליו בלבד תחול האחריות לגבי תביעותיהם הנובעות מיחסיו אתם.</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C7053F" w:rsidRPr="001250C1" w:rsidRDefault="00C7053F" w:rsidP="00C7053F">
      <w:pPr>
        <w:ind w:left="360"/>
        <w:jc w:val="both"/>
        <w:rPr>
          <w:b/>
          <w:bCs/>
          <w:szCs w:val="24"/>
          <w:u w:val="single"/>
          <w:rtl/>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המחאת זכויות</w:t>
      </w:r>
    </w:p>
    <w:p w:rsidR="00C7053F" w:rsidRPr="00FF2C0D" w:rsidRDefault="00C7053F" w:rsidP="00C7053F">
      <w:pPr>
        <w:ind w:left="567" w:right="567"/>
        <w:jc w:val="both"/>
        <w:rPr>
          <w:szCs w:val="24"/>
        </w:rPr>
      </w:pPr>
      <w:r w:rsidRPr="00FF2C0D">
        <w:rPr>
          <w:rFonts w:hint="cs"/>
          <w:szCs w:val="24"/>
          <w:rtl/>
        </w:rPr>
        <w:lastRenderedPageBreak/>
        <w:t>אין הקבלן רשאי להעביר זכויות או חובות לפי הסכם זה, כולם או מקצתם, למישהו אחר אלא באישור מראש ובכתב מהממונה.</w:t>
      </w:r>
    </w:p>
    <w:p w:rsidR="00C7053F" w:rsidRPr="001250C1" w:rsidRDefault="00C7053F" w:rsidP="00C7053F">
      <w:pPr>
        <w:ind w:left="360"/>
        <w:jc w:val="both"/>
        <w:rPr>
          <w:b/>
          <w:bCs/>
          <w:szCs w:val="24"/>
          <w:rtl/>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כללי</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 xml:space="preserve">למען הסר ספק מובהר בזאת כי הקבלן אינו רשאי להשתמש בציוד, חומרים ושירותים של המשרד. </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על הקבלן להחזיר למשרד - ללא כל תנאי -  את כל המסמכים, הסקרים, הצילומים, מפרטי הנתונים, תוכנות וכל מידע במדיה דיגיטאלית אחרת שקיבל מהמשרד או מי מהגופים המבוקרים, וכן, הפיק או אסף לצורך מתן השירותים - בתום הטיפול בהם.</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הקבלן לא יהיה סוכן, שליח או נציג המשרד, אלא אם נעשה כזה במיוחד לצורך עניין פלוני.</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התנאים בהסכם זה הנוגעים למתן השירותים למשרד במועד ובאיכות הנדרשת הינם תנאים עיקריים ויסודיים של ההסכם.</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rsidR="00C7053F" w:rsidRPr="00FF2C0D" w:rsidRDefault="00C7053F" w:rsidP="00C7053F">
      <w:pPr>
        <w:numPr>
          <w:ilvl w:val="1"/>
          <w:numId w:val="43"/>
        </w:numPr>
        <w:spacing w:after="200" w:line="276" w:lineRule="auto"/>
        <w:ind w:right="0"/>
        <w:jc w:val="both"/>
        <w:rPr>
          <w:szCs w:val="24"/>
        </w:rPr>
      </w:pPr>
      <w:r w:rsidRPr="00FF2C0D">
        <w:rPr>
          <w:rFonts w:hint="cs"/>
          <w:szCs w:val="24"/>
          <w:rtl/>
        </w:rPr>
        <w:t>כל שינוי ו/או תוספת להסכם זה יהיו בתוקף רק אם נעשו בכתב ובחתימת כל הצדדים להסכם.</w:t>
      </w:r>
    </w:p>
    <w:p w:rsidR="00C7053F" w:rsidRDefault="00C7053F" w:rsidP="00C7053F">
      <w:pPr>
        <w:numPr>
          <w:ilvl w:val="1"/>
          <w:numId w:val="43"/>
        </w:numPr>
        <w:spacing w:after="200" w:line="276" w:lineRule="auto"/>
        <w:ind w:right="0"/>
        <w:jc w:val="both"/>
        <w:rPr>
          <w:szCs w:val="24"/>
        </w:rPr>
      </w:pPr>
      <w:r w:rsidRPr="00FF2C0D">
        <w:rPr>
          <w:rFonts w:hint="cs"/>
          <w:szCs w:val="24"/>
          <w:rtl/>
        </w:rPr>
        <w:t>המשרד יהא רשאי לקזז כל סכום המגיע לקבלן לפי הסכם זה, כנגד כל סכום המגיע למשרד מאת הקבלן.</w:t>
      </w:r>
    </w:p>
    <w:p w:rsidR="00C7053F" w:rsidRPr="00FF2C0D" w:rsidRDefault="00C7053F" w:rsidP="00C7053F">
      <w:pPr>
        <w:ind w:left="1134"/>
        <w:jc w:val="both"/>
        <w:rPr>
          <w:szCs w:val="24"/>
        </w:rPr>
      </w:pPr>
    </w:p>
    <w:p w:rsidR="00C7053F" w:rsidRPr="001250C1" w:rsidRDefault="00C7053F" w:rsidP="00C7053F">
      <w:pPr>
        <w:numPr>
          <w:ilvl w:val="0"/>
          <w:numId w:val="43"/>
        </w:numPr>
        <w:spacing w:after="200" w:line="276" w:lineRule="auto"/>
        <w:ind w:right="0"/>
        <w:jc w:val="both"/>
        <w:rPr>
          <w:b/>
          <w:bCs/>
          <w:szCs w:val="24"/>
          <w:u w:val="single"/>
          <w:rtl/>
        </w:rPr>
      </w:pPr>
      <w:r w:rsidRPr="001250C1">
        <w:rPr>
          <w:rFonts w:hint="cs"/>
          <w:b/>
          <w:bCs/>
          <w:szCs w:val="24"/>
          <w:u w:val="single"/>
          <w:rtl/>
        </w:rPr>
        <w:t>בהסכם זה:</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"שנה" ו"חודש" - למניין הלוח הגרגוריאני.</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כל האמור בהסכם זה בלשון יחיד אף בלשון הרבים במשמע, וכן להיפך; וכל האמור בהסכם זה במין זכר אף במין נקבה  במשמע, וכן להיפך.</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כל הודעה אשר על אחד הצדדים להסכם לשלוח לצד השני תשלח בדואר רשום, לפי המענים הבאים:</w:t>
      </w:r>
    </w:p>
    <w:p w:rsidR="00C7053F" w:rsidRPr="00FF2C0D" w:rsidRDefault="00C7053F" w:rsidP="00C7053F">
      <w:pPr>
        <w:ind w:left="1106"/>
        <w:jc w:val="both"/>
        <w:rPr>
          <w:szCs w:val="24"/>
        </w:rPr>
      </w:pPr>
      <w:r w:rsidRPr="00FF2C0D">
        <w:rPr>
          <w:rFonts w:hint="cs"/>
          <w:szCs w:val="24"/>
          <w:rtl/>
        </w:rPr>
        <w:t>המשרד – רח' יפו 216, בניין "שערי העיר" ת.ד. 36148 ירושלים 91360</w:t>
      </w:r>
    </w:p>
    <w:p w:rsidR="00C7053F" w:rsidRPr="00FF2C0D" w:rsidRDefault="00C7053F" w:rsidP="00C7053F">
      <w:pPr>
        <w:ind w:left="1106"/>
        <w:jc w:val="both"/>
        <w:rPr>
          <w:szCs w:val="24"/>
          <w:rtl/>
        </w:rPr>
      </w:pPr>
      <w:r w:rsidRPr="00FF2C0D">
        <w:rPr>
          <w:rFonts w:hint="cs"/>
          <w:szCs w:val="24"/>
          <w:rtl/>
        </w:rPr>
        <w:t>הקבלן- ____________________________</w:t>
      </w:r>
    </w:p>
    <w:p w:rsidR="00C7053F" w:rsidRPr="00FF2C0D" w:rsidRDefault="00C7053F" w:rsidP="00C7053F">
      <w:pPr>
        <w:ind w:left="1106"/>
        <w:jc w:val="both"/>
        <w:rPr>
          <w:szCs w:val="24"/>
          <w:rtl/>
        </w:rPr>
      </w:pPr>
      <w:r w:rsidRPr="00FF2C0D">
        <w:rPr>
          <w:rFonts w:hint="cs"/>
          <w:szCs w:val="24"/>
          <w:rtl/>
        </w:rPr>
        <w:t>כל מכתב או הודעה אשר נשלחו לפי המענים הנ"ל יחשבו כאילו נתקבלו על ידי הנמען תוך 72 שעות מתאריך המשלוח שנשלח בדואר רשום, כל עוד לא הוכח היפוכו של דבר.</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מקום השיפוט הייחודי בכל הקשור להסכם זה, לרבות הפרתו יהיה בירושלים.</w:t>
      </w:r>
    </w:p>
    <w:p w:rsidR="00C7053F" w:rsidRPr="00FF2C0D" w:rsidRDefault="00C7053F" w:rsidP="00C7053F">
      <w:pPr>
        <w:numPr>
          <w:ilvl w:val="1"/>
          <w:numId w:val="43"/>
        </w:numPr>
        <w:spacing w:after="200" w:line="276" w:lineRule="auto"/>
        <w:ind w:right="0"/>
        <w:jc w:val="both"/>
        <w:rPr>
          <w:szCs w:val="24"/>
          <w:rtl/>
        </w:rPr>
      </w:pPr>
      <w:r w:rsidRPr="00FF2C0D">
        <w:rPr>
          <w:rFonts w:hint="cs"/>
          <w:szCs w:val="24"/>
          <w:rtl/>
        </w:rPr>
        <w:t xml:space="preserve">ההוצאה תמומן מסעיף תקציב: </w:t>
      </w:r>
      <w:r>
        <w:rPr>
          <w:rFonts w:hint="cs"/>
          <w:szCs w:val="24"/>
          <w:rtl/>
        </w:rPr>
        <w:t>34.17.03.02</w:t>
      </w:r>
    </w:p>
    <w:p w:rsidR="00C7053F" w:rsidRPr="001250C1" w:rsidRDefault="00C7053F" w:rsidP="00C7053F">
      <w:pPr>
        <w:jc w:val="both"/>
        <w:rPr>
          <w:b/>
          <w:bCs/>
          <w:szCs w:val="24"/>
          <w:rtl/>
        </w:rPr>
      </w:pPr>
    </w:p>
    <w:p w:rsidR="00C7053F" w:rsidRPr="001250C1" w:rsidRDefault="00C7053F" w:rsidP="00C7053F">
      <w:pPr>
        <w:ind w:left="360"/>
        <w:jc w:val="both"/>
        <w:rPr>
          <w:b/>
          <w:bCs/>
          <w:szCs w:val="24"/>
          <w:rtl/>
        </w:rPr>
      </w:pPr>
      <w:r w:rsidRPr="001250C1">
        <w:rPr>
          <w:rFonts w:hint="cs"/>
          <w:b/>
          <w:bCs/>
          <w:szCs w:val="24"/>
          <w:rtl/>
        </w:rPr>
        <w:t>ולראיה באו הצדדים על החתום</w:t>
      </w:r>
    </w:p>
    <w:p w:rsidR="00C7053F" w:rsidRPr="001250C1" w:rsidRDefault="00C7053F" w:rsidP="00C7053F">
      <w:pPr>
        <w:ind w:left="360"/>
        <w:jc w:val="both"/>
        <w:rPr>
          <w:b/>
          <w:bCs/>
          <w:szCs w:val="24"/>
          <w:rtl/>
        </w:rPr>
      </w:pPr>
      <w:r w:rsidRPr="001250C1">
        <w:rPr>
          <w:rFonts w:hint="cs"/>
          <w:b/>
          <w:bCs/>
          <w:szCs w:val="24"/>
          <w:rtl/>
        </w:rPr>
        <w:t>בתאריך הנקוב בראש הסכם 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C7053F" w:rsidRPr="001250C1" w:rsidTr="00B531F6">
        <w:tc>
          <w:tcPr>
            <w:tcW w:w="2982" w:type="dxa"/>
            <w:tcBorders>
              <w:top w:val="single" w:sz="4" w:space="0" w:color="auto"/>
              <w:left w:val="single" w:sz="4" w:space="0" w:color="auto"/>
              <w:bottom w:val="single" w:sz="4" w:space="0" w:color="auto"/>
              <w:right w:val="single" w:sz="4" w:space="0" w:color="auto"/>
            </w:tcBorders>
            <w:hideMark/>
          </w:tcPr>
          <w:p w:rsidR="00C7053F" w:rsidRPr="001250C1" w:rsidRDefault="00C7053F" w:rsidP="00B531F6">
            <w:pPr>
              <w:ind w:left="360"/>
              <w:jc w:val="both"/>
              <w:rPr>
                <w:b/>
                <w:bCs/>
                <w:szCs w:val="24"/>
                <w:rtl/>
              </w:rPr>
            </w:pPr>
            <w:r w:rsidRPr="001250C1">
              <w:rPr>
                <w:rFonts w:hint="cs"/>
                <w:b/>
                <w:bCs/>
                <w:szCs w:val="24"/>
                <w:rtl/>
              </w:rPr>
              <w:t>שאול צמח</w:t>
            </w:r>
          </w:p>
          <w:p w:rsidR="00C7053F" w:rsidRPr="001250C1" w:rsidRDefault="00C7053F" w:rsidP="00B531F6">
            <w:pPr>
              <w:ind w:left="360"/>
              <w:jc w:val="both"/>
              <w:rPr>
                <w:b/>
                <w:bCs/>
                <w:szCs w:val="24"/>
                <w:rtl/>
              </w:rPr>
            </w:pPr>
            <w:r w:rsidRPr="001250C1">
              <w:rPr>
                <w:rFonts w:hint="cs"/>
                <w:b/>
                <w:bCs/>
                <w:szCs w:val="24"/>
                <w:rtl/>
              </w:rPr>
              <w:t>המנהל הכללי</w:t>
            </w:r>
          </w:p>
          <w:p w:rsidR="00C7053F" w:rsidRPr="001250C1" w:rsidRDefault="00C7053F" w:rsidP="00B531F6">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hideMark/>
          </w:tcPr>
          <w:p w:rsidR="00C7053F" w:rsidRPr="001250C1" w:rsidRDefault="00C7053F" w:rsidP="00B531F6">
            <w:pPr>
              <w:ind w:left="360"/>
              <w:jc w:val="both"/>
              <w:rPr>
                <w:b/>
                <w:bCs/>
                <w:szCs w:val="24"/>
              </w:rPr>
            </w:pPr>
          </w:p>
        </w:tc>
      </w:tr>
      <w:tr w:rsidR="00C7053F" w:rsidRPr="001250C1" w:rsidTr="00B531F6">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tl/>
              </w:rPr>
            </w:pPr>
          </w:p>
          <w:p w:rsidR="00C7053F" w:rsidRPr="001250C1" w:rsidRDefault="00C7053F" w:rsidP="00B531F6">
            <w:pPr>
              <w:ind w:left="360"/>
              <w:jc w:val="both"/>
              <w:rPr>
                <w:b/>
                <w:bCs/>
                <w:szCs w:val="24"/>
                <w:rtl/>
              </w:rPr>
            </w:pPr>
            <w:r w:rsidRPr="001250C1">
              <w:rPr>
                <w:rFonts w:hint="cs"/>
                <w:b/>
                <w:bCs/>
                <w:szCs w:val="24"/>
                <w:rtl/>
              </w:rPr>
              <w:t xml:space="preserve">חתימת </w:t>
            </w:r>
            <w:r>
              <w:rPr>
                <w:rFonts w:hint="cs"/>
                <w:b/>
                <w:bCs/>
                <w:szCs w:val="24"/>
                <w:rtl/>
              </w:rPr>
              <w:t>הקבלן</w:t>
            </w:r>
            <w:r w:rsidRPr="001250C1">
              <w:rPr>
                <w:rFonts w:hint="cs"/>
                <w:b/>
                <w:bCs/>
                <w:szCs w:val="24"/>
                <w:rtl/>
              </w:rPr>
              <w:t xml:space="preserve"> וחותמת</w:t>
            </w:r>
          </w:p>
          <w:p w:rsidR="00C7053F" w:rsidRPr="001250C1" w:rsidRDefault="00C7053F" w:rsidP="00B531F6">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Pr>
            </w:pPr>
          </w:p>
        </w:tc>
      </w:tr>
      <w:tr w:rsidR="00C7053F" w:rsidRPr="001250C1" w:rsidTr="00B531F6">
        <w:tc>
          <w:tcPr>
            <w:tcW w:w="2982" w:type="dxa"/>
            <w:tcBorders>
              <w:top w:val="single" w:sz="4" w:space="0" w:color="auto"/>
              <w:left w:val="single" w:sz="4" w:space="0" w:color="auto"/>
              <w:bottom w:val="single" w:sz="4" w:space="0" w:color="auto"/>
              <w:right w:val="single" w:sz="4" w:space="0" w:color="auto"/>
            </w:tcBorders>
            <w:hideMark/>
          </w:tcPr>
          <w:p w:rsidR="00C7053F" w:rsidRDefault="00C7053F" w:rsidP="00B531F6">
            <w:pPr>
              <w:ind w:left="360"/>
              <w:jc w:val="both"/>
              <w:rPr>
                <w:b/>
                <w:bCs/>
                <w:szCs w:val="24"/>
                <w:rtl/>
              </w:rPr>
            </w:pPr>
            <w:r>
              <w:rPr>
                <w:rFonts w:hint="cs"/>
                <w:b/>
                <w:bCs/>
                <w:szCs w:val="24"/>
                <w:rtl/>
              </w:rPr>
              <w:t>נחמיה קינד</w:t>
            </w:r>
          </w:p>
          <w:p w:rsidR="00C7053F" w:rsidRPr="001250C1" w:rsidRDefault="00C7053F" w:rsidP="00B531F6">
            <w:pPr>
              <w:ind w:left="360"/>
              <w:jc w:val="both"/>
              <w:rPr>
                <w:b/>
                <w:bCs/>
                <w:szCs w:val="24"/>
                <w:rtl/>
              </w:rPr>
            </w:pPr>
            <w:r w:rsidRPr="001250C1">
              <w:rPr>
                <w:rFonts w:hint="cs"/>
                <w:b/>
                <w:bCs/>
                <w:szCs w:val="24"/>
                <w:rtl/>
              </w:rPr>
              <w:t xml:space="preserve">חשב  </w:t>
            </w:r>
          </w:p>
          <w:p w:rsidR="00C7053F" w:rsidRPr="001250C1" w:rsidRDefault="00C7053F" w:rsidP="00B531F6">
            <w:pPr>
              <w:ind w:left="360"/>
              <w:jc w:val="both"/>
              <w:rPr>
                <w:b/>
                <w:bCs/>
                <w:szCs w:val="24"/>
              </w:rPr>
            </w:pPr>
            <w:r w:rsidRPr="001250C1">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C7053F" w:rsidRPr="001250C1" w:rsidRDefault="00C7053F" w:rsidP="00B531F6">
            <w:pPr>
              <w:ind w:left="360"/>
              <w:jc w:val="both"/>
              <w:rPr>
                <w:b/>
                <w:bCs/>
                <w:szCs w:val="24"/>
              </w:rPr>
            </w:pPr>
          </w:p>
        </w:tc>
      </w:tr>
    </w:tbl>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r w:rsidRPr="001250C1">
        <w:rPr>
          <w:rFonts w:hint="cs"/>
          <w:b/>
          <w:b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r w:rsidRPr="001250C1">
        <w:rPr>
          <w:rFonts w:hint="cs"/>
          <w:b/>
          <w:bCs/>
          <w:szCs w:val="24"/>
          <w:rtl/>
        </w:rPr>
        <w:t xml:space="preserve">__________________  </w:t>
      </w:r>
      <w:r w:rsidRPr="001250C1">
        <w:rPr>
          <w:rFonts w:hint="cs"/>
          <w:b/>
          <w:bCs/>
          <w:szCs w:val="24"/>
          <w:rtl/>
        </w:rPr>
        <w:tab/>
      </w:r>
      <w:r w:rsidRPr="001250C1">
        <w:rPr>
          <w:rFonts w:hint="cs"/>
          <w:b/>
          <w:bCs/>
          <w:szCs w:val="24"/>
          <w:rtl/>
        </w:rPr>
        <w:tab/>
      </w:r>
      <w:r w:rsidRPr="001250C1">
        <w:rPr>
          <w:rFonts w:hint="cs"/>
          <w:b/>
          <w:bCs/>
          <w:szCs w:val="24"/>
          <w:rtl/>
        </w:rPr>
        <w:tab/>
        <w:t xml:space="preserve">                   ______________________</w:t>
      </w:r>
    </w:p>
    <w:p w:rsidR="00C7053F" w:rsidRPr="001250C1" w:rsidRDefault="00C7053F" w:rsidP="00C7053F">
      <w:pPr>
        <w:ind w:left="360"/>
        <w:jc w:val="both"/>
        <w:rPr>
          <w:b/>
          <w:bCs/>
          <w:szCs w:val="24"/>
          <w:rtl/>
        </w:rPr>
      </w:pPr>
      <w:r w:rsidRPr="001250C1">
        <w:rPr>
          <w:rFonts w:hint="cs"/>
          <w:b/>
          <w:bCs/>
          <w:szCs w:val="24"/>
          <w:rtl/>
        </w:rPr>
        <w:t xml:space="preserve">               תאריך                                                                                              עו"ד</w:t>
      </w: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p>
    <w:p w:rsidR="00C7053F" w:rsidRPr="001250C1" w:rsidRDefault="00C7053F" w:rsidP="00C7053F">
      <w:pPr>
        <w:ind w:left="360"/>
        <w:jc w:val="both"/>
        <w:rPr>
          <w:b/>
          <w:bCs/>
          <w:szCs w:val="24"/>
          <w:rtl/>
        </w:rPr>
      </w:pPr>
    </w:p>
    <w:p w:rsidR="00C7053F" w:rsidRDefault="00C7053F" w:rsidP="00C7053F">
      <w:pPr>
        <w:ind w:left="360"/>
        <w:jc w:val="both"/>
        <w:rPr>
          <w:b/>
          <w:bCs/>
          <w:szCs w:val="24"/>
          <w:rtl/>
        </w:rPr>
      </w:pPr>
      <w:r w:rsidRPr="001250C1">
        <w:rPr>
          <w:b/>
          <w:bCs/>
          <w:szCs w:val="24"/>
          <w:u w:val="single"/>
          <w:rtl/>
        </w:rPr>
        <w:br w:type="page"/>
      </w:r>
      <w:r>
        <w:rPr>
          <w:rFonts w:hint="cs"/>
          <w:b/>
          <w:bCs/>
          <w:szCs w:val="24"/>
          <w:rtl/>
        </w:rPr>
        <w:lastRenderedPageBreak/>
        <w:t xml:space="preserve">  </w:t>
      </w:r>
    </w:p>
    <w:p w:rsidR="00C7053F" w:rsidRDefault="00C7053F" w:rsidP="00C7053F">
      <w:pPr>
        <w:ind w:left="360"/>
        <w:jc w:val="both"/>
        <w:rPr>
          <w:b/>
          <w:bCs/>
          <w:szCs w:val="24"/>
          <w:rtl/>
        </w:rPr>
      </w:pPr>
    </w:p>
    <w:p w:rsidR="00C7053F" w:rsidRDefault="00C7053F" w:rsidP="00C7053F">
      <w:pPr>
        <w:ind w:left="360"/>
        <w:jc w:val="both"/>
        <w:rPr>
          <w:b/>
          <w:bCs/>
          <w:szCs w:val="24"/>
          <w:rtl/>
        </w:rPr>
      </w:pPr>
    </w:p>
    <w:p w:rsidR="00C7053F" w:rsidRDefault="00C7053F" w:rsidP="00C7053F">
      <w:pPr>
        <w:ind w:left="360"/>
        <w:jc w:val="both"/>
        <w:rPr>
          <w:b/>
          <w:bCs/>
          <w:szCs w:val="24"/>
          <w:rtl/>
        </w:rPr>
      </w:pPr>
    </w:p>
    <w:p w:rsidR="00C7053F" w:rsidRDefault="00C7053F" w:rsidP="00C7053F">
      <w:pPr>
        <w:ind w:left="360"/>
        <w:jc w:val="both"/>
        <w:rPr>
          <w:b/>
          <w:bCs/>
          <w:szCs w:val="24"/>
          <w:rtl/>
        </w:rPr>
      </w:pPr>
    </w:p>
    <w:p w:rsidR="00C7053F" w:rsidRDefault="00C7053F" w:rsidP="00C7053F">
      <w:pPr>
        <w:ind w:left="360"/>
        <w:jc w:val="both"/>
        <w:rPr>
          <w:b/>
          <w:bCs/>
          <w:szCs w:val="24"/>
          <w:rtl/>
        </w:rPr>
      </w:pPr>
    </w:p>
    <w:p w:rsidR="00C7053F" w:rsidRPr="001D6F38" w:rsidRDefault="00C7053F" w:rsidP="00C7053F">
      <w:pPr>
        <w:ind w:left="360"/>
        <w:jc w:val="both"/>
        <w:rPr>
          <w:b/>
          <w:bCs/>
          <w:szCs w:val="24"/>
          <w:rtl/>
        </w:rPr>
      </w:pPr>
    </w:p>
    <w:p w:rsidR="00C7053F" w:rsidRPr="001D6F38" w:rsidRDefault="00C7053F" w:rsidP="00C7053F">
      <w:pPr>
        <w:bidi w:val="0"/>
        <w:jc w:val="both"/>
        <w:rPr>
          <w:b/>
          <w:bCs/>
          <w:sz w:val="32"/>
          <w:szCs w:val="32"/>
        </w:rPr>
      </w:pPr>
      <w:r w:rsidRPr="001D6F38">
        <w:rPr>
          <w:b/>
          <w:bCs/>
          <w:szCs w:val="24"/>
          <w:u w:val="single"/>
          <w:rtl/>
        </w:rPr>
        <w:br w:type="page"/>
      </w:r>
      <w:r w:rsidRPr="001D6F38">
        <w:rPr>
          <w:rFonts w:hint="cs"/>
          <w:b/>
          <w:bCs/>
          <w:sz w:val="32"/>
          <w:szCs w:val="32"/>
          <w:rtl/>
        </w:rPr>
        <w:lastRenderedPageBreak/>
        <w:t>נספח ה'</w:t>
      </w:r>
    </w:p>
    <w:p w:rsidR="00C7053F" w:rsidRPr="001D6F38" w:rsidRDefault="00C7053F" w:rsidP="00C7053F">
      <w:pPr>
        <w:spacing w:line="360" w:lineRule="auto"/>
        <w:jc w:val="center"/>
        <w:rPr>
          <w:rFonts w:ascii="Arial" w:hAnsi="Arial"/>
          <w:b/>
          <w:bCs/>
          <w:sz w:val="40"/>
          <w:szCs w:val="40"/>
          <w:u w:val="single"/>
          <w:rtl/>
        </w:rPr>
      </w:pPr>
      <w:r w:rsidRPr="001D6F38">
        <w:rPr>
          <w:rFonts w:ascii="Arial" w:hAnsi="Arial" w:hint="cs"/>
          <w:b/>
          <w:bCs/>
          <w:sz w:val="40"/>
          <w:szCs w:val="40"/>
          <w:u w:val="single"/>
          <w:rtl/>
        </w:rPr>
        <w:t>נוסח ערבות מציע</w:t>
      </w:r>
    </w:p>
    <w:p w:rsidR="00C7053F" w:rsidRPr="001D6F38" w:rsidRDefault="00C7053F" w:rsidP="00C7053F">
      <w:pPr>
        <w:spacing w:line="360" w:lineRule="auto"/>
        <w:jc w:val="both"/>
        <w:rPr>
          <w:rFonts w:ascii="Arial" w:hAnsi="Arial"/>
          <w:szCs w:val="24"/>
          <w:rtl/>
        </w:rPr>
      </w:pPr>
      <w:r w:rsidRPr="001D6F38">
        <w:rPr>
          <w:rFonts w:ascii="Arial" w:hAnsi="Arial"/>
          <w:szCs w:val="24"/>
          <w:rtl/>
        </w:rPr>
        <w:t>הבנק/חברת הביטוח ________________</w:t>
      </w:r>
    </w:p>
    <w:p w:rsidR="00C7053F" w:rsidRPr="001D6F38" w:rsidRDefault="00C7053F" w:rsidP="00C7053F">
      <w:pPr>
        <w:spacing w:line="360" w:lineRule="auto"/>
        <w:jc w:val="both"/>
        <w:rPr>
          <w:rFonts w:ascii="Arial" w:hAnsi="Arial"/>
          <w:szCs w:val="24"/>
          <w:rtl/>
        </w:rPr>
      </w:pPr>
      <w:r w:rsidRPr="001D6F38">
        <w:rPr>
          <w:rFonts w:ascii="Arial" w:hAnsi="Arial"/>
          <w:szCs w:val="24"/>
          <w:rtl/>
        </w:rPr>
        <w:t>מס' הטלפון ________________________</w:t>
      </w:r>
    </w:p>
    <w:p w:rsidR="00C7053F" w:rsidRPr="001D6F38" w:rsidRDefault="00C7053F" w:rsidP="00C7053F">
      <w:pPr>
        <w:spacing w:line="360" w:lineRule="auto"/>
        <w:jc w:val="both"/>
        <w:rPr>
          <w:rFonts w:ascii="Arial" w:hAnsi="Arial"/>
          <w:szCs w:val="24"/>
          <w:rtl/>
        </w:rPr>
      </w:pPr>
      <w:r w:rsidRPr="001D6F38">
        <w:rPr>
          <w:rFonts w:ascii="Arial" w:hAnsi="Arial"/>
          <w:szCs w:val="24"/>
          <w:rtl/>
        </w:rPr>
        <w:t>מס' הפקס: ________________________</w:t>
      </w: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Pr>
      </w:pPr>
      <w:r w:rsidRPr="001D6F38">
        <w:rPr>
          <w:rFonts w:ascii="Arial" w:hAnsi="Arial"/>
          <w:szCs w:val="24"/>
          <w:rtl/>
        </w:rPr>
        <w:t xml:space="preserve">לכבוד </w:t>
      </w:r>
    </w:p>
    <w:p w:rsidR="00C7053F" w:rsidRPr="001D6F38" w:rsidRDefault="00C7053F" w:rsidP="00C7053F">
      <w:pPr>
        <w:spacing w:line="360" w:lineRule="auto"/>
        <w:jc w:val="both"/>
        <w:rPr>
          <w:rFonts w:ascii="Arial" w:hAnsi="Arial"/>
          <w:szCs w:val="24"/>
        </w:rPr>
      </w:pPr>
      <w:r w:rsidRPr="001D6F38">
        <w:rPr>
          <w:rFonts w:ascii="Arial" w:hAnsi="Arial"/>
          <w:szCs w:val="24"/>
          <w:rtl/>
        </w:rPr>
        <w:t xml:space="preserve">ממשלת ישראל </w:t>
      </w:r>
    </w:p>
    <w:p w:rsidR="00C7053F" w:rsidRPr="00061FEC" w:rsidRDefault="00C7053F" w:rsidP="00C7053F">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C7053F" w:rsidRPr="001D6F38" w:rsidRDefault="00C7053F" w:rsidP="00C7053F">
      <w:pPr>
        <w:spacing w:line="360" w:lineRule="auto"/>
        <w:jc w:val="both"/>
        <w:rPr>
          <w:rFonts w:ascii="Arial" w:hAnsi="Arial"/>
          <w:szCs w:val="24"/>
        </w:rPr>
      </w:pPr>
    </w:p>
    <w:p w:rsidR="00C7053F" w:rsidRPr="00061FEC" w:rsidRDefault="00C7053F" w:rsidP="00C7053F">
      <w:pPr>
        <w:spacing w:line="360" w:lineRule="auto"/>
        <w:jc w:val="both"/>
        <w:rPr>
          <w:b/>
          <w:bCs/>
          <w:szCs w:val="24"/>
          <w:rtl/>
        </w:rPr>
      </w:pPr>
      <w:r w:rsidRPr="001D6F38">
        <w:rPr>
          <w:rFonts w:ascii="Arial" w:hAnsi="Arial"/>
          <w:szCs w:val="24"/>
          <w:rtl/>
        </w:rPr>
        <w:t xml:space="preserve">אנו ערבים בזה כלפיכם לסילוק כל סכום עד לסך </w:t>
      </w:r>
      <w:r w:rsidRPr="001D6F38">
        <w:rPr>
          <w:rFonts w:ascii="Arial" w:hAnsi="Arial" w:hint="cs"/>
          <w:b/>
          <w:bCs/>
          <w:szCs w:val="24"/>
          <w:u w:val="single"/>
          <w:rtl/>
        </w:rPr>
        <w:t>25,000</w:t>
      </w:r>
      <w:r w:rsidRPr="001D6F38">
        <w:rPr>
          <w:rFonts w:ascii="Arial" w:hAnsi="Arial"/>
          <w:b/>
          <w:bCs/>
          <w:szCs w:val="24"/>
          <w:rtl/>
        </w:rPr>
        <w:t xml:space="preserve"> ₪</w:t>
      </w:r>
      <w:r w:rsidRPr="001D6F38">
        <w:rPr>
          <w:rFonts w:ascii="Arial" w:hAnsi="Arial"/>
          <w:szCs w:val="24"/>
          <w:rtl/>
        </w:rPr>
        <w:t xml:space="preserve"> (במילים</w:t>
      </w:r>
      <w:r w:rsidRPr="001D6F38">
        <w:rPr>
          <w:rFonts w:ascii="Arial" w:hAnsi="Arial" w:hint="cs"/>
          <w:szCs w:val="24"/>
          <w:rtl/>
        </w:rPr>
        <w:t>:</w:t>
      </w:r>
      <w:r w:rsidRPr="001D6F38">
        <w:rPr>
          <w:rFonts w:ascii="Arial" w:hAnsi="Arial"/>
          <w:szCs w:val="24"/>
          <w:rtl/>
        </w:rPr>
        <w:t xml:space="preserve"> </w:t>
      </w:r>
      <w:r w:rsidRPr="001D6F38">
        <w:rPr>
          <w:rFonts w:ascii="Arial" w:hAnsi="Arial" w:hint="cs"/>
          <w:szCs w:val="24"/>
          <w:rtl/>
        </w:rPr>
        <w:t>עשרים וחמישה אלף</w:t>
      </w:r>
      <w:r w:rsidRPr="001D6F38">
        <w:rPr>
          <w:rFonts w:ascii="Arial" w:hAnsi="Arial"/>
          <w:szCs w:val="24"/>
          <w:rtl/>
        </w:rPr>
        <w:t xml:space="preserve"> ₪)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1D6F38">
        <w:rPr>
          <w:b/>
          <w:bCs/>
          <w:szCs w:val="24"/>
          <w:rtl/>
        </w:rPr>
        <w:t>מכרז</w:t>
      </w:r>
      <w:r w:rsidRPr="001D6F38">
        <w:rPr>
          <w:rFonts w:hint="cs"/>
          <w:b/>
          <w:bCs/>
          <w:szCs w:val="24"/>
          <w:rtl/>
        </w:rPr>
        <w:t xml:space="preserve"> פומבי מספר </w:t>
      </w:r>
      <w:r>
        <w:rPr>
          <w:rFonts w:hint="cs"/>
          <w:b/>
          <w:bCs/>
          <w:szCs w:val="24"/>
          <w:rtl/>
        </w:rPr>
        <w:t xml:space="preserve">35/12 </w:t>
      </w:r>
      <w:r w:rsidRPr="001D6F38">
        <w:rPr>
          <w:rFonts w:hint="cs"/>
          <w:b/>
          <w:bCs/>
          <w:szCs w:val="24"/>
          <w:rtl/>
        </w:rPr>
        <w:t>לבחירת קבלן לביצוע נטישה מוסדרת של  קידוחי גז  בעמק החולה.</w:t>
      </w:r>
    </w:p>
    <w:p w:rsidR="00C7053F" w:rsidRPr="001D6F38" w:rsidRDefault="00C7053F" w:rsidP="00C7053F">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tl/>
        </w:rPr>
      </w:pPr>
      <w:r w:rsidRPr="001D6F38">
        <w:rPr>
          <w:rFonts w:ascii="Arial" w:hAnsi="Arial" w:hint="cs"/>
          <w:szCs w:val="24"/>
          <w:rtl/>
        </w:rPr>
        <w:t>ערבות זו אינה ניתנת להעברה.</w:t>
      </w:r>
    </w:p>
    <w:p w:rsidR="00C7053F" w:rsidRPr="001D6F38" w:rsidRDefault="00C7053F" w:rsidP="00C7053F">
      <w:pPr>
        <w:spacing w:line="360" w:lineRule="auto"/>
        <w:jc w:val="both"/>
        <w:rPr>
          <w:rFonts w:ascii="Arial" w:hAnsi="Arial"/>
          <w:szCs w:val="24"/>
        </w:rPr>
      </w:pPr>
    </w:p>
    <w:p w:rsidR="00C7053F" w:rsidRPr="001D6F38" w:rsidRDefault="00C7053F" w:rsidP="00C7053F">
      <w:pPr>
        <w:spacing w:line="360" w:lineRule="auto"/>
        <w:jc w:val="both"/>
        <w:rPr>
          <w:rFonts w:ascii="Arial" w:hAnsi="Arial"/>
          <w:szCs w:val="24"/>
          <w:rtl/>
        </w:rPr>
      </w:pPr>
    </w:p>
    <w:p w:rsidR="00C7053F" w:rsidRPr="001D6F38" w:rsidRDefault="00C7053F" w:rsidP="00C7053F">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C7053F" w:rsidRPr="001D6F38" w:rsidRDefault="00C7053F" w:rsidP="00C7053F">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C7053F" w:rsidRPr="001D6F38" w:rsidRDefault="00C7053F" w:rsidP="00C7053F">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C7053F" w:rsidRPr="001D6F38" w:rsidRDefault="00C7053F" w:rsidP="00C7053F">
      <w:pPr>
        <w:bidi w:val="0"/>
        <w:spacing w:line="360" w:lineRule="auto"/>
        <w:rPr>
          <w:b/>
          <w:bCs/>
          <w:sz w:val="32"/>
          <w:szCs w:val="32"/>
        </w:rPr>
      </w:pPr>
      <w:r w:rsidRPr="001D6F38">
        <w:rPr>
          <w:b/>
          <w:bCs/>
          <w:sz w:val="32"/>
          <w:szCs w:val="32"/>
          <w:rtl/>
        </w:rPr>
        <w:br w:type="page"/>
      </w:r>
    </w:p>
    <w:p w:rsidR="00C7053F" w:rsidRPr="001D6F38" w:rsidRDefault="00C7053F" w:rsidP="00C7053F">
      <w:pPr>
        <w:spacing w:line="360" w:lineRule="auto"/>
        <w:contextualSpacing/>
        <w:jc w:val="right"/>
        <w:rPr>
          <w:b/>
          <w:bCs/>
          <w:sz w:val="32"/>
          <w:szCs w:val="32"/>
          <w:rtl/>
        </w:rPr>
      </w:pPr>
      <w:r w:rsidRPr="001D6F38">
        <w:rPr>
          <w:rFonts w:hint="cs"/>
          <w:b/>
          <w:bCs/>
          <w:sz w:val="32"/>
          <w:szCs w:val="32"/>
          <w:rtl/>
        </w:rPr>
        <w:lastRenderedPageBreak/>
        <w:t>נספח ו'</w:t>
      </w:r>
    </w:p>
    <w:p w:rsidR="00C7053F" w:rsidRPr="001D6F38" w:rsidRDefault="00C7053F" w:rsidP="00C7053F">
      <w:pPr>
        <w:spacing w:line="360" w:lineRule="auto"/>
        <w:jc w:val="center"/>
        <w:rPr>
          <w:rFonts w:ascii="Arial" w:hAnsi="Arial"/>
          <w:b/>
          <w:bCs/>
          <w:sz w:val="40"/>
          <w:szCs w:val="40"/>
          <w:u w:val="single"/>
        </w:rPr>
      </w:pPr>
      <w:r w:rsidRPr="001D6F38">
        <w:rPr>
          <w:rFonts w:ascii="Arial" w:hAnsi="Arial"/>
          <w:b/>
          <w:bCs/>
          <w:sz w:val="40"/>
          <w:szCs w:val="40"/>
          <w:u w:val="single"/>
          <w:rtl/>
        </w:rPr>
        <w:t>כתב ערבות</w:t>
      </w:r>
      <w:r w:rsidRPr="001D6F38">
        <w:rPr>
          <w:rFonts w:ascii="Arial" w:hAnsi="Arial" w:hint="cs"/>
          <w:b/>
          <w:bCs/>
          <w:sz w:val="40"/>
          <w:szCs w:val="40"/>
          <w:u w:val="single"/>
          <w:rtl/>
        </w:rPr>
        <w:t xml:space="preserve"> ביצוע (לאחר זכייה במכרז)</w:t>
      </w:r>
    </w:p>
    <w:p w:rsidR="00C7053F" w:rsidRPr="0010570E" w:rsidRDefault="00C7053F" w:rsidP="00C7053F">
      <w:pPr>
        <w:spacing w:line="360" w:lineRule="auto"/>
        <w:jc w:val="both"/>
        <w:rPr>
          <w:rFonts w:ascii="Arial" w:hAnsi="Arial"/>
          <w:szCs w:val="24"/>
        </w:rPr>
      </w:pPr>
      <w:r w:rsidRPr="0010570E">
        <w:rPr>
          <w:rFonts w:ascii="Arial" w:hAnsi="Arial"/>
          <w:szCs w:val="24"/>
          <w:rtl/>
        </w:rPr>
        <w:t>שם הבנק/חברת הביטוח ________________</w:t>
      </w:r>
    </w:p>
    <w:p w:rsidR="00C7053F" w:rsidRPr="0010570E" w:rsidRDefault="00C7053F" w:rsidP="00C7053F">
      <w:pPr>
        <w:spacing w:line="360" w:lineRule="auto"/>
        <w:jc w:val="both"/>
        <w:rPr>
          <w:rFonts w:ascii="Arial" w:hAnsi="Arial"/>
          <w:szCs w:val="24"/>
        </w:rPr>
      </w:pPr>
      <w:r w:rsidRPr="0010570E">
        <w:rPr>
          <w:rFonts w:ascii="Arial" w:hAnsi="Arial"/>
          <w:szCs w:val="24"/>
          <w:rtl/>
        </w:rPr>
        <w:t>מס' הטלפון ________________________</w:t>
      </w:r>
    </w:p>
    <w:p w:rsidR="00C7053F" w:rsidRPr="0010570E" w:rsidRDefault="00C7053F" w:rsidP="00C7053F">
      <w:pPr>
        <w:spacing w:line="360" w:lineRule="auto"/>
        <w:jc w:val="both"/>
        <w:rPr>
          <w:rFonts w:ascii="Arial" w:hAnsi="Arial"/>
          <w:szCs w:val="24"/>
        </w:rPr>
      </w:pPr>
      <w:r w:rsidRPr="0010570E">
        <w:rPr>
          <w:rFonts w:ascii="Arial" w:hAnsi="Arial"/>
          <w:szCs w:val="24"/>
          <w:rtl/>
        </w:rPr>
        <w:t>מס' הפקס: ________________________</w:t>
      </w:r>
    </w:p>
    <w:p w:rsidR="00C7053F" w:rsidRPr="0010570E" w:rsidRDefault="00C7053F" w:rsidP="00C7053F">
      <w:pPr>
        <w:spacing w:line="360" w:lineRule="auto"/>
        <w:jc w:val="both"/>
        <w:rPr>
          <w:rFonts w:ascii="Arial" w:hAnsi="Arial"/>
          <w:szCs w:val="24"/>
        </w:rPr>
      </w:pPr>
    </w:p>
    <w:p w:rsidR="00C7053F" w:rsidRPr="0010570E" w:rsidRDefault="00C7053F" w:rsidP="00C7053F">
      <w:pPr>
        <w:spacing w:line="360" w:lineRule="auto"/>
        <w:jc w:val="both"/>
        <w:rPr>
          <w:rFonts w:ascii="Arial" w:hAnsi="Arial"/>
          <w:b/>
          <w:bCs/>
          <w:szCs w:val="24"/>
          <w:u w:val="single"/>
        </w:rPr>
      </w:pPr>
      <w:r w:rsidRPr="0010570E">
        <w:rPr>
          <w:rFonts w:ascii="Arial" w:hAnsi="Arial"/>
          <w:b/>
          <w:bCs/>
          <w:szCs w:val="24"/>
          <w:u w:val="single"/>
          <w:rtl/>
        </w:rPr>
        <w:t>כתב ערבות</w:t>
      </w:r>
    </w:p>
    <w:p w:rsidR="00C7053F" w:rsidRPr="0010570E" w:rsidRDefault="00C7053F" w:rsidP="00C7053F">
      <w:pPr>
        <w:spacing w:line="360" w:lineRule="auto"/>
        <w:jc w:val="both"/>
        <w:rPr>
          <w:rFonts w:ascii="Arial" w:hAnsi="Arial"/>
          <w:szCs w:val="24"/>
        </w:rPr>
      </w:pPr>
      <w:r w:rsidRPr="0010570E">
        <w:rPr>
          <w:rFonts w:ascii="Arial" w:hAnsi="Arial"/>
          <w:szCs w:val="24"/>
          <w:rtl/>
        </w:rPr>
        <w:t xml:space="preserve">לכבוד </w:t>
      </w:r>
    </w:p>
    <w:p w:rsidR="00C7053F" w:rsidRPr="0010570E" w:rsidRDefault="00C7053F" w:rsidP="00C7053F">
      <w:pPr>
        <w:spacing w:line="360" w:lineRule="auto"/>
        <w:jc w:val="both"/>
        <w:rPr>
          <w:rFonts w:ascii="Arial" w:hAnsi="Arial"/>
          <w:szCs w:val="24"/>
        </w:rPr>
      </w:pPr>
      <w:r w:rsidRPr="0010570E">
        <w:rPr>
          <w:rFonts w:ascii="Arial" w:hAnsi="Arial"/>
          <w:szCs w:val="24"/>
          <w:rtl/>
        </w:rPr>
        <w:t xml:space="preserve">ממשלת ישראל </w:t>
      </w:r>
    </w:p>
    <w:p w:rsidR="00C7053F" w:rsidRDefault="00C7053F" w:rsidP="00C7053F">
      <w:pPr>
        <w:spacing w:line="360" w:lineRule="auto"/>
        <w:jc w:val="both"/>
        <w:rPr>
          <w:rFonts w:ascii="Arial" w:hAnsi="Arial"/>
          <w:szCs w:val="24"/>
          <w:rtl/>
        </w:rPr>
      </w:pPr>
      <w:r w:rsidRPr="0010570E">
        <w:rPr>
          <w:rFonts w:ascii="Arial" w:hAnsi="Arial"/>
          <w:szCs w:val="24"/>
          <w:rtl/>
        </w:rPr>
        <w:t xml:space="preserve">באמצעות משרד </w:t>
      </w:r>
      <w:r>
        <w:rPr>
          <w:rFonts w:ascii="Arial" w:hAnsi="Arial" w:hint="cs"/>
          <w:szCs w:val="24"/>
          <w:rtl/>
        </w:rPr>
        <w:t>האנרגיה והמים</w:t>
      </w:r>
    </w:p>
    <w:p w:rsidR="00C7053F" w:rsidRPr="0010570E" w:rsidRDefault="00C7053F" w:rsidP="00C7053F">
      <w:pPr>
        <w:spacing w:line="360" w:lineRule="auto"/>
        <w:jc w:val="both"/>
        <w:rPr>
          <w:rFonts w:ascii="Arial" w:hAnsi="Arial"/>
          <w:szCs w:val="24"/>
        </w:rPr>
      </w:pPr>
    </w:p>
    <w:p w:rsidR="00C7053F" w:rsidRPr="0010570E" w:rsidRDefault="00C7053F" w:rsidP="00C7053F">
      <w:pPr>
        <w:spacing w:line="360" w:lineRule="auto"/>
        <w:jc w:val="both"/>
        <w:rPr>
          <w:rFonts w:ascii="Arial" w:hAnsi="Arial"/>
          <w:szCs w:val="24"/>
        </w:rPr>
      </w:pPr>
      <w:r w:rsidRPr="0010570E">
        <w:rPr>
          <w:rFonts w:ascii="Arial" w:hAnsi="Arial"/>
          <w:b/>
          <w:bCs/>
          <w:szCs w:val="24"/>
          <w:rtl/>
        </w:rPr>
        <w:t>הנדון: ערבות מס'</w:t>
      </w:r>
      <w:r w:rsidRPr="0010570E">
        <w:rPr>
          <w:rFonts w:ascii="Arial" w:hAnsi="Arial"/>
          <w:szCs w:val="24"/>
          <w:rtl/>
        </w:rPr>
        <w:t>____________</w:t>
      </w:r>
    </w:p>
    <w:p w:rsidR="00C7053F" w:rsidRDefault="00C7053F" w:rsidP="00C7053F">
      <w:pPr>
        <w:spacing w:line="360" w:lineRule="auto"/>
        <w:jc w:val="both"/>
        <w:rPr>
          <w:rFonts w:ascii="Arial" w:hAnsi="Arial"/>
          <w:szCs w:val="24"/>
          <w:rtl/>
        </w:rPr>
      </w:pPr>
      <w:r w:rsidRPr="0010570E">
        <w:rPr>
          <w:rFonts w:ascii="Arial" w:hAnsi="Arial"/>
          <w:szCs w:val="24"/>
          <w:rtl/>
        </w:rPr>
        <w:t>אנו ערבים בז</w:t>
      </w:r>
      <w:r>
        <w:rPr>
          <w:rFonts w:ascii="Arial" w:hAnsi="Arial"/>
          <w:szCs w:val="24"/>
          <w:rtl/>
        </w:rPr>
        <w:t>ה כלפיכם לסילוק כל סכום עד לסך</w:t>
      </w:r>
      <w:r>
        <w:rPr>
          <w:rFonts w:ascii="Arial" w:hAnsi="Arial" w:hint="cs"/>
          <w:szCs w:val="24"/>
          <w:rtl/>
        </w:rPr>
        <w:t>______________</w:t>
      </w:r>
      <w:r>
        <w:rPr>
          <w:rFonts w:ascii="Arial" w:hAnsi="Arial"/>
          <w:szCs w:val="24"/>
          <w:rtl/>
        </w:rPr>
        <w:t xml:space="preserve"> </w:t>
      </w:r>
      <w:r w:rsidRPr="0010570E">
        <w:rPr>
          <w:rFonts w:ascii="Arial" w:hAnsi="Arial"/>
          <w:szCs w:val="24"/>
          <w:rtl/>
        </w:rPr>
        <w:t>(</w:t>
      </w:r>
      <w:r w:rsidRPr="001D6F38">
        <w:rPr>
          <w:rFonts w:ascii="Arial" w:hAnsi="Arial" w:hint="cs"/>
          <w:szCs w:val="24"/>
          <w:rtl/>
        </w:rPr>
        <w:t xml:space="preserve">5% משווי ההתקשרות כולל מע"מ) </w:t>
      </w:r>
      <w:r w:rsidRPr="001D6F38">
        <w:rPr>
          <w:rFonts w:ascii="Arial" w:hAnsi="Arial"/>
          <w:szCs w:val="24"/>
          <w:rtl/>
        </w:rPr>
        <w:t xml:space="preserve">(במילים: </w:t>
      </w:r>
      <w:r w:rsidRPr="001D6F38">
        <w:rPr>
          <w:rFonts w:ascii="Arial" w:hAnsi="Arial" w:hint="cs"/>
          <w:szCs w:val="24"/>
          <w:rtl/>
        </w:rPr>
        <w:t>_______________</w:t>
      </w:r>
      <w:r>
        <w:rPr>
          <w:rFonts w:ascii="Arial" w:hAnsi="Arial" w:hint="cs"/>
          <w:szCs w:val="24"/>
          <w:rtl/>
        </w:rPr>
        <w:t>___</w:t>
      </w:r>
      <w:r w:rsidRPr="001D6F38">
        <w:rPr>
          <w:rFonts w:ascii="Arial" w:hAnsi="Arial" w:hint="cs"/>
          <w:szCs w:val="24"/>
          <w:rtl/>
        </w:rPr>
        <w:t xml:space="preserve"> שקלים חדשים)</w:t>
      </w:r>
      <w:r>
        <w:rPr>
          <w:rFonts w:ascii="Arial" w:hAnsi="Arial" w:hint="cs"/>
          <w:szCs w:val="24"/>
          <w:rtl/>
        </w:rPr>
        <w:t xml:space="preserve"> </w:t>
      </w:r>
      <w:r w:rsidRPr="0010570E">
        <w:rPr>
          <w:rFonts w:ascii="Arial" w:hAnsi="Arial"/>
          <w:szCs w:val="24"/>
          <w:rtl/>
        </w:rPr>
        <w:t>שיוצמד למדד</w:t>
      </w:r>
      <w:r>
        <w:rPr>
          <w:rFonts w:ascii="Arial" w:hAnsi="Arial" w:hint="cs"/>
          <w:szCs w:val="24"/>
          <w:rtl/>
        </w:rPr>
        <w:t>.</w:t>
      </w:r>
    </w:p>
    <w:p w:rsidR="00C7053F" w:rsidRDefault="00C7053F" w:rsidP="00C7053F">
      <w:pPr>
        <w:spacing w:line="360" w:lineRule="auto"/>
        <w:jc w:val="both"/>
        <w:rPr>
          <w:rFonts w:ascii="Arial" w:hAnsi="Arial"/>
          <w:szCs w:val="24"/>
          <w:rtl/>
        </w:rPr>
      </w:pPr>
      <w:r>
        <w:rPr>
          <w:rFonts w:ascii="Arial" w:hAnsi="Arial"/>
          <w:szCs w:val="24"/>
          <w:rtl/>
        </w:rPr>
        <w:t>מתאריך _________________</w:t>
      </w:r>
      <w:r>
        <w:rPr>
          <w:rFonts w:ascii="Arial" w:hAnsi="Arial" w:hint="cs"/>
          <w:szCs w:val="24"/>
          <w:rtl/>
        </w:rPr>
        <w:t xml:space="preserve"> </w:t>
      </w:r>
      <w:r w:rsidRPr="004272B3">
        <w:rPr>
          <w:rFonts w:ascii="Arial" w:hAnsi="Arial"/>
          <w:szCs w:val="24"/>
          <w:rtl/>
        </w:rPr>
        <w:t>(תאריך תחילת תוקף הערבות)</w:t>
      </w:r>
      <w:r>
        <w:rPr>
          <w:rFonts w:ascii="Arial" w:hAnsi="Arial" w:hint="cs"/>
          <w:szCs w:val="24"/>
          <w:rtl/>
        </w:rPr>
        <w:t xml:space="preserve"> ועד תאריך ______________.</w:t>
      </w:r>
    </w:p>
    <w:p w:rsidR="00C7053F" w:rsidRPr="004272B3" w:rsidRDefault="00C7053F" w:rsidP="00C7053F">
      <w:pPr>
        <w:spacing w:line="360" w:lineRule="auto"/>
        <w:jc w:val="both"/>
        <w:rPr>
          <w:rFonts w:ascii="Arial" w:hAnsi="Arial"/>
          <w:szCs w:val="24"/>
        </w:rPr>
      </w:pPr>
      <w:r w:rsidRPr="0010570E">
        <w:rPr>
          <w:rFonts w:ascii="Arial" w:hAnsi="Arial"/>
          <w:szCs w:val="24"/>
          <w:rtl/>
        </w:rPr>
        <w:t>אשר תדרשו מאת: ____________</w:t>
      </w:r>
      <w:r>
        <w:rPr>
          <w:rFonts w:ascii="Arial" w:hAnsi="Arial"/>
          <w:szCs w:val="24"/>
          <w:rtl/>
        </w:rPr>
        <w:t>_____________________________</w:t>
      </w:r>
      <w:r w:rsidRPr="0010570E">
        <w:rPr>
          <w:rFonts w:ascii="Arial" w:hAnsi="Arial"/>
          <w:szCs w:val="24"/>
          <w:rtl/>
        </w:rPr>
        <w:t>(להלן</w:t>
      </w:r>
      <w:r>
        <w:rPr>
          <w:rFonts w:ascii="Arial" w:hAnsi="Arial" w:hint="cs"/>
          <w:szCs w:val="24"/>
          <w:rtl/>
        </w:rPr>
        <w:t>:</w:t>
      </w:r>
      <w:r w:rsidRPr="0010570E">
        <w:rPr>
          <w:rFonts w:ascii="Arial" w:hAnsi="Arial"/>
          <w:szCs w:val="24"/>
          <w:rtl/>
        </w:rPr>
        <w:t xml:space="preserve"> </w:t>
      </w:r>
      <w:r w:rsidRPr="004272B3">
        <w:rPr>
          <w:rFonts w:ascii="Arial" w:hAnsi="Arial"/>
          <w:b/>
          <w:bCs/>
          <w:szCs w:val="24"/>
          <w:rtl/>
        </w:rPr>
        <w:t>"החייב"</w:t>
      </w:r>
      <w:r w:rsidRPr="0010570E">
        <w:rPr>
          <w:rFonts w:ascii="Arial" w:hAnsi="Arial"/>
          <w:szCs w:val="24"/>
          <w:rtl/>
        </w:rPr>
        <w:t>)</w:t>
      </w:r>
      <w:r>
        <w:rPr>
          <w:rFonts w:ascii="Arial" w:hAnsi="Arial" w:hint="cs"/>
          <w:szCs w:val="24"/>
          <w:rtl/>
        </w:rPr>
        <w:t xml:space="preserve">, </w:t>
      </w:r>
      <w:r w:rsidRPr="004272B3">
        <w:rPr>
          <w:rFonts w:ascii="Arial" w:hAnsi="Arial"/>
          <w:szCs w:val="24"/>
          <w:rtl/>
        </w:rPr>
        <w:t xml:space="preserve">בקשר עם </w:t>
      </w:r>
      <w:r>
        <w:rPr>
          <w:rFonts w:ascii="Arial" w:hAnsi="Arial" w:hint="cs"/>
          <w:b/>
          <w:bCs/>
          <w:szCs w:val="24"/>
          <w:rtl/>
        </w:rPr>
        <w:t>חוזה</w:t>
      </w:r>
      <w:r w:rsidRPr="004272B3">
        <w:rPr>
          <w:rFonts w:ascii="Arial" w:hAnsi="Arial" w:hint="cs"/>
          <w:b/>
          <w:bCs/>
          <w:szCs w:val="24"/>
          <w:rtl/>
        </w:rPr>
        <w:t xml:space="preserve"> לביצוע</w:t>
      </w:r>
      <w:r>
        <w:rPr>
          <w:rFonts w:ascii="Arial" w:hAnsi="Arial" w:hint="cs"/>
          <w:b/>
          <w:bCs/>
          <w:szCs w:val="24"/>
          <w:rtl/>
        </w:rPr>
        <w:t xml:space="preserve"> עבודות</w:t>
      </w:r>
      <w:r w:rsidRPr="004272B3">
        <w:rPr>
          <w:rFonts w:ascii="Arial" w:hAnsi="Arial" w:hint="cs"/>
          <w:b/>
          <w:bCs/>
          <w:szCs w:val="24"/>
          <w:rtl/>
        </w:rPr>
        <w:t xml:space="preserve"> נטישה מוסדרת של  קידוחי גז  בעמק החולה</w:t>
      </w:r>
      <w:r w:rsidRPr="004272B3">
        <w:rPr>
          <w:rFonts w:ascii="Arial" w:hAnsi="Arial" w:hint="cs"/>
          <w:szCs w:val="24"/>
          <w:rtl/>
        </w:rPr>
        <w:t>.</w:t>
      </w:r>
    </w:p>
    <w:p w:rsidR="00C7053F" w:rsidRPr="0010570E" w:rsidRDefault="00C7053F" w:rsidP="00C7053F">
      <w:pPr>
        <w:spacing w:line="360" w:lineRule="auto"/>
        <w:jc w:val="both"/>
        <w:rPr>
          <w:rFonts w:ascii="Arial" w:hAnsi="Arial"/>
          <w:szCs w:val="24"/>
        </w:rPr>
      </w:pPr>
      <w:r w:rsidRPr="0010570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7053F" w:rsidRPr="0010570E" w:rsidRDefault="00C7053F" w:rsidP="00C7053F">
      <w:pPr>
        <w:spacing w:line="360" w:lineRule="auto"/>
        <w:rPr>
          <w:rFonts w:ascii="Arial" w:hAnsi="Arial"/>
          <w:szCs w:val="24"/>
        </w:rPr>
      </w:pPr>
      <w:r w:rsidRPr="0010570E">
        <w:rPr>
          <w:rFonts w:ascii="Arial" w:hAnsi="Arial"/>
          <w:szCs w:val="24"/>
          <w:rtl/>
        </w:rPr>
        <w:t>ערבות זו תהיה בתוקף מתאריך ______________</w:t>
      </w:r>
      <w:r>
        <w:rPr>
          <w:rFonts w:ascii="Arial" w:hAnsi="Arial" w:hint="cs"/>
          <w:szCs w:val="24"/>
          <w:rtl/>
        </w:rPr>
        <w:t>___</w:t>
      </w:r>
      <w:r w:rsidRPr="0010570E">
        <w:rPr>
          <w:rFonts w:ascii="Arial" w:hAnsi="Arial"/>
          <w:szCs w:val="24"/>
          <w:rtl/>
        </w:rPr>
        <w:t xml:space="preserve"> עד תאריך  _______________</w:t>
      </w:r>
      <w:r>
        <w:rPr>
          <w:rFonts w:ascii="Arial" w:hAnsi="Arial" w:hint="cs"/>
          <w:szCs w:val="24"/>
          <w:rtl/>
        </w:rPr>
        <w:t>_____</w:t>
      </w:r>
    </w:p>
    <w:p w:rsidR="00C7053F" w:rsidRPr="0010570E" w:rsidRDefault="00C7053F" w:rsidP="00C7053F">
      <w:pPr>
        <w:spacing w:line="360" w:lineRule="auto"/>
        <w:rPr>
          <w:rFonts w:ascii="Arial" w:hAnsi="Arial"/>
          <w:szCs w:val="24"/>
        </w:rPr>
      </w:pPr>
      <w:r w:rsidRPr="0010570E">
        <w:rPr>
          <w:rFonts w:ascii="Arial" w:hAnsi="Arial"/>
          <w:szCs w:val="24"/>
          <w:rtl/>
        </w:rPr>
        <w:t>דרישה על פי ערבות זו יש להפנות לסניף הבנק/חב' הביטוח שכתובתו__________________________</w:t>
      </w:r>
    </w:p>
    <w:p w:rsidR="00C7053F" w:rsidRPr="0010570E" w:rsidRDefault="00C7053F" w:rsidP="00C7053F">
      <w:pPr>
        <w:spacing w:line="360" w:lineRule="auto"/>
        <w:rPr>
          <w:rFonts w:ascii="Arial" w:hAnsi="Arial"/>
          <w:szCs w:val="24"/>
        </w:rPr>
      </w:pPr>
      <w:r w:rsidRPr="0010570E">
        <w:rPr>
          <w:rFonts w:ascii="Arial" w:hAnsi="Arial"/>
          <w:szCs w:val="24"/>
          <w:rtl/>
        </w:rPr>
        <w:t xml:space="preserve">                                                                                       </w:t>
      </w:r>
      <w:r w:rsidRPr="0010570E">
        <w:rPr>
          <w:rFonts w:ascii="Arial" w:hAnsi="Arial" w:hint="cs"/>
          <w:szCs w:val="24"/>
          <w:rtl/>
        </w:rPr>
        <w:t xml:space="preserve">                   </w:t>
      </w:r>
      <w:r w:rsidRPr="0010570E">
        <w:rPr>
          <w:rFonts w:ascii="Arial" w:hAnsi="Arial"/>
          <w:szCs w:val="24"/>
          <w:rtl/>
        </w:rPr>
        <w:t xml:space="preserve">   שם הבנק/חב' הביטוח</w:t>
      </w:r>
    </w:p>
    <w:p w:rsidR="00C7053F" w:rsidRPr="0010570E" w:rsidRDefault="00C7053F" w:rsidP="00C7053F">
      <w:pPr>
        <w:spacing w:line="360" w:lineRule="auto"/>
        <w:rPr>
          <w:rFonts w:ascii="Arial" w:hAnsi="Arial"/>
          <w:szCs w:val="24"/>
          <w:rtl/>
        </w:rPr>
      </w:pPr>
    </w:p>
    <w:p w:rsidR="00C7053F" w:rsidRPr="0010570E" w:rsidRDefault="00C7053F" w:rsidP="00C7053F">
      <w:pPr>
        <w:spacing w:line="360" w:lineRule="auto"/>
        <w:rPr>
          <w:rFonts w:ascii="Arial" w:hAnsi="Arial"/>
          <w:szCs w:val="24"/>
        </w:rPr>
      </w:pPr>
      <w:r w:rsidRPr="0010570E">
        <w:rPr>
          <w:rFonts w:ascii="Arial" w:hAnsi="Arial"/>
          <w:szCs w:val="24"/>
          <w:rtl/>
        </w:rPr>
        <w:t>___________________________________      __________________________________</w:t>
      </w:r>
    </w:p>
    <w:p w:rsidR="00C7053F" w:rsidRPr="0010570E" w:rsidRDefault="00C7053F" w:rsidP="00C7053F">
      <w:pPr>
        <w:spacing w:line="360" w:lineRule="auto"/>
        <w:rPr>
          <w:rFonts w:ascii="Arial" w:hAnsi="Arial"/>
          <w:szCs w:val="24"/>
        </w:rPr>
      </w:pPr>
      <w:r w:rsidRPr="0010570E">
        <w:rPr>
          <w:rFonts w:ascii="Arial" w:hAnsi="Arial"/>
          <w:szCs w:val="24"/>
          <w:rtl/>
        </w:rPr>
        <w:t xml:space="preserve">                  מס' הבנק ומס' הסניף                                         כתובת סניף הבנק/חברת הביטוח </w:t>
      </w:r>
    </w:p>
    <w:p w:rsidR="00C7053F" w:rsidRPr="0010570E" w:rsidRDefault="00C7053F" w:rsidP="00C7053F">
      <w:pPr>
        <w:spacing w:line="360" w:lineRule="auto"/>
        <w:jc w:val="both"/>
        <w:rPr>
          <w:rFonts w:ascii="Arial" w:hAnsi="Arial"/>
          <w:szCs w:val="24"/>
        </w:rPr>
      </w:pPr>
    </w:p>
    <w:p w:rsidR="00C7053F" w:rsidRPr="0010570E" w:rsidRDefault="00C7053F" w:rsidP="00C7053F">
      <w:pPr>
        <w:spacing w:line="360" w:lineRule="auto"/>
        <w:jc w:val="both"/>
        <w:rPr>
          <w:rFonts w:ascii="Arial" w:hAnsi="Arial"/>
          <w:szCs w:val="24"/>
          <w:rtl/>
        </w:rPr>
      </w:pPr>
    </w:p>
    <w:p w:rsidR="00C7053F" w:rsidRPr="0010570E" w:rsidRDefault="00C7053F" w:rsidP="00C7053F">
      <w:pPr>
        <w:spacing w:line="360" w:lineRule="auto"/>
        <w:jc w:val="both"/>
        <w:rPr>
          <w:rFonts w:ascii="Arial" w:hAnsi="Arial"/>
          <w:szCs w:val="24"/>
          <w:rtl/>
        </w:rPr>
      </w:pPr>
      <w:r w:rsidRPr="0010570E">
        <w:rPr>
          <w:rFonts w:ascii="Arial" w:hAnsi="Arial"/>
          <w:szCs w:val="24"/>
          <w:rtl/>
        </w:rPr>
        <w:t>ערבות זו אינה ניתנת להעברה</w:t>
      </w:r>
    </w:p>
    <w:p w:rsidR="00C7053F" w:rsidRPr="0010570E" w:rsidRDefault="00C7053F" w:rsidP="00C7053F">
      <w:pPr>
        <w:spacing w:line="360" w:lineRule="auto"/>
        <w:jc w:val="both"/>
        <w:rPr>
          <w:rFonts w:ascii="Arial" w:hAnsi="Arial"/>
          <w:szCs w:val="24"/>
        </w:rPr>
      </w:pPr>
    </w:p>
    <w:p w:rsidR="00C7053F" w:rsidRPr="0010570E" w:rsidRDefault="00C7053F" w:rsidP="00C7053F">
      <w:pPr>
        <w:spacing w:line="360" w:lineRule="auto"/>
        <w:jc w:val="both"/>
        <w:rPr>
          <w:rFonts w:ascii="Arial" w:hAnsi="Arial"/>
          <w:szCs w:val="24"/>
        </w:rPr>
      </w:pPr>
      <w:r w:rsidRPr="0010570E">
        <w:rPr>
          <w:rFonts w:ascii="Arial" w:hAnsi="Arial"/>
          <w:szCs w:val="24"/>
          <w:rtl/>
        </w:rPr>
        <w:t xml:space="preserve">________________                       ________________                       ________________                  </w:t>
      </w:r>
    </w:p>
    <w:p w:rsidR="00C7053F" w:rsidRPr="0010570E" w:rsidRDefault="00C7053F" w:rsidP="00C7053F">
      <w:pPr>
        <w:spacing w:line="360" w:lineRule="auto"/>
        <w:jc w:val="both"/>
        <w:rPr>
          <w:rFonts w:ascii="Arial" w:hAnsi="Arial"/>
          <w:szCs w:val="24"/>
        </w:rPr>
      </w:pPr>
      <w:r w:rsidRPr="0010570E">
        <w:rPr>
          <w:rFonts w:ascii="Arial" w:hAnsi="Arial"/>
          <w:szCs w:val="24"/>
          <w:rtl/>
        </w:rPr>
        <w:t xml:space="preserve">          תאריך                                                  שם מלא                                         חתימה וחותמת </w:t>
      </w:r>
    </w:p>
    <w:p w:rsidR="00C7053F" w:rsidRPr="001D6F38" w:rsidRDefault="00C7053F" w:rsidP="00C7053F">
      <w:pPr>
        <w:spacing w:line="360" w:lineRule="auto"/>
        <w:rPr>
          <w:b/>
          <w:bCs/>
          <w:sz w:val="32"/>
          <w:szCs w:val="32"/>
          <w:rtl/>
        </w:rPr>
      </w:pPr>
    </w:p>
    <w:p w:rsidR="00C7053F" w:rsidRPr="001D6F38" w:rsidRDefault="00C7053F" w:rsidP="00C7053F">
      <w:pPr>
        <w:spacing w:line="360" w:lineRule="auto"/>
        <w:jc w:val="right"/>
        <w:rPr>
          <w:b/>
          <w:bCs/>
          <w:sz w:val="32"/>
          <w:szCs w:val="32"/>
          <w:rtl/>
        </w:rPr>
      </w:pPr>
    </w:p>
    <w:p w:rsidR="00C7053F" w:rsidRPr="001D6F38" w:rsidRDefault="00C7053F" w:rsidP="00C7053F">
      <w:pPr>
        <w:bidi w:val="0"/>
        <w:rPr>
          <w:b/>
          <w:bCs/>
          <w:sz w:val="32"/>
          <w:szCs w:val="32"/>
          <w:rtl/>
        </w:rPr>
      </w:pPr>
      <w:r w:rsidRPr="001D6F38">
        <w:rPr>
          <w:b/>
          <w:bCs/>
          <w:sz w:val="32"/>
          <w:szCs w:val="32"/>
          <w:rtl/>
        </w:rPr>
        <w:br w:type="page"/>
      </w:r>
    </w:p>
    <w:p w:rsidR="00C7053F" w:rsidRPr="001D6F38" w:rsidRDefault="00C7053F" w:rsidP="00C7053F">
      <w:pPr>
        <w:jc w:val="right"/>
        <w:rPr>
          <w:b/>
          <w:bCs/>
          <w:sz w:val="32"/>
          <w:szCs w:val="32"/>
          <w:rtl/>
        </w:rPr>
      </w:pPr>
      <w:r w:rsidRPr="001D6F38">
        <w:rPr>
          <w:rFonts w:hint="eastAsia"/>
          <w:b/>
          <w:bCs/>
          <w:sz w:val="32"/>
          <w:szCs w:val="32"/>
          <w:rtl/>
        </w:rPr>
        <w:lastRenderedPageBreak/>
        <w:t>נספח</w:t>
      </w:r>
      <w:r w:rsidRPr="001D6F38">
        <w:rPr>
          <w:rFonts w:hint="cs"/>
          <w:b/>
          <w:bCs/>
          <w:sz w:val="32"/>
          <w:szCs w:val="32"/>
          <w:rtl/>
        </w:rPr>
        <w:t xml:space="preserve"> ז</w:t>
      </w:r>
      <w:r w:rsidRPr="001D6F38">
        <w:rPr>
          <w:b/>
          <w:bCs/>
          <w:sz w:val="32"/>
          <w:szCs w:val="32"/>
          <w:rtl/>
        </w:rPr>
        <w:t>'</w:t>
      </w:r>
    </w:p>
    <w:p w:rsidR="00C7053F" w:rsidRPr="001D6F38" w:rsidRDefault="00C7053F" w:rsidP="00C7053F">
      <w:pPr>
        <w:spacing w:line="360" w:lineRule="auto"/>
        <w:jc w:val="center"/>
        <w:rPr>
          <w:b/>
          <w:bCs/>
          <w:sz w:val="40"/>
          <w:szCs w:val="40"/>
          <w:u w:val="single"/>
          <w:rtl/>
        </w:rPr>
      </w:pPr>
      <w:r w:rsidRPr="001D6F38">
        <w:rPr>
          <w:rFonts w:hint="eastAsia"/>
          <w:b/>
          <w:bCs/>
          <w:sz w:val="40"/>
          <w:szCs w:val="40"/>
          <w:u w:val="single"/>
          <w:rtl/>
        </w:rPr>
        <w:t>תצהיר</w:t>
      </w:r>
      <w:r w:rsidRPr="001D6F38">
        <w:rPr>
          <w:b/>
          <w:bCs/>
          <w:sz w:val="40"/>
          <w:szCs w:val="40"/>
          <w:u w:val="single"/>
          <w:rtl/>
        </w:rPr>
        <w:t xml:space="preserve"> - </w:t>
      </w:r>
      <w:r w:rsidRPr="001D6F38">
        <w:rPr>
          <w:rFonts w:hint="eastAsia"/>
          <w:b/>
          <w:bCs/>
          <w:sz w:val="40"/>
          <w:szCs w:val="40"/>
          <w:u w:val="single"/>
          <w:rtl/>
        </w:rPr>
        <w:t>עבירות</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עובדים</w:t>
      </w:r>
      <w:r w:rsidRPr="001D6F38">
        <w:rPr>
          <w:b/>
          <w:bCs/>
          <w:sz w:val="40"/>
          <w:szCs w:val="40"/>
          <w:u w:val="single"/>
          <w:rtl/>
        </w:rPr>
        <w:t xml:space="preserve"> </w:t>
      </w:r>
      <w:r w:rsidRPr="001D6F38">
        <w:rPr>
          <w:rFonts w:hint="eastAsia"/>
          <w:b/>
          <w:bCs/>
          <w:sz w:val="40"/>
          <w:szCs w:val="40"/>
          <w:u w:val="single"/>
          <w:rtl/>
        </w:rPr>
        <w:t>זרים</w:t>
      </w:r>
      <w:r w:rsidRPr="001D6F38">
        <w:rPr>
          <w:b/>
          <w:bCs/>
          <w:sz w:val="40"/>
          <w:szCs w:val="40"/>
          <w:u w:val="single"/>
          <w:rtl/>
        </w:rPr>
        <w:t xml:space="preserve"> </w:t>
      </w:r>
      <w:r w:rsidRPr="001D6F38">
        <w:rPr>
          <w:rFonts w:hint="eastAsia"/>
          <w:b/>
          <w:bCs/>
          <w:sz w:val="40"/>
          <w:szCs w:val="40"/>
          <w:u w:val="single"/>
          <w:rtl/>
        </w:rPr>
        <w:t>או</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שכר</w:t>
      </w:r>
      <w:r w:rsidRPr="001D6F38">
        <w:rPr>
          <w:b/>
          <w:bCs/>
          <w:sz w:val="40"/>
          <w:szCs w:val="40"/>
          <w:u w:val="single"/>
          <w:rtl/>
        </w:rPr>
        <w:t xml:space="preserve"> </w:t>
      </w:r>
      <w:r w:rsidRPr="001D6F38">
        <w:rPr>
          <w:rFonts w:hint="eastAsia"/>
          <w:b/>
          <w:bCs/>
          <w:sz w:val="40"/>
          <w:szCs w:val="40"/>
          <w:u w:val="single"/>
          <w:rtl/>
        </w:rPr>
        <w:t>מינימום</w:t>
      </w:r>
    </w:p>
    <w:p w:rsidR="00C7053F" w:rsidRPr="001D6F38" w:rsidRDefault="00C7053F" w:rsidP="00C7053F">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שאינו</w:t>
      </w:r>
      <w:r w:rsidRPr="001D6F38">
        <w:rPr>
          <w:sz w:val="28"/>
          <w:szCs w:val="28"/>
          <w:rtl/>
        </w:rPr>
        <w:t xml:space="preserve"> </w:t>
      </w:r>
      <w:r w:rsidRPr="001D6F38">
        <w:rPr>
          <w:rFonts w:hint="eastAsia"/>
          <w:sz w:val="28"/>
          <w:szCs w:val="28"/>
          <w:rtl/>
        </w:rPr>
        <w:t>תאגיד</w:t>
      </w:r>
      <w:r w:rsidRPr="001D6F38">
        <w:rPr>
          <w:sz w:val="28"/>
          <w:szCs w:val="28"/>
          <w:rtl/>
        </w:rPr>
        <w:t>)</w:t>
      </w:r>
    </w:p>
    <w:p w:rsidR="00C7053F" w:rsidRPr="001D6F38" w:rsidRDefault="00C7053F" w:rsidP="00C7053F">
      <w:pPr>
        <w:spacing w:line="360" w:lineRule="auto"/>
        <w:jc w:val="both"/>
        <w:rPr>
          <w:szCs w:val="24"/>
          <w:highlight w:val="yellow"/>
          <w:rtl/>
        </w:rPr>
      </w:pPr>
    </w:p>
    <w:p w:rsidR="00C7053F" w:rsidRPr="001D6F38" w:rsidRDefault="00C7053F" w:rsidP="00C7053F">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rsidR="00C7053F" w:rsidRPr="001D6F38" w:rsidRDefault="00C7053F" w:rsidP="00C7053F">
      <w:pPr>
        <w:spacing w:line="360" w:lineRule="auto"/>
        <w:jc w:val="both"/>
        <w:rPr>
          <w:szCs w:val="24"/>
          <w:rtl/>
        </w:rPr>
      </w:pPr>
    </w:p>
    <w:p w:rsidR="00C7053F" w:rsidRPr="001D6F38" w:rsidRDefault="00C7053F" w:rsidP="00C7053F">
      <w:pPr>
        <w:numPr>
          <w:ilvl w:val="0"/>
          <w:numId w:val="2"/>
        </w:numPr>
        <w:tabs>
          <w:tab w:val="clear" w:pos="1701"/>
          <w:tab w:val="num" w:pos="720"/>
        </w:tabs>
        <w:spacing w:line="360" w:lineRule="auto"/>
        <w:ind w:left="720"/>
        <w:jc w:val="both"/>
        <w:rPr>
          <w:szCs w:val="24"/>
        </w:rPr>
      </w:pP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נעשה</w:t>
      </w:r>
      <w:r w:rsidRPr="001D6F38">
        <w:rPr>
          <w:szCs w:val="24"/>
          <w:rtl/>
        </w:rPr>
        <w:t xml:space="preserve"> </w:t>
      </w:r>
      <w:r w:rsidRPr="001D6F38">
        <w:rPr>
          <w:rFonts w:hint="eastAsia"/>
          <w:szCs w:val="24"/>
          <w:rtl/>
        </w:rPr>
        <w:t>בהתאם</w:t>
      </w:r>
      <w:r w:rsidRPr="001D6F38">
        <w:rPr>
          <w:szCs w:val="24"/>
          <w:rtl/>
        </w:rPr>
        <w:t xml:space="preserve"> </w:t>
      </w:r>
      <w:r w:rsidRPr="001D6F38">
        <w:rPr>
          <w:rFonts w:hint="eastAsia"/>
          <w:szCs w:val="24"/>
          <w:rtl/>
        </w:rPr>
        <w:t>לחוק</w:t>
      </w:r>
      <w:r w:rsidRPr="001D6F38">
        <w:rPr>
          <w:szCs w:val="24"/>
          <w:rtl/>
        </w:rPr>
        <w:t xml:space="preserve"> </w:t>
      </w:r>
      <w:r w:rsidRPr="001D6F38">
        <w:rPr>
          <w:rFonts w:hint="eastAsia"/>
          <w:szCs w:val="24"/>
          <w:rtl/>
        </w:rPr>
        <w:t>עסקאות</w:t>
      </w:r>
      <w:r w:rsidRPr="001D6F38">
        <w:rPr>
          <w:szCs w:val="24"/>
          <w:rtl/>
        </w:rPr>
        <w:t xml:space="preserve"> </w:t>
      </w:r>
      <w:r w:rsidRPr="001D6F38">
        <w:rPr>
          <w:rFonts w:hint="eastAsia"/>
          <w:szCs w:val="24"/>
          <w:rtl/>
        </w:rPr>
        <w:t>גופים</w:t>
      </w:r>
      <w:r w:rsidRPr="001D6F38">
        <w:rPr>
          <w:szCs w:val="24"/>
          <w:rtl/>
        </w:rPr>
        <w:t xml:space="preserve"> </w:t>
      </w:r>
      <w:r w:rsidRPr="001D6F38">
        <w:rPr>
          <w:rFonts w:hint="eastAsia"/>
          <w:szCs w:val="24"/>
          <w:rtl/>
        </w:rPr>
        <w:t>ציבוריים</w:t>
      </w:r>
      <w:r w:rsidRPr="001D6F38">
        <w:rPr>
          <w:szCs w:val="24"/>
          <w:rtl/>
        </w:rPr>
        <w:t xml:space="preserve">, </w:t>
      </w:r>
      <w:r w:rsidRPr="001D6F38">
        <w:rPr>
          <w:rFonts w:hint="eastAsia"/>
          <w:szCs w:val="24"/>
          <w:rtl/>
        </w:rPr>
        <w:t>התשל</w:t>
      </w:r>
      <w:r w:rsidRPr="001D6F38">
        <w:rPr>
          <w:szCs w:val="24"/>
          <w:rtl/>
        </w:rPr>
        <w:t xml:space="preserve">"ו- 1976 </w:t>
      </w:r>
      <w:r w:rsidRPr="001D6F38">
        <w:rPr>
          <w:rFonts w:hint="eastAsia"/>
          <w:szCs w:val="24"/>
          <w:rtl/>
        </w:rPr>
        <w:t>וההגדרות</w:t>
      </w:r>
      <w:r w:rsidRPr="001D6F38">
        <w:rPr>
          <w:szCs w:val="24"/>
          <w:rtl/>
        </w:rPr>
        <w:t xml:space="preserve"> </w:t>
      </w:r>
      <w:r w:rsidRPr="001D6F38">
        <w:rPr>
          <w:rFonts w:hint="eastAsia"/>
          <w:szCs w:val="24"/>
          <w:rtl/>
        </w:rPr>
        <w:t>המצויות</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ובתמיכה</w:t>
      </w:r>
      <w:r w:rsidRPr="001D6F38">
        <w:rPr>
          <w:szCs w:val="24"/>
          <w:rtl/>
        </w:rPr>
        <w:t xml:space="preserve"> </w:t>
      </w:r>
      <w:r w:rsidRPr="001D6F38">
        <w:rPr>
          <w:rFonts w:hint="cs"/>
          <w:b/>
          <w:bCs/>
          <w:szCs w:val="24"/>
          <w:rtl/>
        </w:rPr>
        <w:t>ל</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szCs w:val="24"/>
          <w:rtl/>
        </w:rPr>
        <w:t>.</w:t>
      </w:r>
    </w:p>
    <w:p w:rsidR="00C7053F" w:rsidRPr="001D6F38" w:rsidRDefault="00C7053F" w:rsidP="00C7053F">
      <w:pPr>
        <w:numPr>
          <w:ilvl w:val="0"/>
          <w:numId w:val="2"/>
        </w:numPr>
        <w:tabs>
          <w:tab w:val="clear" w:pos="1701"/>
          <w:tab w:val="num" w:pos="720"/>
        </w:tabs>
        <w:spacing w:line="360" w:lineRule="auto"/>
        <w:ind w:left="720"/>
        <w:jc w:val="both"/>
        <w:rPr>
          <w:szCs w:val="24"/>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אני</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rsidR="00C7053F" w:rsidRPr="001D6F38" w:rsidRDefault="00C7053F" w:rsidP="00C7053F">
      <w:pPr>
        <w:numPr>
          <w:ilvl w:val="0"/>
          <w:numId w:val="2"/>
        </w:numPr>
        <w:tabs>
          <w:tab w:val="clear" w:pos="1701"/>
          <w:tab w:val="num" w:pos="720"/>
        </w:tabs>
        <w:spacing w:line="360" w:lineRule="auto"/>
        <w:ind w:left="720"/>
        <w:jc w:val="both"/>
        <w:rPr>
          <w:szCs w:val="24"/>
          <w:rtl/>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במשרד האנרגיה והמים</w:t>
      </w:r>
      <w:r w:rsidRPr="001D6F38">
        <w:rPr>
          <w:szCs w:val="24"/>
          <w:rtl/>
        </w:rPr>
        <w:t xml:space="preserve"> </w:t>
      </w:r>
      <w:r w:rsidRPr="001D6F38">
        <w:rPr>
          <w:rFonts w:hint="eastAsia"/>
          <w:szCs w:val="24"/>
          <w:rtl/>
        </w:rPr>
        <w:t xml:space="preserve"> </w:t>
      </w:r>
      <w:r w:rsidRPr="001D6F38">
        <w:rPr>
          <w:szCs w:val="24"/>
          <w:rtl/>
        </w:rPr>
        <w:t>.</w:t>
      </w:r>
    </w:p>
    <w:p w:rsidR="00C7053F" w:rsidRPr="001D6F38" w:rsidRDefault="00C7053F" w:rsidP="00C7053F">
      <w:pPr>
        <w:spacing w:line="360" w:lineRule="auto"/>
        <w:ind w:left="720"/>
        <w:jc w:val="both"/>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7053F" w:rsidRPr="001D6F38" w:rsidTr="00B531F6">
        <w:trPr>
          <w:jc w:val="center"/>
        </w:trPr>
        <w:tc>
          <w:tcPr>
            <w:tcW w:w="2840" w:type="dxa"/>
            <w:tcBorders>
              <w:top w:val="single" w:sz="4" w:space="0" w:color="auto"/>
              <w:left w:val="single" w:sz="4" w:space="0" w:color="auto"/>
              <w:bottom w:val="single" w:sz="4" w:space="0" w:color="auto"/>
              <w:right w:val="single" w:sz="4" w:space="0" w:color="auto"/>
            </w:tcBorders>
            <w:hideMark/>
          </w:tcPr>
          <w:p w:rsidR="00C7053F" w:rsidRPr="001D6F38" w:rsidRDefault="00C7053F" w:rsidP="00B531F6">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7053F" w:rsidRPr="001D6F38" w:rsidRDefault="00C7053F" w:rsidP="00B531F6">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7053F" w:rsidRPr="001D6F38" w:rsidRDefault="00C7053F" w:rsidP="00B531F6">
            <w:pPr>
              <w:spacing w:line="360" w:lineRule="auto"/>
              <w:jc w:val="both"/>
              <w:rPr>
                <w:szCs w:val="24"/>
              </w:rPr>
            </w:pPr>
            <w:r w:rsidRPr="001D6F38">
              <w:rPr>
                <w:rFonts w:hint="eastAsia"/>
                <w:szCs w:val="24"/>
                <w:rtl/>
              </w:rPr>
              <w:t>חתימה</w:t>
            </w:r>
          </w:p>
        </w:tc>
      </w:tr>
    </w:tbl>
    <w:p w:rsidR="00C7053F" w:rsidRPr="001D6F38" w:rsidRDefault="00C7053F" w:rsidP="00C7053F">
      <w:pPr>
        <w:pBdr>
          <w:bottom w:val="single" w:sz="12" w:space="1" w:color="auto"/>
        </w:pBdr>
        <w:spacing w:line="360" w:lineRule="auto"/>
        <w:jc w:val="both"/>
        <w:rPr>
          <w:szCs w:val="24"/>
          <w:rtl/>
        </w:rPr>
      </w:pPr>
    </w:p>
    <w:p w:rsidR="00C7053F" w:rsidRPr="001D6F38" w:rsidRDefault="00C7053F" w:rsidP="00C7053F">
      <w:pPr>
        <w:spacing w:line="360" w:lineRule="auto"/>
        <w:jc w:val="both"/>
        <w:rPr>
          <w:szCs w:val="24"/>
          <w:rtl/>
        </w:rPr>
      </w:pPr>
    </w:p>
    <w:p w:rsidR="00C7053F" w:rsidRPr="001D6F38" w:rsidRDefault="00C7053F" w:rsidP="00C7053F">
      <w:pPr>
        <w:spacing w:line="360" w:lineRule="auto"/>
        <w:ind w:left="299" w:right="360"/>
        <w:jc w:val="both"/>
        <w:rPr>
          <w:b/>
          <w:bCs/>
          <w:szCs w:val="24"/>
          <w:rtl/>
        </w:rPr>
      </w:pPr>
      <w:r w:rsidRPr="001D6F38">
        <w:rPr>
          <w:rFonts w:hint="eastAsia"/>
          <w:b/>
          <w:bCs/>
          <w:szCs w:val="24"/>
          <w:rtl/>
        </w:rPr>
        <w:t>אישור</w:t>
      </w:r>
    </w:p>
    <w:p w:rsidR="00C7053F" w:rsidRPr="001D6F38" w:rsidRDefault="00C7053F" w:rsidP="00C7053F">
      <w:pPr>
        <w:spacing w:line="360" w:lineRule="auto"/>
        <w:ind w:right="360"/>
        <w:jc w:val="both"/>
        <w:rPr>
          <w:szCs w:val="24"/>
          <w:rtl/>
        </w:rPr>
      </w:pPr>
    </w:p>
    <w:p w:rsidR="00C7053F" w:rsidRPr="001D6F38" w:rsidRDefault="00C7053F" w:rsidP="00C7053F">
      <w:pPr>
        <w:spacing w:line="360" w:lineRule="auto"/>
        <w:ind w:left="11" w:right="357" w:hanging="11"/>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החתום</w:t>
      </w:r>
      <w:r w:rsidRPr="001D6F38">
        <w:rPr>
          <w:szCs w:val="24"/>
          <w:rtl/>
        </w:rPr>
        <w:t xml:space="preserve">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w:t>
      </w:r>
      <w:r w:rsidRPr="001D6F38">
        <w:rPr>
          <w:rFonts w:hint="eastAsia"/>
          <w:szCs w:val="24"/>
          <w:rtl/>
        </w:rPr>
        <w:t>הופיע</w:t>
      </w:r>
      <w:r w:rsidRPr="001D6F38">
        <w:rPr>
          <w:szCs w:val="24"/>
          <w:rtl/>
        </w:rPr>
        <w:t xml:space="preserve"> </w:t>
      </w:r>
      <w:r w:rsidRPr="001D6F38">
        <w:rPr>
          <w:rFonts w:hint="eastAsia"/>
          <w:szCs w:val="24"/>
          <w:rtl/>
        </w:rPr>
        <w:t>בפני</w:t>
      </w:r>
      <w:r w:rsidRPr="001D6F38">
        <w:rPr>
          <w:szCs w:val="24"/>
          <w:rtl/>
        </w:rPr>
        <w:t xml:space="preserve"> ___________. </w:t>
      </w:r>
      <w:r w:rsidRPr="001D6F38">
        <w:rPr>
          <w:rFonts w:hint="eastAsia"/>
          <w:szCs w:val="24"/>
          <w:rtl/>
        </w:rPr>
        <w:t>המוכר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rFonts w:hint="eastAsia"/>
          <w:szCs w:val="24"/>
          <w:rtl/>
        </w:rPr>
        <w:t>ולאחר</w:t>
      </w:r>
      <w:r w:rsidRPr="001D6F38">
        <w:rPr>
          <w:szCs w:val="24"/>
          <w:rtl/>
        </w:rPr>
        <w:t xml:space="preserve"> </w:t>
      </w:r>
      <w:r w:rsidRPr="001D6F38">
        <w:rPr>
          <w:rFonts w:hint="eastAsia"/>
          <w:szCs w:val="24"/>
          <w:rtl/>
        </w:rPr>
        <w:t>שהזהרתיו</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עליו</w:t>
      </w:r>
      <w:r w:rsidRPr="001D6F38">
        <w:rPr>
          <w:szCs w:val="24"/>
          <w:rtl/>
        </w:rPr>
        <w:t xml:space="preserve"> </w:t>
      </w:r>
      <w:r w:rsidRPr="001D6F38">
        <w:rPr>
          <w:rFonts w:hint="eastAsia"/>
          <w:szCs w:val="24"/>
          <w:rtl/>
        </w:rPr>
        <w:t>לומר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כולה</w:t>
      </w:r>
      <w:r w:rsidRPr="001D6F38">
        <w:rPr>
          <w:szCs w:val="24"/>
          <w:rtl/>
        </w:rPr>
        <w:t xml:space="preserve"> </w:t>
      </w:r>
      <w:r w:rsidRPr="001D6F38">
        <w:rPr>
          <w:rFonts w:hint="eastAsia"/>
          <w:szCs w:val="24"/>
          <w:rtl/>
        </w:rPr>
        <w:t>ואת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בלבד</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אישר</w:t>
      </w:r>
      <w:r w:rsidRPr="001D6F38">
        <w:rPr>
          <w:szCs w:val="24"/>
          <w:rtl/>
        </w:rPr>
        <w:t xml:space="preserve"> </w:t>
      </w:r>
      <w:r w:rsidRPr="001D6F38">
        <w:rPr>
          <w:rFonts w:hint="eastAsia"/>
          <w:szCs w:val="24"/>
          <w:rtl/>
        </w:rPr>
        <w:t>נכונות</w:t>
      </w:r>
      <w:r w:rsidRPr="001D6F38">
        <w:rPr>
          <w:szCs w:val="24"/>
          <w:rtl/>
        </w:rPr>
        <w:t xml:space="preserve"> </w:t>
      </w:r>
      <w:r w:rsidRPr="001D6F38">
        <w:rPr>
          <w:rFonts w:hint="eastAsia"/>
          <w:szCs w:val="24"/>
          <w:rtl/>
        </w:rPr>
        <w:t>הצהרתו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עליה</w:t>
      </w:r>
      <w:r w:rsidRPr="001D6F38">
        <w:rPr>
          <w:szCs w:val="24"/>
          <w:rtl/>
        </w:rPr>
        <w:t>.</w:t>
      </w:r>
    </w:p>
    <w:p w:rsidR="00C7053F" w:rsidRPr="001D6F38" w:rsidRDefault="00C7053F" w:rsidP="00C7053F">
      <w:pPr>
        <w:spacing w:line="360" w:lineRule="auto"/>
        <w:ind w:left="11" w:right="357" w:hanging="11"/>
        <w:jc w:val="both"/>
        <w:rPr>
          <w:szCs w:val="24"/>
          <w:rtl/>
        </w:rPr>
      </w:pPr>
    </w:p>
    <w:p w:rsidR="00C7053F" w:rsidRPr="001D6F38" w:rsidRDefault="00C7053F" w:rsidP="00C7053F">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7053F" w:rsidRPr="001D6F38" w:rsidTr="00B531F6">
        <w:trPr>
          <w:jc w:val="center"/>
        </w:trPr>
        <w:tc>
          <w:tcPr>
            <w:tcW w:w="2840" w:type="dxa"/>
            <w:tcBorders>
              <w:top w:val="single" w:sz="4" w:space="0" w:color="auto"/>
              <w:left w:val="single" w:sz="4" w:space="0" w:color="auto"/>
              <w:bottom w:val="single" w:sz="4" w:space="0" w:color="auto"/>
              <w:right w:val="single" w:sz="4" w:space="0" w:color="auto"/>
            </w:tcBorders>
            <w:hideMark/>
          </w:tcPr>
          <w:p w:rsidR="00C7053F" w:rsidRPr="001D6F38" w:rsidRDefault="00C7053F" w:rsidP="00B531F6">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7053F" w:rsidRPr="001D6F38" w:rsidRDefault="00C7053F" w:rsidP="00B531F6">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7053F" w:rsidRPr="001D6F38" w:rsidRDefault="00C7053F" w:rsidP="00B531F6">
            <w:pPr>
              <w:spacing w:line="360" w:lineRule="auto"/>
              <w:jc w:val="both"/>
              <w:rPr>
                <w:szCs w:val="24"/>
              </w:rPr>
            </w:pPr>
            <w:r w:rsidRPr="001D6F38">
              <w:rPr>
                <w:rFonts w:hint="eastAsia"/>
                <w:szCs w:val="24"/>
                <w:rtl/>
              </w:rPr>
              <w:t>חתימה</w:t>
            </w:r>
          </w:p>
        </w:tc>
      </w:tr>
    </w:tbl>
    <w:p w:rsidR="00C7053F" w:rsidRPr="001D6F38" w:rsidRDefault="00C7053F" w:rsidP="00C7053F">
      <w:pPr>
        <w:spacing w:line="360" w:lineRule="auto"/>
        <w:ind w:left="11" w:right="360" w:hanging="11"/>
        <w:jc w:val="both"/>
        <w:rPr>
          <w:szCs w:val="24"/>
          <w:rtl/>
        </w:rPr>
      </w:pPr>
    </w:p>
    <w:p w:rsidR="00C7053F" w:rsidRPr="001D6F38" w:rsidRDefault="00C7053F" w:rsidP="00C7053F">
      <w:pPr>
        <w:widowControl w:val="0"/>
        <w:spacing w:line="360" w:lineRule="auto"/>
        <w:jc w:val="both"/>
        <w:rPr>
          <w:b/>
          <w:bCs/>
          <w:szCs w:val="24"/>
          <w:rtl/>
        </w:rPr>
      </w:pPr>
    </w:p>
    <w:p w:rsidR="00C7053F" w:rsidRPr="001D6F38" w:rsidRDefault="00C7053F" w:rsidP="00C7053F">
      <w:pPr>
        <w:bidi w:val="0"/>
        <w:spacing w:line="360" w:lineRule="auto"/>
        <w:jc w:val="both"/>
        <w:rPr>
          <w:b/>
          <w:bCs/>
          <w:szCs w:val="24"/>
          <w:rtl/>
        </w:rPr>
      </w:pPr>
      <w:r w:rsidRPr="001D6F38">
        <w:rPr>
          <w:b/>
          <w:bCs/>
          <w:szCs w:val="24"/>
          <w:rtl/>
        </w:rPr>
        <w:br w:type="page"/>
      </w:r>
    </w:p>
    <w:p w:rsidR="00C7053F" w:rsidRPr="001D6F38" w:rsidRDefault="00C7053F" w:rsidP="00C7053F">
      <w:pPr>
        <w:widowControl w:val="0"/>
        <w:spacing w:line="360" w:lineRule="auto"/>
        <w:jc w:val="center"/>
        <w:rPr>
          <w:b/>
          <w:bCs/>
          <w:sz w:val="40"/>
          <w:szCs w:val="40"/>
          <w:u w:val="single"/>
          <w:rtl/>
        </w:rPr>
      </w:pPr>
      <w:r w:rsidRPr="001D6F38">
        <w:rPr>
          <w:rFonts w:hint="eastAsia"/>
          <w:b/>
          <w:bCs/>
          <w:sz w:val="40"/>
          <w:szCs w:val="40"/>
          <w:u w:val="single"/>
          <w:rtl/>
        </w:rPr>
        <w:lastRenderedPageBreak/>
        <w:t>תצהיר</w:t>
      </w:r>
      <w:r w:rsidRPr="001D6F38">
        <w:rPr>
          <w:b/>
          <w:bCs/>
          <w:sz w:val="40"/>
          <w:szCs w:val="40"/>
          <w:u w:val="single"/>
          <w:rtl/>
        </w:rPr>
        <w:t xml:space="preserve"> - </w:t>
      </w:r>
      <w:r w:rsidRPr="001D6F38">
        <w:rPr>
          <w:rFonts w:hint="eastAsia"/>
          <w:b/>
          <w:bCs/>
          <w:sz w:val="40"/>
          <w:szCs w:val="40"/>
          <w:u w:val="single"/>
          <w:rtl/>
        </w:rPr>
        <w:t>עבירות</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עובדים</w:t>
      </w:r>
      <w:r w:rsidRPr="001D6F38">
        <w:rPr>
          <w:b/>
          <w:bCs/>
          <w:sz w:val="40"/>
          <w:szCs w:val="40"/>
          <w:u w:val="single"/>
          <w:rtl/>
        </w:rPr>
        <w:t xml:space="preserve"> </w:t>
      </w:r>
      <w:r w:rsidRPr="001D6F38">
        <w:rPr>
          <w:rFonts w:hint="eastAsia"/>
          <w:b/>
          <w:bCs/>
          <w:sz w:val="40"/>
          <w:szCs w:val="40"/>
          <w:u w:val="single"/>
          <w:rtl/>
        </w:rPr>
        <w:t>זרים</w:t>
      </w:r>
      <w:r w:rsidRPr="001D6F38">
        <w:rPr>
          <w:b/>
          <w:bCs/>
          <w:sz w:val="40"/>
          <w:szCs w:val="40"/>
          <w:u w:val="single"/>
          <w:rtl/>
        </w:rPr>
        <w:t xml:space="preserve"> </w:t>
      </w:r>
      <w:r w:rsidRPr="001D6F38">
        <w:rPr>
          <w:rFonts w:hint="eastAsia"/>
          <w:b/>
          <w:bCs/>
          <w:sz w:val="40"/>
          <w:szCs w:val="40"/>
          <w:u w:val="single"/>
          <w:rtl/>
        </w:rPr>
        <w:t>או</w:t>
      </w:r>
      <w:r w:rsidRPr="001D6F38">
        <w:rPr>
          <w:b/>
          <w:bCs/>
          <w:sz w:val="40"/>
          <w:szCs w:val="40"/>
          <w:u w:val="single"/>
          <w:rtl/>
        </w:rPr>
        <w:t xml:space="preserve"> </w:t>
      </w:r>
      <w:r w:rsidRPr="001D6F38">
        <w:rPr>
          <w:rFonts w:hint="eastAsia"/>
          <w:b/>
          <w:bCs/>
          <w:sz w:val="40"/>
          <w:szCs w:val="40"/>
          <w:u w:val="single"/>
          <w:rtl/>
        </w:rPr>
        <w:t>לפי</w:t>
      </w:r>
      <w:r w:rsidRPr="001D6F38">
        <w:rPr>
          <w:b/>
          <w:bCs/>
          <w:sz w:val="40"/>
          <w:szCs w:val="40"/>
          <w:u w:val="single"/>
          <w:rtl/>
        </w:rPr>
        <w:t xml:space="preserve"> </w:t>
      </w:r>
      <w:r w:rsidRPr="001D6F38">
        <w:rPr>
          <w:rFonts w:hint="eastAsia"/>
          <w:b/>
          <w:bCs/>
          <w:sz w:val="40"/>
          <w:szCs w:val="40"/>
          <w:u w:val="single"/>
          <w:rtl/>
        </w:rPr>
        <w:t>חוק</w:t>
      </w:r>
      <w:r w:rsidRPr="001D6F38">
        <w:rPr>
          <w:b/>
          <w:bCs/>
          <w:sz w:val="40"/>
          <w:szCs w:val="40"/>
          <w:u w:val="single"/>
          <w:rtl/>
        </w:rPr>
        <w:t xml:space="preserve"> </w:t>
      </w:r>
      <w:r w:rsidRPr="001D6F38">
        <w:rPr>
          <w:rFonts w:hint="eastAsia"/>
          <w:b/>
          <w:bCs/>
          <w:sz w:val="40"/>
          <w:szCs w:val="40"/>
          <w:u w:val="single"/>
          <w:rtl/>
        </w:rPr>
        <w:t>שכר</w:t>
      </w:r>
      <w:r w:rsidRPr="001D6F38">
        <w:rPr>
          <w:b/>
          <w:bCs/>
          <w:sz w:val="40"/>
          <w:szCs w:val="40"/>
          <w:u w:val="single"/>
          <w:rtl/>
        </w:rPr>
        <w:t xml:space="preserve"> </w:t>
      </w:r>
      <w:r w:rsidRPr="001D6F38">
        <w:rPr>
          <w:rFonts w:hint="eastAsia"/>
          <w:b/>
          <w:bCs/>
          <w:sz w:val="40"/>
          <w:szCs w:val="40"/>
          <w:u w:val="single"/>
          <w:rtl/>
        </w:rPr>
        <w:t>מינימום</w:t>
      </w:r>
    </w:p>
    <w:p w:rsidR="00C7053F" w:rsidRPr="001D6F38" w:rsidRDefault="00C7053F" w:rsidP="00C7053F">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שהינו</w:t>
      </w:r>
      <w:r w:rsidRPr="001D6F38">
        <w:rPr>
          <w:sz w:val="28"/>
          <w:szCs w:val="28"/>
          <w:rtl/>
        </w:rPr>
        <w:t xml:space="preserve"> </w:t>
      </w:r>
      <w:r w:rsidRPr="001D6F38">
        <w:rPr>
          <w:rFonts w:hint="eastAsia"/>
          <w:sz w:val="28"/>
          <w:szCs w:val="28"/>
          <w:rtl/>
        </w:rPr>
        <w:t>תאגיד</w:t>
      </w:r>
      <w:r w:rsidRPr="001D6F38">
        <w:rPr>
          <w:sz w:val="28"/>
          <w:szCs w:val="28"/>
          <w:rtl/>
        </w:rPr>
        <w:t>)</w:t>
      </w:r>
    </w:p>
    <w:p w:rsidR="00C7053F" w:rsidRPr="001D6F38" w:rsidRDefault="00C7053F" w:rsidP="00C7053F">
      <w:pPr>
        <w:spacing w:line="360" w:lineRule="auto"/>
        <w:jc w:val="both"/>
        <w:rPr>
          <w:szCs w:val="24"/>
          <w:highlight w:val="yellow"/>
          <w:rtl/>
        </w:rPr>
      </w:pPr>
    </w:p>
    <w:p w:rsidR="00C7053F" w:rsidRPr="001D6F38" w:rsidRDefault="00C7053F" w:rsidP="00C7053F">
      <w:pPr>
        <w:spacing w:line="360" w:lineRule="auto"/>
        <w:jc w:val="both"/>
        <w:rPr>
          <w:b/>
          <w:bCs/>
          <w:szCs w:val="24"/>
          <w:rtl/>
        </w:rPr>
      </w:pPr>
    </w:p>
    <w:p w:rsidR="00C7053F" w:rsidRPr="001D6F38" w:rsidRDefault="00C7053F" w:rsidP="00C7053F">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rsidR="00C7053F" w:rsidRPr="001D6F38" w:rsidRDefault="00C7053F" w:rsidP="00C7053F">
      <w:pPr>
        <w:spacing w:line="360" w:lineRule="auto"/>
        <w:jc w:val="both"/>
        <w:rPr>
          <w:szCs w:val="24"/>
          <w:rtl/>
        </w:rPr>
      </w:pPr>
    </w:p>
    <w:p w:rsidR="00C7053F" w:rsidRPr="001D6F38" w:rsidRDefault="00C7053F" w:rsidP="00C7053F">
      <w:pPr>
        <w:numPr>
          <w:ilvl w:val="0"/>
          <w:numId w:val="5"/>
        </w:numPr>
        <w:spacing w:line="360" w:lineRule="auto"/>
        <w:ind w:left="720"/>
        <w:jc w:val="both"/>
        <w:rPr>
          <w:szCs w:val="24"/>
        </w:rPr>
      </w:pPr>
      <w:r w:rsidRPr="001D6F38">
        <w:rPr>
          <w:rFonts w:hint="eastAsia"/>
          <w:szCs w:val="24"/>
          <w:rtl/>
        </w:rPr>
        <w:t>אני</w:t>
      </w:r>
      <w:r w:rsidRPr="001D6F38">
        <w:rPr>
          <w:szCs w:val="24"/>
          <w:rtl/>
        </w:rPr>
        <w:t xml:space="preserve"> </w:t>
      </w:r>
      <w:r w:rsidRPr="001D6F38">
        <w:rPr>
          <w:rFonts w:hint="eastAsia"/>
          <w:szCs w:val="24"/>
          <w:rtl/>
        </w:rPr>
        <w:t>נציג</w:t>
      </w:r>
      <w:r w:rsidRPr="001D6F38">
        <w:rPr>
          <w:szCs w:val="24"/>
          <w:rtl/>
        </w:rPr>
        <w:t xml:space="preserve">  _____________ (להלן- </w:t>
      </w:r>
      <w:r w:rsidRPr="001D6F38">
        <w:rPr>
          <w:rFonts w:hint="cs"/>
          <w:szCs w:val="24"/>
          <w:rtl/>
        </w:rPr>
        <w:t>"</w:t>
      </w:r>
      <w:r w:rsidRPr="001D6F38">
        <w:rPr>
          <w:rFonts w:hint="eastAsia"/>
          <w:szCs w:val="24"/>
          <w:rtl/>
        </w:rPr>
        <w:t>המציע</w:t>
      </w:r>
      <w:r w:rsidRPr="001D6F38">
        <w:rPr>
          <w:rFonts w:hint="cs"/>
          <w:szCs w:val="24"/>
          <w:rtl/>
        </w:rPr>
        <w:t>"</w:t>
      </w:r>
      <w:r w:rsidRPr="001D6F38">
        <w:rPr>
          <w:szCs w:val="24"/>
          <w:rtl/>
        </w:rPr>
        <w:t xml:space="preserve">) </w:t>
      </w:r>
      <w:r w:rsidRPr="001D6F38">
        <w:rPr>
          <w:rFonts w:hint="eastAsia"/>
          <w:szCs w:val="24"/>
          <w:rtl/>
        </w:rPr>
        <w:t>ומוסמך</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מטעם</w:t>
      </w:r>
      <w:r w:rsidRPr="001D6F38">
        <w:rPr>
          <w:szCs w:val="24"/>
          <w:rtl/>
        </w:rPr>
        <w:t xml:space="preserve"> </w:t>
      </w:r>
      <w:r w:rsidRPr="001D6F38">
        <w:rPr>
          <w:rFonts w:hint="eastAsia"/>
          <w:szCs w:val="24"/>
          <w:rtl/>
        </w:rPr>
        <w:t>המציע</w:t>
      </w:r>
      <w:r w:rsidRPr="001D6F38">
        <w:rPr>
          <w:szCs w:val="24"/>
          <w:rtl/>
        </w:rPr>
        <w:t>.</w:t>
      </w:r>
    </w:p>
    <w:p w:rsidR="00C7053F" w:rsidRPr="001D6F38" w:rsidRDefault="00C7053F" w:rsidP="00C7053F">
      <w:pPr>
        <w:numPr>
          <w:ilvl w:val="0"/>
          <w:numId w:val="5"/>
        </w:numPr>
        <w:spacing w:line="360" w:lineRule="auto"/>
        <w:ind w:left="720"/>
        <w:jc w:val="both"/>
        <w:rPr>
          <w:szCs w:val="24"/>
        </w:rPr>
      </w:pPr>
      <w:r w:rsidRPr="001D6F38">
        <w:rPr>
          <w:rFonts w:hint="eastAsia"/>
          <w:szCs w:val="24"/>
          <w:rtl/>
        </w:rPr>
        <w:t>תצהיר</w:t>
      </w:r>
      <w:r w:rsidRPr="001D6F38">
        <w:rPr>
          <w:szCs w:val="24"/>
          <w:rtl/>
        </w:rPr>
        <w:t xml:space="preserve"> זה נעשה בהתאם לחוק עסקאות גופים ציבוריים, התשל"ו- 1976 וההגדרות המצויות בו ובתמיכה </w:t>
      </w:r>
      <w:r w:rsidRPr="001D6F38">
        <w:rPr>
          <w:rFonts w:hint="cs"/>
          <w:szCs w:val="24"/>
          <w:rtl/>
        </w:rPr>
        <w:t>ל</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szCs w:val="24"/>
          <w:rtl/>
        </w:rPr>
        <w:t>.</w:t>
      </w:r>
    </w:p>
    <w:p w:rsidR="00C7053F" w:rsidRPr="001D6F38" w:rsidRDefault="00C7053F" w:rsidP="00C7053F">
      <w:pPr>
        <w:numPr>
          <w:ilvl w:val="0"/>
          <w:numId w:val="5"/>
        </w:numPr>
        <w:spacing w:line="360" w:lineRule="auto"/>
        <w:ind w:left="720"/>
        <w:jc w:val="both"/>
        <w:rPr>
          <w:szCs w:val="24"/>
          <w:rtl/>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rsidR="00C7053F" w:rsidRPr="001D6F38" w:rsidRDefault="00C7053F" w:rsidP="00C7053F">
      <w:pPr>
        <w:numPr>
          <w:ilvl w:val="0"/>
          <w:numId w:val="5"/>
        </w:numPr>
        <w:spacing w:line="360" w:lineRule="auto"/>
        <w:ind w:left="720"/>
        <w:jc w:val="both"/>
        <w:rPr>
          <w:szCs w:val="24"/>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במשרד האנרגיה והמים</w:t>
      </w:r>
      <w:r w:rsidRPr="001D6F38">
        <w:rPr>
          <w:szCs w:val="24"/>
          <w:rtl/>
        </w:rPr>
        <w:t xml:space="preserve"> </w:t>
      </w:r>
      <w:r w:rsidRPr="001D6F38">
        <w:rPr>
          <w:rFonts w:hint="eastAsia"/>
          <w:szCs w:val="24"/>
          <w:rtl/>
        </w:rPr>
        <w:t xml:space="preserve"> </w:t>
      </w:r>
      <w:r w:rsidRPr="001D6F38">
        <w:rPr>
          <w:szCs w:val="24"/>
          <w:rtl/>
        </w:rPr>
        <w:t>.</w:t>
      </w:r>
    </w:p>
    <w:p w:rsidR="00C7053F" w:rsidRPr="001D6F38" w:rsidRDefault="00C7053F" w:rsidP="00C7053F">
      <w:pPr>
        <w:spacing w:line="360" w:lineRule="auto"/>
        <w:ind w:left="720"/>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7053F" w:rsidRPr="001D6F38" w:rsidTr="00B531F6">
        <w:trPr>
          <w:jc w:val="center"/>
        </w:trPr>
        <w:tc>
          <w:tcPr>
            <w:tcW w:w="2840" w:type="dxa"/>
            <w:tcBorders>
              <w:top w:val="single" w:sz="4" w:space="0" w:color="auto"/>
            </w:tcBorders>
          </w:tcPr>
          <w:p w:rsidR="00C7053F" w:rsidRPr="001D6F38" w:rsidRDefault="00C7053F" w:rsidP="00B531F6">
            <w:pPr>
              <w:spacing w:line="360" w:lineRule="auto"/>
              <w:jc w:val="both"/>
              <w:rPr>
                <w:szCs w:val="24"/>
                <w:rtl/>
              </w:rPr>
            </w:pPr>
            <w:r w:rsidRPr="001D6F38">
              <w:rPr>
                <w:rFonts w:hint="eastAsia"/>
                <w:szCs w:val="24"/>
                <w:rtl/>
              </w:rPr>
              <w:t>תאריך</w:t>
            </w:r>
          </w:p>
        </w:tc>
        <w:tc>
          <w:tcPr>
            <w:tcW w:w="2841" w:type="dxa"/>
          </w:tcPr>
          <w:p w:rsidR="00C7053F" w:rsidRPr="001D6F38" w:rsidRDefault="00C7053F" w:rsidP="00B531F6">
            <w:pPr>
              <w:spacing w:line="360" w:lineRule="auto"/>
              <w:jc w:val="both"/>
              <w:rPr>
                <w:szCs w:val="24"/>
                <w:rtl/>
              </w:rPr>
            </w:pPr>
          </w:p>
        </w:tc>
        <w:tc>
          <w:tcPr>
            <w:tcW w:w="2841" w:type="dxa"/>
            <w:tcBorders>
              <w:top w:val="single" w:sz="4" w:space="0" w:color="auto"/>
            </w:tcBorders>
          </w:tcPr>
          <w:p w:rsidR="00C7053F" w:rsidRPr="001D6F38" w:rsidRDefault="00C7053F" w:rsidP="00B531F6">
            <w:pPr>
              <w:spacing w:line="360" w:lineRule="auto"/>
              <w:jc w:val="both"/>
              <w:rPr>
                <w:szCs w:val="24"/>
                <w:rtl/>
              </w:rPr>
            </w:pPr>
            <w:r w:rsidRPr="001D6F38">
              <w:rPr>
                <w:rFonts w:hint="eastAsia"/>
                <w:szCs w:val="24"/>
                <w:rtl/>
              </w:rPr>
              <w:t>חתימה</w:t>
            </w:r>
          </w:p>
        </w:tc>
      </w:tr>
    </w:tbl>
    <w:p w:rsidR="00C7053F" w:rsidRPr="001D6F38" w:rsidRDefault="00C7053F" w:rsidP="00C7053F">
      <w:pPr>
        <w:spacing w:line="360" w:lineRule="auto"/>
        <w:ind w:left="720"/>
        <w:jc w:val="both"/>
        <w:rPr>
          <w:szCs w:val="24"/>
          <w:rtl/>
        </w:rPr>
      </w:pPr>
    </w:p>
    <w:p w:rsidR="00C7053F" w:rsidRPr="001D6F38" w:rsidRDefault="00C7053F" w:rsidP="00C7053F">
      <w:pPr>
        <w:spacing w:line="360" w:lineRule="auto"/>
        <w:ind w:left="720"/>
        <w:jc w:val="both"/>
        <w:rPr>
          <w:szCs w:val="24"/>
          <w:rtl/>
        </w:rPr>
      </w:pPr>
    </w:p>
    <w:p w:rsidR="00C7053F" w:rsidRPr="001D6F38" w:rsidRDefault="00C7053F" w:rsidP="00C7053F">
      <w:pPr>
        <w:spacing w:line="360" w:lineRule="auto"/>
        <w:ind w:left="299" w:right="360"/>
        <w:jc w:val="both"/>
        <w:rPr>
          <w:b/>
          <w:bCs/>
          <w:szCs w:val="24"/>
          <w:rtl/>
        </w:rPr>
      </w:pPr>
    </w:p>
    <w:p w:rsidR="00C7053F" w:rsidRPr="001D6F38" w:rsidRDefault="00C7053F" w:rsidP="00C7053F">
      <w:pPr>
        <w:spacing w:line="360" w:lineRule="auto"/>
        <w:ind w:left="299" w:right="360"/>
        <w:jc w:val="both"/>
        <w:rPr>
          <w:b/>
          <w:bCs/>
          <w:szCs w:val="24"/>
          <w:rtl/>
        </w:rPr>
      </w:pPr>
      <w:r w:rsidRPr="001D6F38">
        <w:rPr>
          <w:b/>
          <w:bCs/>
          <w:szCs w:val="24"/>
          <w:rtl/>
        </w:rPr>
        <w:t>אי</w:t>
      </w:r>
      <w:r w:rsidRPr="001D6F38">
        <w:rPr>
          <w:rFonts w:hint="eastAsia"/>
          <w:b/>
          <w:bCs/>
          <w:szCs w:val="24"/>
          <w:rtl/>
        </w:rPr>
        <w:t>שור</w:t>
      </w:r>
    </w:p>
    <w:p w:rsidR="00C7053F" w:rsidRPr="001D6F38" w:rsidRDefault="00C7053F" w:rsidP="00C7053F">
      <w:pPr>
        <w:spacing w:line="360" w:lineRule="auto"/>
        <w:ind w:left="11" w:right="360" w:hanging="11"/>
        <w:jc w:val="both"/>
        <w:rPr>
          <w:szCs w:val="24"/>
          <w:rtl/>
        </w:rPr>
      </w:pPr>
    </w:p>
    <w:p w:rsidR="00C7053F" w:rsidRPr="001D6F38" w:rsidRDefault="00C7053F" w:rsidP="00C7053F">
      <w:pPr>
        <w:spacing w:line="360" w:lineRule="auto"/>
        <w:ind w:left="11" w:right="357" w:hanging="11"/>
        <w:jc w:val="both"/>
        <w:rPr>
          <w:szCs w:val="24"/>
          <w:rtl/>
        </w:rPr>
      </w:pPr>
      <w:r w:rsidRPr="001D6F38">
        <w:rPr>
          <w:szCs w:val="24"/>
          <w:rtl/>
        </w:rPr>
        <w:t>אנ</w:t>
      </w:r>
      <w:r w:rsidRPr="001D6F38">
        <w:rPr>
          <w:rFonts w:hint="eastAsia"/>
          <w:szCs w:val="24"/>
          <w:rtl/>
        </w:rPr>
        <w:t>י</w:t>
      </w:r>
      <w:r w:rsidRPr="001D6F38">
        <w:rPr>
          <w:szCs w:val="24"/>
          <w:rtl/>
        </w:rPr>
        <w:t xml:space="preserve"> </w:t>
      </w:r>
      <w:r w:rsidRPr="001D6F38">
        <w:rPr>
          <w:rFonts w:hint="eastAsia"/>
          <w:szCs w:val="24"/>
          <w:rtl/>
        </w:rPr>
        <w:t>החתו</w:t>
      </w:r>
      <w:r w:rsidRPr="001D6F38">
        <w:rPr>
          <w:szCs w:val="24"/>
          <w:rtl/>
        </w:rPr>
        <w:t xml:space="preserve">ם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ה</w:t>
      </w:r>
      <w:r w:rsidRPr="001D6F38">
        <w:rPr>
          <w:rFonts w:hint="eastAsia"/>
          <w:szCs w:val="24"/>
          <w:rtl/>
        </w:rPr>
        <w:t>ופיע</w:t>
      </w:r>
      <w:r w:rsidRPr="001D6F38">
        <w:rPr>
          <w:szCs w:val="24"/>
          <w:rtl/>
        </w:rPr>
        <w:t xml:space="preserve"> </w:t>
      </w:r>
      <w:r w:rsidRPr="001D6F38">
        <w:rPr>
          <w:rFonts w:hint="eastAsia"/>
          <w:szCs w:val="24"/>
          <w:rtl/>
        </w:rPr>
        <w:t>בפני</w:t>
      </w:r>
      <w:r w:rsidRPr="001D6F38">
        <w:rPr>
          <w:szCs w:val="24"/>
          <w:rtl/>
        </w:rPr>
        <w:t xml:space="preserve"> ___________. ה</w:t>
      </w:r>
      <w:r w:rsidRPr="001D6F38">
        <w:rPr>
          <w:rFonts w:hint="eastAsia"/>
          <w:szCs w:val="24"/>
          <w:rtl/>
        </w:rPr>
        <w:t>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szCs w:val="24"/>
          <w:rtl/>
        </w:rPr>
        <w:t>ו</w:t>
      </w:r>
      <w:r w:rsidRPr="001D6F38">
        <w:rPr>
          <w:rFonts w:hint="eastAsia"/>
          <w:szCs w:val="24"/>
          <w:rtl/>
        </w:rPr>
        <w:t>לאחר</w:t>
      </w:r>
      <w:r w:rsidRPr="001D6F38">
        <w:rPr>
          <w:szCs w:val="24"/>
          <w:rtl/>
        </w:rPr>
        <w:t xml:space="preserve"> שהזהרתיו כי עליו לומר את האמת כולה ואת האמת בלבד, וכי יהיה צפוי לעונשים הקבועים בחוק אם לא יעשה כן, אישר נכונות ה</w:t>
      </w:r>
      <w:r w:rsidRPr="001D6F38">
        <w:rPr>
          <w:rFonts w:hint="eastAsia"/>
          <w:szCs w:val="24"/>
          <w:rtl/>
        </w:rPr>
        <w:t>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w:t>
      </w:r>
      <w:r w:rsidRPr="001D6F38">
        <w:rPr>
          <w:szCs w:val="24"/>
          <w:rtl/>
        </w:rPr>
        <w:t>יה.</w:t>
      </w:r>
    </w:p>
    <w:p w:rsidR="00C7053F" w:rsidRPr="001D6F38" w:rsidRDefault="00C7053F" w:rsidP="00C7053F">
      <w:pPr>
        <w:spacing w:line="360" w:lineRule="auto"/>
        <w:ind w:left="11" w:right="357" w:hanging="11"/>
        <w:jc w:val="both"/>
        <w:rPr>
          <w:szCs w:val="24"/>
          <w:rtl/>
        </w:rPr>
      </w:pPr>
    </w:p>
    <w:p w:rsidR="00C7053F" w:rsidRPr="001D6F38" w:rsidRDefault="00C7053F" w:rsidP="00C7053F">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7053F" w:rsidRPr="001D6F38" w:rsidTr="00B531F6">
        <w:trPr>
          <w:jc w:val="center"/>
        </w:trPr>
        <w:tc>
          <w:tcPr>
            <w:tcW w:w="2840" w:type="dxa"/>
            <w:tcBorders>
              <w:top w:val="single" w:sz="4" w:space="0" w:color="auto"/>
            </w:tcBorders>
          </w:tcPr>
          <w:p w:rsidR="00C7053F" w:rsidRPr="001D6F38" w:rsidRDefault="00C7053F" w:rsidP="00B531F6">
            <w:pPr>
              <w:spacing w:line="360" w:lineRule="auto"/>
              <w:jc w:val="both"/>
              <w:rPr>
                <w:szCs w:val="24"/>
                <w:rtl/>
              </w:rPr>
            </w:pPr>
            <w:r w:rsidRPr="001D6F38">
              <w:rPr>
                <w:rFonts w:hint="eastAsia"/>
                <w:szCs w:val="24"/>
                <w:rtl/>
              </w:rPr>
              <w:t>תאריך</w:t>
            </w:r>
          </w:p>
        </w:tc>
        <w:tc>
          <w:tcPr>
            <w:tcW w:w="2841" w:type="dxa"/>
          </w:tcPr>
          <w:p w:rsidR="00C7053F" w:rsidRPr="001D6F38" w:rsidRDefault="00C7053F" w:rsidP="00B531F6">
            <w:pPr>
              <w:spacing w:line="360" w:lineRule="auto"/>
              <w:jc w:val="both"/>
              <w:rPr>
                <w:szCs w:val="24"/>
                <w:rtl/>
              </w:rPr>
            </w:pPr>
          </w:p>
        </w:tc>
        <w:tc>
          <w:tcPr>
            <w:tcW w:w="2841" w:type="dxa"/>
            <w:tcBorders>
              <w:top w:val="single" w:sz="4" w:space="0" w:color="auto"/>
            </w:tcBorders>
          </w:tcPr>
          <w:p w:rsidR="00C7053F" w:rsidRPr="001D6F38" w:rsidRDefault="00C7053F" w:rsidP="00B531F6">
            <w:pPr>
              <w:spacing w:line="360" w:lineRule="auto"/>
              <w:jc w:val="both"/>
              <w:rPr>
                <w:szCs w:val="24"/>
                <w:rtl/>
              </w:rPr>
            </w:pPr>
            <w:r w:rsidRPr="001D6F38">
              <w:rPr>
                <w:rFonts w:hint="eastAsia"/>
                <w:szCs w:val="24"/>
                <w:rtl/>
              </w:rPr>
              <w:t>חתימה</w:t>
            </w:r>
          </w:p>
        </w:tc>
      </w:tr>
    </w:tbl>
    <w:p w:rsidR="00C7053F" w:rsidRPr="001D6F38" w:rsidRDefault="00C7053F" w:rsidP="00C7053F">
      <w:pPr>
        <w:spacing w:line="360" w:lineRule="auto"/>
        <w:jc w:val="both"/>
        <w:rPr>
          <w:szCs w:val="24"/>
          <w:rtl/>
        </w:rPr>
      </w:pPr>
    </w:p>
    <w:p w:rsidR="00C7053F" w:rsidRPr="001D6F38" w:rsidRDefault="00C7053F" w:rsidP="00C7053F">
      <w:pPr>
        <w:bidi w:val="0"/>
        <w:jc w:val="both"/>
        <w:rPr>
          <w:szCs w:val="24"/>
        </w:rPr>
      </w:pPr>
      <w:r w:rsidRPr="001D6F38">
        <w:rPr>
          <w:szCs w:val="24"/>
          <w:rtl/>
        </w:rPr>
        <w:br w:type="page"/>
      </w:r>
    </w:p>
    <w:p w:rsidR="00C7053F" w:rsidRPr="001D6F38" w:rsidRDefault="00C7053F" w:rsidP="00C7053F">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ח'</w:t>
      </w:r>
    </w:p>
    <w:p w:rsidR="00C7053F" w:rsidRPr="001D6F38" w:rsidRDefault="00C7053F" w:rsidP="00C7053F">
      <w:pPr>
        <w:jc w:val="center"/>
        <w:rPr>
          <w:rFonts w:ascii="Arial" w:hAnsi="Arial"/>
          <w:b/>
          <w:bCs/>
          <w:sz w:val="40"/>
          <w:szCs w:val="40"/>
          <w:u w:val="single"/>
          <w:rtl/>
        </w:rPr>
      </w:pPr>
      <w:r w:rsidRPr="001D6F38">
        <w:rPr>
          <w:rFonts w:hint="eastAsia"/>
          <w:b/>
          <w:bCs/>
          <w:sz w:val="40"/>
          <w:szCs w:val="40"/>
          <w:u w:val="single"/>
          <w:rtl/>
        </w:rPr>
        <w:t>הצהרה</w:t>
      </w:r>
      <w:r w:rsidRPr="001D6F38">
        <w:rPr>
          <w:rFonts w:ascii="Arial" w:hAnsi="Arial" w:hint="cs"/>
          <w:b/>
          <w:bCs/>
          <w:sz w:val="40"/>
          <w:szCs w:val="40"/>
          <w:u w:val="single"/>
          <w:rtl/>
        </w:rPr>
        <w:t xml:space="preserve"> בדבר תשלום תנאים סוציאליים והתחייבות לקיום חוקי עבודה</w:t>
      </w:r>
    </w:p>
    <w:p w:rsidR="00C7053F" w:rsidRPr="001D6F38" w:rsidRDefault="00C7053F" w:rsidP="00C7053F">
      <w:pPr>
        <w:rPr>
          <w:rFonts w:ascii="Arial" w:hAnsi="Arial"/>
          <w:szCs w:val="24"/>
          <w:rtl/>
        </w:rPr>
      </w:pPr>
      <w:r w:rsidRPr="001D6F38">
        <w:rPr>
          <w:rFonts w:ascii="Arial" w:hAnsi="Arial" w:hint="eastAsia"/>
          <w:szCs w:val="24"/>
          <w:rtl/>
        </w:rPr>
        <w:t>לכבוד</w:t>
      </w:r>
    </w:p>
    <w:p w:rsidR="00C7053F" w:rsidRPr="001D6F38" w:rsidRDefault="00C7053F" w:rsidP="00C7053F">
      <w:pPr>
        <w:jc w:val="both"/>
        <w:rPr>
          <w:rFonts w:ascii="Arial" w:hAnsi="Arial"/>
          <w:szCs w:val="24"/>
          <w:u w:val="single"/>
          <w:rtl/>
        </w:rPr>
      </w:pPr>
      <w:r w:rsidRPr="001D6F38">
        <w:rPr>
          <w:rFonts w:ascii="Arial" w:hAnsi="Arial" w:hint="eastAsia"/>
          <w:szCs w:val="24"/>
          <w:u w:val="single"/>
          <w:rtl/>
        </w:rPr>
        <w:t>משרד האנרגיה והמים</w:t>
      </w:r>
      <w:r w:rsidRPr="001D6F38">
        <w:rPr>
          <w:rFonts w:ascii="Arial" w:hAnsi="Arial"/>
          <w:szCs w:val="24"/>
          <w:u w:val="single"/>
          <w:rtl/>
        </w:rPr>
        <w:t xml:space="preserve"> </w:t>
      </w:r>
      <w:r w:rsidRPr="001D6F38">
        <w:rPr>
          <w:rFonts w:ascii="Arial" w:hAnsi="Arial" w:hint="eastAsia"/>
          <w:szCs w:val="24"/>
          <w:u w:val="single"/>
          <w:rtl/>
        </w:rPr>
        <w:t xml:space="preserve"> </w:t>
      </w:r>
    </w:p>
    <w:p w:rsidR="00C7053F" w:rsidRPr="001D6F38" w:rsidRDefault="00C7053F" w:rsidP="00C7053F">
      <w:pPr>
        <w:spacing w:line="360" w:lineRule="auto"/>
        <w:jc w:val="both"/>
        <w:rPr>
          <w:szCs w:val="24"/>
        </w:rPr>
      </w:pPr>
    </w:p>
    <w:p w:rsidR="00C7053F" w:rsidRPr="001D6F38" w:rsidRDefault="00C7053F" w:rsidP="00C7053F">
      <w:pPr>
        <w:jc w:val="both"/>
        <w:rPr>
          <w:szCs w:val="24"/>
          <w:rtl/>
        </w:rPr>
      </w:pPr>
      <w:r w:rsidRPr="001D6F38">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7053F" w:rsidRPr="001D6F38" w:rsidRDefault="00C7053F" w:rsidP="00C7053F">
      <w:pPr>
        <w:jc w:val="both"/>
        <w:rPr>
          <w:szCs w:val="24"/>
          <w:rtl/>
        </w:rPr>
      </w:pPr>
    </w:p>
    <w:p w:rsidR="00C7053F" w:rsidRPr="001D6F38" w:rsidRDefault="00C7053F" w:rsidP="00C7053F">
      <w:pPr>
        <w:ind w:left="746"/>
        <w:jc w:val="both"/>
        <w:rPr>
          <w:szCs w:val="24"/>
          <w:rtl/>
        </w:rPr>
      </w:pPr>
      <w:r w:rsidRPr="001D6F38">
        <w:rPr>
          <w:rFonts w:hint="cs"/>
          <w:szCs w:val="24"/>
          <w:rtl/>
        </w:rPr>
        <w:t>___________  _______________   ____________            _____________</w:t>
      </w:r>
    </w:p>
    <w:p w:rsidR="00C7053F" w:rsidRPr="001D6F38" w:rsidRDefault="00C7053F" w:rsidP="00C7053F">
      <w:pPr>
        <w:ind w:left="746"/>
        <w:jc w:val="both"/>
        <w:rPr>
          <w:szCs w:val="24"/>
          <w:rtl/>
        </w:rPr>
      </w:pPr>
      <w:r w:rsidRPr="001D6F38">
        <w:rPr>
          <w:szCs w:val="24"/>
          <w:rtl/>
        </w:rPr>
        <w:t xml:space="preserve">     תאריך             שם מורשה החתימה          חתימה                             חותמת</w:t>
      </w:r>
    </w:p>
    <w:p w:rsidR="00C7053F" w:rsidRPr="001D6F38" w:rsidRDefault="00C7053F" w:rsidP="00C7053F">
      <w:pPr>
        <w:jc w:val="both"/>
        <w:rPr>
          <w:szCs w:val="24"/>
          <w:u w:val="single"/>
          <w:rtl/>
        </w:rPr>
      </w:pPr>
      <w:r w:rsidRPr="001D6F38">
        <w:rPr>
          <w:rFonts w:hint="eastAsia"/>
          <w:szCs w:val="24"/>
          <w:u w:val="single"/>
          <w:rtl/>
        </w:rPr>
        <w:t>אישור</w:t>
      </w:r>
    </w:p>
    <w:p w:rsidR="00C7053F" w:rsidRPr="001D6F38" w:rsidRDefault="00C7053F" w:rsidP="00C7053F">
      <w:pPr>
        <w:jc w:val="both"/>
        <w:rPr>
          <w:szCs w:val="24"/>
          <w:rtl/>
        </w:rPr>
      </w:pPr>
      <w:r w:rsidRPr="001D6F38">
        <w:rPr>
          <w:rFonts w:hint="eastAsia"/>
          <w:szCs w:val="24"/>
          <w:rtl/>
        </w:rPr>
        <w:t>אני</w:t>
      </w:r>
      <w:r w:rsidRPr="001D6F38">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7053F" w:rsidRPr="001D6F38" w:rsidRDefault="00C7053F" w:rsidP="00C7053F">
      <w:pPr>
        <w:spacing w:line="360" w:lineRule="auto"/>
        <w:jc w:val="both"/>
        <w:rPr>
          <w:szCs w:val="24"/>
          <w:rtl/>
        </w:rPr>
      </w:pPr>
    </w:p>
    <w:p w:rsidR="00C7053F" w:rsidRPr="001D6F38" w:rsidRDefault="00C7053F" w:rsidP="00C7053F">
      <w:pPr>
        <w:spacing w:line="360" w:lineRule="auto"/>
        <w:jc w:val="center"/>
        <w:rPr>
          <w:szCs w:val="24"/>
          <w:rtl/>
        </w:rPr>
      </w:pPr>
      <w:r w:rsidRPr="001D6F38">
        <w:rPr>
          <w:szCs w:val="24"/>
          <w:rtl/>
        </w:rPr>
        <w:t>_______                                                                         ______ ____________</w:t>
      </w:r>
    </w:p>
    <w:p w:rsidR="00C7053F" w:rsidRPr="001D6F38" w:rsidRDefault="00C7053F" w:rsidP="00C7053F">
      <w:pPr>
        <w:spacing w:line="360" w:lineRule="auto"/>
        <w:jc w:val="center"/>
        <w:rPr>
          <w:szCs w:val="24"/>
        </w:rPr>
      </w:pPr>
      <w:r w:rsidRPr="001D6F38">
        <w:rPr>
          <w:rFonts w:hint="eastAsia"/>
          <w:szCs w:val="24"/>
          <w:rtl/>
        </w:rPr>
        <w:t>תאריך</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עורך</w:t>
      </w:r>
      <w:r w:rsidRPr="001D6F38">
        <w:rPr>
          <w:szCs w:val="24"/>
          <w:rtl/>
        </w:rPr>
        <w:t xml:space="preserve"> </w:t>
      </w:r>
      <w:r w:rsidRPr="001D6F38">
        <w:rPr>
          <w:rFonts w:hint="eastAsia"/>
          <w:szCs w:val="24"/>
          <w:rtl/>
        </w:rPr>
        <w:t>דין</w:t>
      </w:r>
    </w:p>
    <w:p w:rsidR="00C7053F" w:rsidRPr="001D6F38" w:rsidRDefault="00C7053F" w:rsidP="00C7053F">
      <w:pPr>
        <w:spacing w:line="360" w:lineRule="auto"/>
        <w:ind w:left="360"/>
        <w:jc w:val="both"/>
        <w:rPr>
          <w:b/>
          <w:bCs/>
          <w:szCs w:val="24"/>
          <w:u w:val="single"/>
          <w:rtl/>
        </w:rPr>
      </w:pPr>
    </w:p>
    <w:p w:rsidR="00C7053F" w:rsidRPr="001D6F38" w:rsidRDefault="00C7053F" w:rsidP="00C7053F">
      <w:pPr>
        <w:spacing w:line="360" w:lineRule="auto"/>
        <w:ind w:left="-57"/>
        <w:jc w:val="both"/>
        <w:rPr>
          <w:b/>
          <w:bCs/>
          <w:szCs w:val="24"/>
          <w:u w:val="single"/>
          <w:rtl/>
        </w:rPr>
      </w:pPr>
      <w:r w:rsidRPr="001D6F38">
        <w:rPr>
          <w:rFonts w:hint="eastAsia"/>
          <w:b/>
          <w:bCs/>
          <w:szCs w:val="24"/>
          <w:u w:val="single"/>
          <w:rtl/>
        </w:rPr>
        <w:t>התחייבות</w:t>
      </w:r>
      <w:r w:rsidRPr="001D6F38">
        <w:rPr>
          <w:b/>
          <w:bCs/>
          <w:szCs w:val="24"/>
          <w:u w:val="single"/>
          <w:rtl/>
        </w:rPr>
        <w:t xml:space="preserve"> </w:t>
      </w:r>
      <w:r w:rsidRPr="001D6F38">
        <w:rPr>
          <w:rFonts w:hint="eastAsia"/>
          <w:b/>
          <w:bCs/>
          <w:szCs w:val="24"/>
          <w:u w:val="single"/>
          <w:rtl/>
        </w:rPr>
        <w:t>לקיום</w:t>
      </w:r>
      <w:r w:rsidRPr="001D6F38">
        <w:rPr>
          <w:b/>
          <w:bCs/>
          <w:szCs w:val="24"/>
          <w:u w:val="single"/>
          <w:rtl/>
        </w:rPr>
        <w:t xml:space="preserve"> </w:t>
      </w:r>
      <w:r w:rsidRPr="001D6F38">
        <w:rPr>
          <w:rFonts w:hint="eastAsia"/>
          <w:b/>
          <w:bCs/>
          <w:szCs w:val="24"/>
          <w:u w:val="single"/>
          <w:rtl/>
        </w:rPr>
        <w:t>החקיקה</w:t>
      </w:r>
      <w:r w:rsidRPr="001D6F38">
        <w:rPr>
          <w:b/>
          <w:bCs/>
          <w:szCs w:val="24"/>
          <w:u w:val="single"/>
          <w:rtl/>
        </w:rPr>
        <w:t xml:space="preserve"> </w:t>
      </w:r>
      <w:r w:rsidRPr="001D6F38">
        <w:rPr>
          <w:rFonts w:hint="eastAsia"/>
          <w:b/>
          <w:bCs/>
          <w:szCs w:val="24"/>
          <w:u w:val="single"/>
          <w:rtl/>
        </w:rPr>
        <w:t>בתחום</w:t>
      </w:r>
      <w:r w:rsidRPr="001D6F38">
        <w:rPr>
          <w:b/>
          <w:bCs/>
          <w:szCs w:val="24"/>
          <w:u w:val="single"/>
          <w:rtl/>
        </w:rPr>
        <w:t xml:space="preserve"> </w:t>
      </w:r>
      <w:r w:rsidRPr="001D6F38">
        <w:rPr>
          <w:rFonts w:hint="eastAsia"/>
          <w:b/>
          <w:bCs/>
          <w:szCs w:val="24"/>
          <w:u w:val="single"/>
          <w:rtl/>
        </w:rPr>
        <w:t>העסקת</w:t>
      </w:r>
      <w:r w:rsidRPr="001D6F38">
        <w:rPr>
          <w:b/>
          <w:bCs/>
          <w:szCs w:val="24"/>
          <w:u w:val="single"/>
          <w:rtl/>
        </w:rPr>
        <w:t xml:space="preserve"> </w:t>
      </w:r>
      <w:r w:rsidRPr="001D6F38">
        <w:rPr>
          <w:rFonts w:hint="eastAsia"/>
          <w:b/>
          <w:bCs/>
          <w:szCs w:val="24"/>
          <w:u w:val="single"/>
          <w:rtl/>
        </w:rPr>
        <w:t>עובדים</w:t>
      </w:r>
    </w:p>
    <w:p w:rsidR="00C7053F" w:rsidRPr="001D6F38" w:rsidRDefault="00C7053F" w:rsidP="00C7053F">
      <w:pPr>
        <w:spacing w:line="360" w:lineRule="auto"/>
        <w:ind w:left="-57"/>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w:t>
      </w:r>
      <w:r w:rsidRPr="001D6F38">
        <w:rPr>
          <w:rFonts w:hint="eastAsia"/>
          <w:szCs w:val="24"/>
          <w:rtl/>
        </w:rPr>
        <w:t>מתחייב</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לקיים</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תקופת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בעקבות</w:t>
      </w:r>
      <w:r w:rsidRPr="001D6F38">
        <w:rPr>
          <w:szCs w:val="24"/>
          <w:rtl/>
        </w:rPr>
        <w:t xml:space="preserve"> </w:t>
      </w:r>
      <w:r w:rsidRPr="001D6F38">
        <w:rPr>
          <w:rFonts w:hint="eastAsia"/>
          <w:szCs w:val="24"/>
          <w:rtl/>
        </w:rPr>
        <w:t>זכייתי</w:t>
      </w:r>
      <w:r w:rsidRPr="001D6F38">
        <w:rPr>
          <w:szCs w:val="24"/>
          <w:rtl/>
        </w:rPr>
        <w:t xml:space="preserve"> </w:t>
      </w:r>
      <w:r w:rsidRPr="001D6F38">
        <w:rPr>
          <w:rFonts w:hint="cs"/>
          <w:b/>
          <w:bCs/>
          <w:szCs w:val="24"/>
          <w:rtl/>
        </w:rPr>
        <w:t>ב</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rFonts w:hint="eastAsia"/>
          <w:szCs w:val="24"/>
          <w:rtl/>
        </w:rPr>
        <w:t xml:space="preserve"> לגבי</w:t>
      </w:r>
      <w:r w:rsidRPr="001D6F38">
        <w:rPr>
          <w:szCs w:val="24"/>
          <w:rtl/>
        </w:rPr>
        <w:t xml:space="preserve"> </w:t>
      </w:r>
      <w:r w:rsidRPr="001D6F38">
        <w:rPr>
          <w:rFonts w:hint="eastAsia"/>
          <w:szCs w:val="24"/>
          <w:rtl/>
        </w:rPr>
        <w:t>העובדים</w:t>
      </w:r>
      <w:r w:rsidRPr="001D6F38">
        <w:rPr>
          <w:szCs w:val="24"/>
          <w:rtl/>
        </w:rPr>
        <w:t xml:space="preserve"> </w:t>
      </w:r>
      <w:r w:rsidRPr="001D6F38">
        <w:rPr>
          <w:rFonts w:hint="eastAsia"/>
          <w:szCs w:val="24"/>
          <w:rtl/>
        </w:rPr>
        <w:t>שיועסקו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ידי</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האמור</w:t>
      </w:r>
      <w:r w:rsidRPr="001D6F38">
        <w:rPr>
          <w:szCs w:val="24"/>
          <w:rtl/>
        </w:rPr>
        <w:t xml:space="preserve"> </w:t>
      </w:r>
      <w:r w:rsidRPr="001D6F38">
        <w:rPr>
          <w:rFonts w:hint="eastAsia"/>
          <w:szCs w:val="24"/>
          <w:rtl/>
        </w:rPr>
        <w:t>בחוקי</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המפורטים</w:t>
      </w:r>
      <w:r w:rsidRPr="001D6F38">
        <w:rPr>
          <w:szCs w:val="24"/>
          <w:rtl/>
        </w:rPr>
        <w:t xml:space="preserve"> </w:t>
      </w:r>
      <w:r w:rsidRPr="001D6F38">
        <w:rPr>
          <w:rFonts w:hint="eastAsia"/>
          <w:szCs w:val="24"/>
          <w:rtl/>
        </w:rPr>
        <w:t>בהמשך</w:t>
      </w:r>
      <w:r w:rsidRPr="001D6F38">
        <w:rPr>
          <w:szCs w:val="24"/>
          <w:rtl/>
        </w:rPr>
        <w:t xml:space="preserve"> </w:t>
      </w:r>
      <w:r w:rsidRPr="001D6F38">
        <w:rPr>
          <w:rFonts w:hint="eastAsia"/>
          <w:szCs w:val="24"/>
          <w:rtl/>
        </w:rPr>
        <w:t>לזה</w:t>
      </w:r>
      <w:r w:rsidRPr="001D6F38">
        <w:rPr>
          <w:szCs w:val="24"/>
          <w:rtl/>
        </w:rPr>
        <w:t>:</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התעסוקה</w:t>
      </w:r>
      <w:r w:rsidRPr="001D6F38">
        <w:rPr>
          <w:szCs w:val="24"/>
          <w:rtl/>
        </w:rPr>
        <w:t xml:space="preserve">, </w:t>
      </w:r>
      <w:r w:rsidRPr="001D6F38">
        <w:rPr>
          <w:rFonts w:hint="eastAsia"/>
          <w:szCs w:val="24"/>
          <w:rtl/>
        </w:rPr>
        <w:t>תשי</w:t>
      </w:r>
      <w:r w:rsidRPr="001D6F38">
        <w:rPr>
          <w:szCs w:val="24"/>
          <w:rtl/>
        </w:rPr>
        <w:t>"ט- 1959</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שעות</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והמנוחה</w:t>
      </w:r>
      <w:r w:rsidRPr="001D6F38">
        <w:rPr>
          <w:szCs w:val="24"/>
          <w:rtl/>
        </w:rPr>
        <w:t xml:space="preserve">, </w:t>
      </w:r>
      <w:r w:rsidRPr="001D6F38">
        <w:rPr>
          <w:rFonts w:hint="eastAsia"/>
          <w:szCs w:val="24"/>
          <w:rtl/>
        </w:rPr>
        <w:t>תשי</w:t>
      </w:r>
      <w:r w:rsidRPr="001D6F38">
        <w:rPr>
          <w:szCs w:val="24"/>
          <w:rtl/>
        </w:rPr>
        <w:t>"א- 1951</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דמי</w:t>
      </w:r>
      <w:r w:rsidRPr="001D6F38">
        <w:rPr>
          <w:szCs w:val="24"/>
          <w:rtl/>
        </w:rPr>
        <w:t xml:space="preserve"> </w:t>
      </w:r>
      <w:r w:rsidRPr="001D6F38">
        <w:rPr>
          <w:rFonts w:hint="eastAsia"/>
          <w:szCs w:val="24"/>
          <w:rtl/>
        </w:rPr>
        <w:t>מחלה</w:t>
      </w:r>
      <w:r w:rsidRPr="001D6F38">
        <w:rPr>
          <w:szCs w:val="24"/>
          <w:rtl/>
        </w:rPr>
        <w:t xml:space="preserve">, </w:t>
      </w:r>
      <w:r w:rsidRPr="001D6F38">
        <w:rPr>
          <w:rFonts w:hint="eastAsia"/>
          <w:szCs w:val="24"/>
          <w:rtl/>
        </w:rPr>
        <w:t>תשל</w:t>
      </w:r>
      <w:r w:rsidRPr="001D6F38">
        <w:rPr>
          <w:szCs w:val="24"/>
          <w:rtl/>
        </w:rPr>
        <w:t>"ו- 1976</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חופשה</w:t>
      </w:r>
      <w:r w:rsidRPr="001D6F38">
        <w:rPr>
          <w:szCs w:val="24"/>
          <w:rtl/>
        </w:rPr>
        <w:t xml:space="preserve"> </w:t>
      </w:r>
      <w:r w:rsidRPr="001D6F38">
        <w:rPr>
          <w:rFonts w:hint="eastAsia"/>
          <w:szCs w:val="24"/>
          <w:rtl/>
        </w:rPr>
        <w:t>שנתית</w:t>
      </w:r>
      <w:r w:rsidRPr="001D6F38">
        <w:rPr>
          <w:szCs w:val="24"/>
          <w:rtl/>
        </w:rPr>
        <w:t xml:space="preserve">, </w:t>
      </w:r>
      <w:r w:rsidRPr="001D6F38">
        <w:rPr>
          <w:rFonts w:hint="eastAsia"/>
          <w:szCs w:val="24"/>
          <w:rtl/>
        </w:rPr>
        <w:t>תשי</w:t>
      </w:r>
      <w:r w:rsidRPr="001D6F38">
        <w:rPr>
          <w:szCs w:val="24"/>
          <w:rtl/>
        </w:rPr>
        <w:t>"א- 1951</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נשים</w:t>
      </w:r>
      <w:r w:rsidRPr="001D6F38">
        <w:rPr>
          <w:szCs w:val="24"/>
          <w:rtl/>
        </w:rPr>
        <w:t xml:space="preserve">, </w:t>
      </w:r>
      <w:r w:rsidRPr="001D6F38">
        <w:rPr>
          <w:rFonts w:hint="eastAsia"/>
          <w:szCs w:val="24"/>
          <w:rtl/>
        </w:rPr>
        <w:t>תשי</w:t>
      </w:r>
      <w:r w:rsidRPr="001D6F38">
        <w:rPr>
          <w:szCs w:val="24"/>
          <w:rtl/>
        </w:rPr>
        <w:t>"ד- 1954</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שווה</w:t>
      </w:r>
      <w:r w:rsidRPr="001D6F38">
        <w:rPr>
          <w:szCs w:val="24"/>
          <w:rtl/>
        </w:rPr>
        <w:t xml:space="preserve"> </w:t>
      </w:r>
      <w:r w:rsidRPr="001D6F38">
        <w:rPr>
          <w:rFonts w:hint="eastAsia"/>
          <w:szCs w:val="24"/>
          <w:rtl/>
        </w:rPr>
        <w:t>לעובדת</w:t>
      </w:r>
      <w:r w:rsidRPr="001D6F38">
        <w:rPr>
          <w:szCs w:val="24"/>
          <w:rtl/>
        </w:rPr>
        <w:t xml:space="preserve"> </w:t>
      </w:r>
      <w:r w:rsidRPr="001D6F38">
        <w:rPr>
          <w:rFonts w:hint="eastAsia"/>
          <w:szCs w:val="24"/>
          <w:rtl/>
        </w:rPr>
        <w:t>ולעובד</w:t>
      </w:r>
      <w:r w:rsidRPr="001D6F38">
        <w:rPr>
          <w:szCs w:val="24"/>
          <w:rtl/>
        </w:rPr>
        <w:t xml:space="preserve">, </w:t>
      </w:r>
      <w:r w:rsidRPr="001D6F38">
        <w:rPr>
          <w:rFonts w:hint="eastAsia"/>
          <w:szCs w:val="24"/>
          <w:rtl/>
        </w:rPr>
        <w:t>תשנ</w:t>
      </w:r>
      <w:r w:rsidRPr="001D6F38">
        <w:rPr>
          <w:szCs w:val="24"/>
          <w:rtl/>
        </w:rPr>
        <w:t>"ו- 1996</w:t>
      </w:r>
    </w:p>
    <w:p w:rsidR="00C7053F" w:rsidRPr="001D6F38" w:rsidRDefault="00C7053F" w:rsidP="00C7053F">
      <w:pPr>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הנוער</w:t>
      </w:r>
      <w:r w:rsidRPr="001D6F38">
        <w:rPr>
          <w:szCs w:val="24"/>
          <w:rtl/>
        </w:rPr>
        <w:t xml:space="preserve">, </w:t>
      </w:r>
      <w:r w:rsidRPr="001D6F38">
        <w:rPr>
          <w:rFonts w:hint="eastAsia"/>
          <w:szCs w:val="24"/>
          <w:rtl/>
        </w:rPr>
        <w:t>תשי</w:t>
      </w:r>
      <w:r w:rsidRPr="001D6F38">
        <w:rPr>
          <w:szCs w:val="24"/>
          <w:rtl/>
        </w:rPr>
        <w:t>"ג- 1952</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החניכות</w:t>
      </w:r>
      <w:r w:rsidRPr="001D6F38">
        <w:rPr>
          <w:szCs w:val="24"/>
          <w:rtl/>
        </w:rPr>
        <w:t xml:space="preserve">, </w:t>
      </w:r>
      <w:r w:rsidRPr="001D6F38">
        <w:rPr>
          <w:rFonts w:hint="eastAsia"/>
          <w:szCs w:val="24"/>
          <w:rtl/>
        </w:rPr>
        <w:t>תשי</w:t>
      </w:r>
      <w:r w:rsidRPr="001D6F38">
        <w:rPr>
          <w:szCs w:val="24"/>
          <w:rtl/>
        </w:rPr>
        <w:t>"ג-1953</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החיילים</w:t>
      </w:r>
      <w:r w:rsidRPr="001D6F38">
        <w:rPr>
          <w:szCs w:val="24"/>
          <w:rtl/>
        </w:rPr>
        <w:t xml:space="preserve"> </w:t>
      </w:r>
      <w:r w:rsidRPr="001D6F38">
        <w:rPr>
          <w:rFonts w:hint="eastAsia"/>
          <w:szCs w:val="24"/>
          <w:rtl/>
        </w:rPr>
        <w:t>המשוחררים</w:t>
      </w:r>
      <w:r w:rsidRPr="001D6F38">
        <w:rPr>
          <w:szCs w:val="24"/>
          <w:rtl/>
        </w:rPr>
        <w:t xml:space="preserve"> (החזרה </w:t>
      </w:r>
      <w:r w:rsidRPr="001D6F38">
        <w:rPr>
          <w:rFonts w:hint="eastAsia"/>
          <w:szCs w:val="24"/>
          <w:rtl/>
        </w:rPr>
        <w:t>לעבודה</w:t>
      </w:r>
      <w:r w:rsidRPr="001D6F38">
        <w:rPr>
          <w:szCs w:val="24"/>
          <w:rtl/>
        </w:rPr>
        <w:t xml:space="preserve">), </w:t>
      </w:r>
      <w:r w:rsidRPr="001D6F38">
        <w:rPr>
          <w:rFonts w:hint="eastAsia"/>
          <w:szCs w:val="24"/>
          <w:rtl/>
        </w:rPr>
        <w:t>תש</w:t>
      </w:r>
      <w:r w:rsidRPr="001D6F38">
        <w:rPr>
          <w:szCs w:val="24"/>
          <w:rtl/>
        </w:rPr>
        <w:t>"ט- 1949</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הגנת</w:t>
      </w:r>
      <w:r w:rsidRPr="001D6F38">
        <w:rPr>
          <w:szCs w:val="24"/>
          <w:rtl/>
        </w:rPr>
        <w:t xml:space="preserve"> </w:t>
      </w:r>
      <w:r w:rsidRPr="001D6F38">
        <w:rPr>
          <w:rFonts w:hint="eastAsia"/>
          <w:szCs w:val="24"/>
          <w:rtl/>
        </w:rPr>
        <w:t>השכר</w:t>
      </w:r>
      <w:r w:rsidRPr="001D6F38">
        <w:rPr>
          <w:szCs w:val="24"/>
          <w:rtl/>
        </w:rPr>
        <w:t xml:space="preserve">, </w:t>
      </w:r>
      <w:r w:rsidRPr="001D6F38">
        <w:rPr>
          <w:rFonts w:hint="eastAsia"/>
          <w:szCs w:val="24"/>
          <w:rtl/>
        </w:rPr>
        <w:t>תשי</w:t>
      </w:r>
      <w:r w:rsidRPr="001D6F38">
        <w:rPr>
          <w:szCs w:val="24"/>
          <w:rtl/>
        </w:rPr>
        <w:t>"ח- 1958</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פיצויי</w:t>
      </w:r>
      <w:r w:rsidRPr="001D6F38">
        <w:rPr>
          <w:szCs w:val="24"/>
          <w:rtl/>
        </w:rPr>
        <w:t xml:space="preserve"> </w:t>
      </w:r>
      <w:r w:rsidRPr="001D6F38">
        <w:rPr>
          <w:rFonts w:hint="eastAsia"/>
          <w:szCs w:val="24"/>
          <w:rtl/>
        </w:rPr>
        <w:t>הפיטורין</w:t>
      </w:r>
      <w:r w:rsidRPr="001D6F38">
        <w:rPr>
          <w:szCs w:val="24"/>
          <w:rtl/>
        </w:rPr>
        <w:t xml:space="preserve">, </w:t>
      </w:r>
      <w:r w:rsidRPr="001D6F38">
        <w:rPr>
          <w:rFonts w:hint="eastAsia"/>
          <w:szCs w:val="24"/>
          <w:rtl/>
        </w:rPr>
        <w:t>תשכ</w:t>
      </w:r>
      <w:r w:rsidRPr="001D6F38">
        <w:rPr>
          <w:szCs w:val="24"/>
          <w:rtl/>
        </w:rPr>
        <w:t>"ג- 1963</w:t>
      </w:r>
    </w:p>
    <w:p w:rsidR="00C7053F" w:rsidRPr="001D6F38" w:rsidRDefault="00C7053F" w:rsidP="00C7053F">
      <w:pPr>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מינימום</w:t>
      </w:r>
      <w:r w:rsidRPr="001D6F38">
        <w:rPr>
          <w:szCs w:val="24"/>
          <w:rtl/>
        </w:rPr>
        <w:t xml:space="preserve">, </w:t>
      </w:r>
      <w:r w:rsidRPr="001D6F38">
        <w:rPr>
          <w:rFonts w:hint="eastAsia"/>
          <w:szCs w:val="24"/>
          <w:rtl/>
        </w:rPr>
        <w:t>תשמ</w:t>
      </w:r>
      <w:r w:rsidRPr="001D6F38">
        <w:rPr>
          <w:szCs w:val="24"/>
          <w:rtl/>
        </w:rPr>
        <w:t>"ז- 1987</w:t>
      </w:r>
    </w:p>
    <w:p w:rsidR="00C7053F" w:rsidRPr="001D6F38" w:rsidRDefault="00C7053F" w:rsidP="00C7053F">
      <w:pPr>
        <w:spacing w:line="360" w:lineRule="auto"/>
        <w:ind w:left="-57" w:hanging="1"/>
        <w:jc w:val="both"/>
        <w:rPr>
          <w:szCs w:val="24"/>
          <w:rtl/>
        </w:rPr>
      </w:pPr>
      <w:r w:rsidRPr="001D6F38">
        <w:rPr>
          <w:rFonts w:hint="eastAsia"/>
          <w:szCs w:val="24"/>
          <w:rtl/>
        </w:rPr>
        <w:t>חוק</w:t>
      </w:r>
      <w:r w:rsidRPr="001D6F38">
        <w:rPr>
          <w:szCs w:val="24"/>
          <w:rtl/>
        </w:rPr>
        <w:t xml:space="preserve"> הביטוח הלאומי (נוסח משולב), תשנ"ה- 1995                                                  </w:t>
      </w:r>
    </w:p>
    <w:p w:rsidR="00C7053F" w:rsidRPr="001D6F38" w:rsidRDefault="00C7053F" w:rsidP="00C7053F">
      <w:pPr>
        <w:tabs>
          <w:tab w:val="left" w:pos="926"/>
        </w:tabs>
        <w:jc w:val="both"/>
        <w:rPr>
          <w:szCs w:val="24"/>
          <w:rtl/>
        </w:rPr>
      </w:pPr>
    </w:p>
    <w:p w:rsidR="00C7053F" w:rsidRPr="001D6F38" w:rsidRDefault="00C7053F" w:rsidP="00C7053F">
      <w:pPr>
        <w:tabs>
          <w:tab w:val="left" w:pos="926"/>
        </w:tabs>
        <w:ind w:left="720"/>
        <w:jc w:val="both"/>
        <w:rPr>
          <w:szCs w:val="24"/>
          <w:rtl/>
        </w:rPr>
      </w:pPr>
      <w:r w:rsidRPr="001D6F38">
        <w:rPr>
          <w:szCs w:val="24"/>
          <w:rtl/>
        </w:rPr>
        <w:t>____________</w:t>
      </w:r>
      <w:r w:rsidRPr="001D6F38">
        <w:rPr>
          <w:szCs w:val="24"/>
          <w:rtl/>
        </w:rPr>
        <w:tab/>
        <w:t xml:space="preserve">   _______________</w:t>
      </w:r>
      <w:r w:rsidRPr="001D6F38">
        <w:rPr>
          <w:szCs w:val="24"/>
          <w:rtl/>
        </w:rPr>
        <w:tab/>
      </w:r>
      <w:r w:rsidRPr="001D6F38">
        <w:rPr>
          <w:szCs w:val="24"/>
          <w:rtl/>
        </w:rPr>
        <w:tab/>
        <w:t xml:space="preserve">    ______________</w:t>
      </w:r>
    </w:p>
    <w:p w:rsidR="00C7053F" w:rsidRPr="001D6F38" w:rsidRDefault="00C7053F" w:rsidP="00C7053F">
      <w:pPr>
        <w:tabs>
          <w:tab w:val="left" w:pos="926"/>
        </w:tabs>
        <w:ind w:left="720"/>
        <w:jc w:val="both"/>
        <w:rPr>
          <w:szCs w:val="24"/>
          <w:rtl/>
        </w:rPr>
      </w:pPr>
      <w:r w:rsidRPr="001D6F38">
        <w:rPr>
          <w:szCs w:val="24"/>
          <w:rtl/>
        </w:rPr>
        <w:t xml:space="preserve">        תאריך</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מלא</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נציג</w:t>
      </w:r>
      <w:r w:rsidRPr="001D6F38">
        <w:rPr>
          <w:szCs w:val="24"/>
          <w:rtl/>
        </w:rPr>
        <w:t xml:space="preserve"> </w:t>
      </w:r>
      <w:r w:rsidRPr="001D6F38">
        <w:rPr>
          <w:rFonts w:hint="eastAsia"/>
          <w:szCs w:val="24"/>
          <w:rtl/>
        </w:rPr>
        <w:t>המציע</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המציע</w:t>
      </w:r>
    </w:p>
    <w:tbl>
      <w:tblPr>
        <w:bidiVisual/>
        <w:tblW w:w="0" w:type="auto"/>
        <w:tblCellMar>
          <w:left w:w="10" w:type="dxa"/>
          <w:right w:w="10" w:type="dxa"/>
        </w:tblCellMar>
        <w:tblLook w:val="04A0"/>
      </w:tblPr>
      <w:tblGrid>
        <w:gridCol w:w="2718"/>
        <w:gridCol w:w="2718"/>
        <w:gridCol w:w="2718"/>
      </w:tblGrid>
      <w:tr w:rsidR="00C7053F" w:rsidRPr="001D6F38" w:rsidTr="00B531F6">
        <w:tc>
          <w:tcPr>
            <w:tcW w:w="2718" w:type="dxa"/>
          </w:tcPr>
          <w:p w:rsidR="00C7053F" w:rsidRPr="001D6F38" w:rsidRDefault="00C7053F" w:rsidP="00B531F6">
            <w:pPr>
              <w:overflowPunct w:val="0"/>
              <w:autoSpaceDE w:val="0"/>
              <w:autoSpaceDN w:val="0"/>
              <w:adjustRightInd w:val="0"/>
              <w:jc w:val="both"/>
              <w:textAlignment w:val="baseline"/>
              <w:rPr>
                <w:szCs w:val="24"/>
                <w:rtl/>
              </w:rPr>
            </w:pPr>
          </w:p>
        </w:tc>
        <w:tc>
          <w:tcPr>
            <w:tcW w:w="2718" w:type="dxa"/>
          </w:tcPr>
          <w:p w:rsidR="00C7053F" w:rsidRPr="001D6F38" w:rsidRDefault="00C7053F" w:rsidP="00B531F6">
            <w:pPr>
              <w:overflowPunct w:val="0"/>
              <w:autoSpaceDE w:val="0"/>
              <w:autoSpaceDN w:val="0"/>
              <w:adjustRightInd w:val="0"/>
              <w:jc w:val="both"/>
              <w:textAlignment w:val="baseline"/>
              <w:rPr>
                <w:szCs w:val="24"/>
                <w:rtl/>
              </w:rPr>
            </w:pPr>
          </w:p>
        </w:tc>
        <w:tc>
          <w:tcPr>
            <w:tcW w:w="2718" w:type="dxa"/>
          </w:tcPr>
          <w:p w:rsidR="00C7053F" w:rsidRPr="001D6F38" w:rsidRDefault="00C7053F" w:rsidP="00B531F6">
            <w:pPr>
              <w:overflowPunct w:val="0"/>
              <w:autoSpaceDE w:val="0"/>
              <w:autoSpaceDN w:val="0"/>
              <w:adjustRightInd w:val="0"/>
              <w:jc w:val="both"/>
              <w:textAlignment w:val="baseline"/>
              <w:rPr>
                <w:szCs w:val="24"/>
                <w:rtl/>
              </w:rPr>
            </w:pPr>
          </w:p>
        </w:tc>
      </w:tr>
      <w:tr w:rsidR="00C7053F" w:rsidRPr="001D6F38" w:rsidTr="00B531F6">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szCs w:val="24"/>
                <w:rtl/>
              </w:rPr>
              <w:t>________________</w:t>
            </w:r>
          </w:p>
        </w:tc>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szCs w:val="24"/>
                <w:rtl/>
              </w:rPr>
              <w:t>________________</w:t>
            </w:r>
          </w:p>
        </w:tc>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szCs w:val="24"/>
                <w:rtl/>
              </w:rPr>
              <w:t>________________</w:t>
            </w:r>
          </w:p>
        </w:tc>
      </w:tr>
      <w:tr w:rsidR="00C7053F" w:rsidRPr="001D6F38" w:rsidTr="00B531F6">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rFonts w:hint="eastAsia"/>
                <w:szCs w:val="24"/>
                <w:rtl/>
              </w:rPr>
              <w:lastRenderedPageBreak/>
              <w:t>תאריך</w:t>
            </w:r>
          </w:p>
        </w:tc>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rFonts w:hint="eastAsia"/>
                <w:szCs w:val="24"/>
                <w:rtl/>
              </w:rPr>
              <w:t>חותמת</w:t>
            </w:r>
            <w:r w:rsidRPr="001D6F38">
              <w:rPr>
                <w:szCs w:val="24"/>
                <w:rtl/>
              </w:rPr>
              <w:t xml:space="preserve"> </w:t>
            </w:r>
            <w:r w:rsidRPr="001D6F38">
              <w:rPr>
                <w:rFonts w:hint="eastAsia"/>
                <w:szCs w:val="24"/>
                <w:rtl/>
              </w:rPr>
              <w:t>משרד</w:t>
            </w:r>
            <w:r w:rsidRPr="001D6F38">
              <w:rPr>
                <w:szCs w:val="24"/>
                <w:rtl/>
              </w:rPr>
              <w:t xml:space="preserve"> </w:t>
            </w:r>
            <w:r w:rsidRPr="001D6F38">
              <w:rPr>
                <w:rFonts w:hint="eastAsia"/>
                <w:szCs w:val="24"/>
                <w:rtl/>
              </w:rPr>
              <w:t>עו</w:t>
            </w:r>
            <w:r w:rsidRPr="001D6F38">
              <w:rPr>
                <w:szCs w:val="24"/>
                <w:rtl/>
              </w:rPr>
              <w:t>"ד</w:t>
            </w:r>
          </w:p>
        </w:tc>
        <w:tc>
          <w:tcPr>
            <w:tcW w:w="2718" w:type="dxa"/>
          </w:tcPr>
          <w:p w:rsidR="00C7053F" w:rsidRPr="001D6F38" w:rsidRDefault="00C7053F" w:rsidP="00B531F6">
            <w:pPr>
              <w:overflowPunct w:val="0"/>
              <w:autoSpaceDE w:val="0"/>
              <w:autoSpaceDN w:val="0"/>
              <w:adjustRightInd w:val="0"/>
              <w:jc w:val="both"/>
              <w:textAlignment w:val="baseline"/>
              <w:rPr>
                <w:szCs w:val="24"/>
                <w:rtl/>
              </w:rPr>
            </w:pPr>
            <w:r w:rsidRPr="001D6F38">
              <w:rPr>
                <w:rFonts w:hint="eastAsia"/>
                <w:szCs w:val="24"/>
                <w:rtl/>
              </w:rPr>
              <w:t>חתימה</w:t>
            </w:r>
          </w:p>
        </w:tc>
      </w:tr>
    </w:tbl>
    <w:p w:rsidR="00C7053F" w:rsidRPr="001D6F38" w:rsidRDefault="00C7053F" w:rsidP="00C7053F">
      <w:pPr>
        <w:jc w:val="both"/>
        <w:rPr>
          <w:szCs w:val="24"/>
          <w:rtl/>
        </w:rPr>
      </w:pPr>
    </w:p>
    <w:p w:rsidR="00C7053F" w:rsidRPr="001D6F38" w:rsidRDefault="00C7053F" w:rsidP="00C7053F">
      <w:pPr>
        <w:bidi w:val="0"/>
        <w:rPr>
          <w:b/>
          <w:bCs/>
          <w:sz w:val="32"/>
          <w:szCs w:val="32"/>
          <w:rtl/>
        </w:rPr>
      </w:pPr>
      <w:r>
        <w:rPr>
          <w:b/>
          <w:bCs/>
          <w:sz w:val="32"/>
          <w:szCs w:val="32"/>
          <w:rtl/>
        </w:rPr>
        <w:br w:type="page"/>
      </w:r>
      <w:r w:rsidRPr="001D6F38">
        <w:rPr>
          <w:rFonts w:hint="eastAsia"/>
          <w:b/>
          <w:bCs/>
          <w:sz w:val="32"/>
          <w:szCs w:val="32"/>
          <w:rtl/>
        </w:rPr>
        <w:lastRenderedPageBreak/>
        <w:t>נספח</w:t>
      </w:r>
      <w:r w:rsidRPr="001D6F38">
        <w:rPr>
          <w:b/>
          <w:bCs/>
          <w:sz w:val="32"/>
          <w:szCs w:val="32"/>
          <w:rtl/>
        </w:rPr>
        <w:t xml:space="preserve"> </w:t>
      </w:r>
      <w:r w:rsidRPr="001D6F38">
        <w:rPr>
          <w:rFonts w:hint="cs"/>
          <w:b/>
          <w:bCs/>
          <w:sz w:val="32"/>
          <w:szCs w:val="32"/>
          <w:rtl/>
        </w:rPr>
        <w:t>ט'</w:t>
      </w:r>
    </w:p>
    <w:p w:rsidR="00C7053F" w:rsidRPr="001D6F38" w:rsidRDefault="00C7053F" w:rsidP="00C7053F">
      <w:pPr>
        <w:overflowPunct w:val="0"/>
        <w:autoSpaceDE w:val="0"/>
        <w:autoSpaceDN w:val="0"/>
        <w:adjustRightInd w:val="0"/>
        <w:jc w:val="center"/>
        <w:textAlignment w:val="baseline"/>
        <w:rPr>
          <w:b/>
          <w:bCs/>
          <w:sz w:val="40"/>
          <w:szCs w:val="40"/>
          <w:u w:val="single"/>
          <w:rtl/>
        </w:rPr>
      </w:pPr>
    </w:p>
    <w:p w:rsidR="00C7053F" w:rsidRPr="001D6F38" w:rsidRDefault="00C7053F" w:rsidP="00C7053F">
      <w:pPr>
        <w:overflowPunct w:val="0"/>
        <w:autoSpaceDE w:val="0"/>
        <w:autoSpaceDN w:val="0"/>
        <w:adjustRightInd w:val="0"/>
        <w:jc w:val="center"/>
        <w:textAlignment w:val="baseline"/>
        <w:rPr>
          <w:b/>
          <w:bCs/>
          <w:sz w:val="40"/>
          <w:szCs w:val="40"/>
          <w:u w:val="single"/>
          <w:rtl/>
        </w:rPr>
      </w:pPr>
      <w:r w:rsidRPr="001D6F38">
        <w:rPr>
          <w:rFonts w:hint="cs"/>
          <w:b/>
          <w:bCs/>
          <w:sz w:val="40"/>
          <w:szCs w:val="40"/>
          <w:u w:val="single"/>
          <w:rtl/>
        </w:rPr>
        <w:t>התחייבות בדבר</w:t>
      </w:r>
      <w:r w:rsidRPr="001D6F38">
        <w:rPr>
          <w:b/>
          <w:bCs/>
          <w:sz w:val="40"/>
          <w:szCs w:val="40"/>
          <w:u w:val="single"/>
          <w:rtl/>
        </w:rPr>
        <w:t xml:space="preserve"> </w:t>
      </w:r>
      <w:r w:rsidRPr="001D6F38">
        <w:rPr>
          <w:rFonts w:hint="eastAsia"/>
          <w:b/>
          <w:bCs/>
          <w:sz w:val="40"/>
          <w:szCs w:val="40"/>
          <w:u w:val="single"/>
          <w:rtl/>
        </w:rPr>
        <w:t>שימוש</w:t>
      </w:r>
      <w:r w:rsidRPr="001D6F38">
        <w:rPr>
          <w:b/>
          <w:bCs/>
          <w:sz w:val="40"/>
          <w:szCs w:val="40"/>
          <w:u w:val="single"/>
          <w:rtl/>
        </w:rPr>
        <w:t xml:space="preserve"> </w:t>
      </w:r>
      <w:r w:rsidRPr="001D6F38">
        <w:rPr>
          <w:rFonts w:hint="eastAsia"/>
          <w:b/>
          <w:bCs/>
          <w:sz w:val="40"/>
          <w:szCs w:val="40"/>
          <w:u w:val="single"/>
          <w:rtl/>
        </w:rPr>
        <w:t>בתוכנות</w:t>
      </w:r>
      <w:r w:rsidRPr="001D6F38">
        <w:rPr>
          <w:b/>
          <w:bCs/>
          <w:sz w:val="40"/>
          <w:szCs w:val="40"/>
          <w:u w:val="single"/>
          <w:rtl/>
        </w:rPr>
        <w:t xml:space="preserve"> </w:t>
      </w:r>
      <w:r w:rsidRPr="001D6F38">
        <w:rPr>
          <w:rFonts w:hint="eastAsia"/>
          <w:b/>
          <w:bCs/>
          <w:sz w:val="40"/>
          <w:szCs w:val="40"/>
          <w:u w:val="single"/>
          <w:rtl/>
        </w:rPr>
        <w:t>מקוריות</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______________ </w:t>
      </w:r>
      <w:r w:rsidRPr="001D6F38">
        <w:rPr>
          <w:rFonts w:hint="eastAsia"/>
          <w:szCs w:val="24"/>
          <w:rtl/>
        </w:rPr>
        <w:t>נושא</w:t>
      </w:r>
      <w:r w:rsidRPr="001D6F38">
        <w:rPr>
          <w:szCs w:val="24"/>
          <w:rtl/>
        </w:rPr>
        <w:t xml:space="preserve"> </w:t>
      </w:r>
      <w:r w:rsidRPr="001D6F38">
        <w:rPr>
          <w:rFonts w:hint="eastAsia"/>
          <w:szCs w:val="24"/>
          <w:rtl/>
        </w:rPr>
        <w:t>ת</w:t>
      </w:r>
      <w:r w:rsidRPr="001D6F38">
        <w:rPr>
          <w:szCs w:val="24"/>
          <w:rtl/>
        </w:rPr>
        <w:t xml:space="preserve">.ז. </w:t>
      </w:r>
      <w:r w:rsidRPr="001D6F38">
        <w:rPr>
          <w:rFonts w:hint="eastAsia"/>
          <w:szCs w:val="24"/>
          <w:rtl/>
        </w:rPr>
        <w:t>מס</w:t>
      </w:r>
      <w:r w:rsidRPr="001D6F38">
        <w:rPr>
          <w:szCs w:val="24"/>
          <w:rtl/>
        </w:rPr>
        <w:t xml:space="preserve">' ______________ </w:t>
      </w:r>
      <w:r w:rsidRPr="001D6F38">
        <w:rPr>
          <w:rFonts w:hint="eastAsia"/>
          <w:szCs w:val="24"/>
          <w:rtl/>
        </w:rPr>
        <w:t>מורשה</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מטעם</w:t>
      </w:r>
      <w:r w:rsidRPr="001D6F38">
        <w:rPr>
          <w:szCs w:val="24"/>
          <w:rtl/>
        </w:rPr>
        <w:t xml:space="preserve"> _______________ </w:t>
      </w:r>
      <w:r w:rsidRPr="001D6F38">
        <w:rPr>
          <w:rFonts w:hint="eastAsia"/>
          <w:szCs w:val="24"/>
          <w:rtl/>
        </w:rPr>
        <w:t>שמספרו</w:t>
      </w:r>
      <w:r w:rsidRPr="001D6F38">
        <w:rPr>
          <w:szCs w:val="24"/>
          <w:rtl/>
        </w:rPr>
        <w:t xml:space="preserve"> ______________ (להלן: "</w:t>
      </w:r>
      <w:r w:rsidRPr="001D6F38">
        <w:rPr>
          <w:rFonts w:hint="eastAsia"/>
          <w:b/>
          <w:bCs/>
          <w:szCs w:val="24"/>
          <w:rtl/>
        </w:rPr>
        <w:t>המציע</w:t>
      </w:r>
      <w:r w:rsidRPr="001D6F38">
        <w:rPr>
          <w:szCs w:val="24"/>
          <w:rtl/>
        </w:rPr>
        <w:t xml:space="preserve">") מתחייב בזאת בכתב, לעמוד בדרישה לעשות שימוש אך ורק בתוכנות מחשב מורשות. </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r w:rsidRPr="001D6F38">
        <w:rPr>
          <w:szCs w:val="24"/>
          <w:rtl/>
        </w:rPr>
        <w:t>________</w:t>
      </w:r>
      <w:r w:rsidRPr="001D6F38">
        <w:rPr>
          <w:szCs w:val="24"/>
          <w:rtl/>
        </w:rPr>
        <w:tab/>
        <w:t>_______________</w:t>
      </w:r>
      <w:r w:rsidRPr="001D6F38">
        <w:rPr>
          <w:szCs w:val="24"/>
          <w:rtl/>
        </w:rPr>
        <w:tab/>
      </w:r>
      <w:r w:rsidRPr="001D6F38">
        <w:rPr>
          <w:szCs w:val="24"/>
          <w:rtl/>
        </w:rPr>
        <w:tab/>
        <w:t>_____________</w:t>
      </w:r>
      <w:r w:rsidRPr="001D6F38">
        <w:rPr>
          <w:szCs w:val="24"/>
          <w:rtl/>
        </w:rPr>
        <w:tab/>
        <w:t>___________</w:t>
      </w:r>
    </w:p>
    <w:p w:rsidR="00C7053F" w:rsidRPr="001D6F38" w:rsidRDefault="00C7053F" w:rsidP="00C7053F">
      <w:pPr>
        <w:overflowPunct w:val="0"/>
        <w:autoSpaceDE w:val="0"/>
        <w:autoSpaceDN w:val="0"/>
        <w:adjustRightInd w:val="0"/>
        <w:jc w:val="both"/>
        <w:textAlignment w:val="baseline"/>
        <w:rPr>
          <w:szCs w:val="24"/>
          <w:rtl/>
        </w:rPr>
      </w:pPr>
      <w:r w:rsidRPr="001D6F38">
        <w:rPr>
          <w:rFonts w:hint="eastAsia"/>
          <w:szCs w:val="24"/>
          <w:rtl/>
        </w:rPr>
        <w:t>תאריך</w:t>
      </w:r>
      <w:r w:rsidRPr="001D6F38">
        <w:rPr>
          <w:szCs w:val="24"/>
          <w:rtl/>
        </w:rPr>
        <w:t xml:space="preserve"> </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מורשה</w:t>
      </w:r>
      <w:r w:rsidRPr="001D6F38">
        <w:rPr>
          <w:szCs w:val="24"/>
          <w:rtl/>
        </w:rPr>
        <w:t xml:space="preserve"> </w:t>
      </w:r>
      <w:r w:rsidRPr="001D6F38">
        <w:rPr>
          <w:rFonts w:hint="eastAsia"/>
          <w:szCs w:val="24"/>
          <w:rtl/>
        </w:rPr>
        <w:t>החתימה</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szCs w:val="24"/>
          <w:rtl/>
        </w:rPr>
        <w:tab/>
      </w:r>
      <w:r w:rsidRPr="001D6F38">
        <w:rPr>
          <w:szCs w:val="24"/>
          <w:rtl/>
        </w:rPr>
        <w:tab/>
      </w:r>
      <w:r w:rsidRPr="001D6F38">
        <w:rPr>
          <w:szCs w:val="24"/>
          <w:rtl/>
        </w:rPr>
        <w:tab/>
      </w:r>
      <w:r w:rsidRPr="001D6F38">
        <w:rPr>
          <w:rFonts w:hint="eastAsia"/>
          <w:szCs w:val="24"/>
          <w:rtl/>
        </w:rPr>
        <w:t>חותמת</w:t>
      </w:r>
      <w:r w:rsidRPr="001D6F38">
        <w:rPr>
          <w:szCs w:val="24"/>
          <w:rtl/>
        </w:rPr>
        <w:t xml:space="preserve"> </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u w:val="single"/>
          <w:rtl/>
        </w:rPr>
      </w:pPr>
    </w:p>
    <w:p w:rsidR="00C7053F" w:rsidRPr="001D6F38" w:rsidRDefault="00C7053F" w:rsidP="00C7053F">
      <w:pPr>
        <w:overflowPunct w:val="0"/>
        <w:autoSpaceDE w:val="0"/>
        <w:autoSpaceDN w:val="0"/>
        <w:adjustRightInd w:val="0"/>
        <w:jc w:val="both"/>
        <w:textAlignment w:val="baseline"/>
        <w:rPr>
          <w:szCs w:val="24"/>
          <w:u w:val="single"/>
          <w:rtl/>
        </w:rPr>
      </w:pPr>
      <w:r w:rsidRPr="001D6F38">
        <w:rPr>
          <w:rFonts w:hint="eastAsia"/>
          <w:szCs w:val="24"/>
          <w:u w:val="single"/>
          <w:rtl/>
        </w:rPr>
        <w:t>אישור</w:t>
      </w:r>
      <w:r w:rsidRPr="001D6F38">
        <w:rPr>
          <w:szCs w:val="24"/>
          <w:u w:val="single"/>
          <w:rtl/>
        </w:rPr>
        <w:t xml:space="preserve">- אימות חתימה </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r w:rsidRPr="001D6F38">
        <w:rPr>
          <w:rFonts w:hint="eastAsia"/>
          <w:szCs w:val="24"/>
          <w:rtl/>
        </w:rPr>
        <w:t>אני</w:t>
      </w:r>
      <w:r w:rsidRPr="001D6F38">
        <w:rPr>
          <w:szCs w:val="24"/>
          <w:rtl/>
        </w:rPr>
        <w:t xml:space="preserve"> הח"מ __________ עו"ד _____________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overflowPunct w:val="0"/>
        <w:autoSpaceDE w:val="0"/>
        <w:autoSpaceDN w:val="0"/>
        <w:adjustRightInd w:val="0"/>
        <w:jc w:val="both"/>
        <w:textAlignment w:val="baseline"/>
        <w:rPr>
          <w:szCs w:val="24"/>
          <w:rtl/>
        </w:rPr>
      </w:pPr>
      <w:r w:rsidRPr="001D6F38">
        <w:rPr>
          <w:szCs w:val="24"/>
          <w:rtl/>
        </w:rPr>
        <w:tab/>
        <w:t xml:space="preserve">  </w:t>
      </w:r>
      <w:r w:rsidRPr="001D6F38">
        <w:rPr>
          <w:szCs w:val="24"/>
          <w:rtl/>
        </w:rPr>
        <w:tab/>
        <w:t xml:space="preserve">   _____________</w:t>
      </w:r>
      <w:r w:rsidRPr="001D6F38">
        <w:rPr>
          <w:szCs w:val="24"/>
          <w:rtl/>
        </w:rPr>
        <w:tab/>
        <w:t xml:space="preserve">                </w:t>
      </w:r>
      <w:r w:rsidRPr="001D6F38">
        <w:rPr>
          <w:szCs w:val="24"/>
          <w:rtl/>
        </w:rPr>
        <w:tab/>
        <w:t xml:space="preserve"> ______________</w:t>
      </w:r>
    </w:p>
    <w:p w:rsidR="00C7053F" w:rsidRPr="001D6F38" w:rsidRDefault="00C7053F" w:rsidP="00C7053F">
      <w:pPr>
        <w:overflowPunct w:val="0"/>
        <w:autoSpaceDE w:val="0"/>
        <w:autoSpaceDN w:val="0"/>
        <w:adjustRightInd w:val="0"/>
        <w:jc w:val="both"/>
        <w:textAlignment w:val="baseline"/>
        <w:rPr>
          <w:szCs w:val="24"/>
          <w:rtl/>
        </w:rPr>
      </w:pPr>
      <w:r w:rsidRPr="001D6F38">
        <w:rPr>
          <w:szCs w:val="24"/>
          <w:rtl/>
        </w:rPr>
        <w:t xml:space="preserve">       </w:t>
      </w:r>
      <w:r w:rsidRPr="001D6F38">
        <w:rPr>
          <w:szCs w:val="24"/>
          <w:rtl/>
        </w:rPr>
        <w:tab/>
      </w:r>
      <w:r w:rsidRPr="001D6F38">
        <w:rPr>
          <w:szCs w:val="24"/>
          <w:rtl/>
        </w:rPr>
        <w:tab/>
      </w:r>
      <w:r w:rsidRPr="001D6F38">
        <w:rPr>
          <w:szCs w:val="24"/>
          <w:rtl/>
        </w:rPr>
        <w:tab/>
        <w:t xml:space="preserve"> תאריך</w:t>
      </w:r>
      <w:r w:rsidRPr="001D6F38">
        <w:rPr>
          <w:szCs w:val="24"/>
          <w:rtl/>
        </w:rPr>
        <w:tab/>
      </w:r>
      <w:r w:rsidRPr="001D6F38">
        <w:rPr>
          <w:szCs w:val="24"/>
          <w:rtl/>
        </w:rPr>
        <w:tab/>
        <w:t xml:space="preserve">  </w:t>
      </w:r>
      <w:r w:rsidRPr="001D6F38">
        <w:rPr>
          <w:szCs w:val="24"/>
          <w:rtl/>
        </w:rPr>
        <w:tab/>
        <w:t xml:space="preserve">             חתימה וחותמת עו"ד</w:t>
      </w:r>
    </w:p>
    <w:p w:rsidR="00C7053F" w:rsidRPr="001D6F38" w:rsidRDefault="00C7053F" w:rsidP="00C7053F">
      <w:pPr>
        <w:overflowPunct w:val="0"/>
        <w:autoSpaceDE w:val="0"/>
        <w:autoSpaceDN w:val="0"/>
        <w:adjustRightInd w:val="0"/>
        <w:jc w:val="both"/>
        <w:textAlignment w:val="baseline"/>
        <w:rPr>
          <w:szCs w:val="24"/>
          <w:rtl/>
        </w:rPr>
      </w:pPr>
    </w:p>
    <w:p w:rsidR="00C7053F" w:rsidRPr="001D6F38" w:rsidRDefault="00C7053F" w:rsidP="00C7053F">
      <w:pPr>
        <w:jc w:val="both"/>
        <w:rPr>
          <w:szCs w:val="24"/>
          <w:rtl/>
        </w:rPr>
      </w:pPr>
    </w:p>
    <w:p w:rsidR="00C7053F" w:rsidRPr="001D6F38" w:rsidRDefault="00C7053F" w:rsidP="00C7053F">
      <w:pPr>
        <w:jc w:val="both"/>
        <w:rPr>
          <w:b/>
          <w:bCs/>
          <w:szCs w:val="24"/>
          <w:u w:val="single"/>
          <w:rtl/>
        </w:rPr>
      </w:pPr>
    </w:p>
    <w:p w:rsidR="00C7053F" w:rsidRPr="001D6F38" w:rsidRDefault="00C7053F" w:rsidP="00C7053F">
      <w:pPr>
        <w:bidi w:val="0"/>
        <w:rPr>
          <w:b/>
          <w:bCs/>
          <w:szCs w:val="24"/>
          <w:rtl/>
        </w:rPr>
      </w:pPr>
      <w:r w:rsidRPr="001D6F38">
        <w:rPr>
          <w:b/>
          <w:bCs/>
          <w:szCs w:val="24"/>
          <w:rtl/>
        </w:rPr>
        <w:br w:type="page"/>
      </w:r>
    </w:p>
    <w:p w:rsidR="00C7053F" w:rsidRPr="001D6F38" w:rsidRDefault="00C7053F" w:rsidP="00C7053F">
      <w:pPr>
        <w:jc w:val="right"/>
        <w:rPr>
          <w:b/>
          <w:bCs/>
          <w:sz w:val="32"/>
          <w:szCs w:val="32"/>
          <w:rtl/>
        </w:rPr>
      </w:pPr>
      <w:r w:rsidRPr="001D6F38">
        <w:rPr>
          <w:rFonts w:hint="eastAsia"/>
          <w:b/>
          <w:bCs/>
          <w:sz w:val="32"/>
          <w:szCs w:val="32"/>
          <w:rtl/>
        </w:rPr>
        <w:lastRenderedPageBreak/>
        <w:t>נספח</w:t>
      </w:r>
      <w:r w:rsidRPr="001D6F38">
        <w:rPr>
          <w:b/>
          <w:bCs/>
          <w:sz w:val="32"/>
          <w:szCs w:val="32"/>
          <w:rtl/>
        </w:rPr>
        <w:t xml:space="preserve"> </w:t>
      </w:r>
      <w:r w:rsidRPr="001D6F38">
        <w:rPr>
          <w:rFonts w:hint="cs"/>
          <w:b/>
          <w:bCs/>
          <w:sz w:val="32"/>
          <w:szCs w:val="32"/>
          <w:rtl/>
        </w:rPr>
        <w:t>י'</w:t>
      </w:r>
    </w:p>
    <w:p w:rsidR="00C7053F" w:rsidRPr="001D6F38" w:rsidRDefault="00C7053F" w:rsidP="00C7053F">
      <w:pPr>
        <w:spacing w:line="360" w:lineRule="auto"/>
        <w:jc w:val="center"/>
        <w:rPr>
          <w:b/>
          <w:bCs/>
          <w:sz w:val="40"/>
          <w:szCs w:val="40"/>
          <w:u w:val="single"/>
          <w:rtl/>
        </w:rPr>
      </w:pPr>
      <w:r w:rsidRPr="001D6F38">
        <w:rPr>
          <w:rFonts w:hint="eastAsia"/>
          <w:b/>
          <w:bCs/>
          <w:sz w:val="40"/>
          <w:szCs w:val="40"/>
          <w:u w:val="single"/>
          <w:rtl/>
        </w:rPr>
        <w:t>שאלון</w:t>
      </w:r>
      <w:r w:rsidRPr="001D6F38">
        <w:rPr>
          <w:b/>
          <w:bCs/>
          <w:sz w:val="40"/>
          <w:szCs w:val="40"/>
          <w:u w:val="single"/>
          <w:rtl/>
        </w:rPr>
        <w:t xml:space="preserve">  לבדיקת  ניגוד עניינים</w:t>
      </w:r>
    </w:p>
    <w:p w:rsidR="00C7053F" w:rsidRPr="001D6F38" w:rsidRDefault="00C7053F" w:rsidP="00C7053F">
      <w:pPr>
        <w:spacing w:line="360" w:lineRule="auto"/>
        <w:jc w:val="center"/>
        <w:rPr>
          <w:b/>
          <w:bCs/>
          <w:szCs w:val="24"/>
          <w:rtl/>
        </w:rPr>
      </w:pPr>
      <w:r w:rsidRPr="001D6F38">
        <w:rPr>
          <w:rFonts w:hint="cs"/>
          <w:b/>
          <w:bCs/>
          <w:szCs w:val="24"/>
          <w:rtl/>
        </w:rPr>
        <w:t>ביחס ל</w:t>
      </w:r>
      <w:r w:rsidRPr="001D6F38">
        <w:rPr>
          <w:b/>
          <w:bCs/>
          <w:szCs w:val="24"/>
          <w:rtl/>
        </w:rPr>
        <w:t>מכרז</w:t>
      </w:r>
      <w:r>
        <w:rPr>
          <w:rFonts w:hint="cs"/>
          <w:b/>
          <w:bCs/>
          <w:szCs w:val="24"/>
          <w:rtl/>
        </w:rPr>
        <w:t xml:space="preserve"> פומבי</w:t>
      </w:r>
      <w:r w:rsidRPr="001D6F38">
        <w:rPr>
          <w:rFonts w:hint="cs"/>
          <w:b/>
          <w:bCs/>
          <w:szCs w:val="24"/>
          <w:rtl/>
        </w:rPr>
        <w:t xml:space="preserve"> </w:t>
      </w:r>
      <w:r>
        <w:rPr>
          <w:rFonts w:hint="cs"/>
          <w:b/>
          <w:bCs/>
          <w:szCs w:val="24"/>
          <w:rtl/>
        </w:rPr>
        <w:t>35/12</w:t>
      </w:r>
      <w:r w:rsidRPr="001D6F38">
        <w:rPr>
          <w:rFonts w:hint="cs"/>
          <w:b/>
          <w:bCs/>
          <w:szCs w:val="24"/>
          <w:rtl/>
        </w:rPr>
        <w:t xml:space="preserve"> לבחירת קבלן לביצוע נטישה מוסדרת של  קידוחי גז  בעמק החולה</w:t>
      </w:r>
    </w:p>
    <w:p w:rsidR="00C7053F" w:rsidRPr="001D6F38" w:rsidRDefault="00C7053F" w:rsidP="00C7053F">
      <w:pPr>
        <w:spacing w:line="360" w:lineRule="auto"/>
        <w:jc w:val="both"/>
        <w:rPr>
          <w:szCs w:val="24"/>
          <w:rtl/>
        </w:rPr>
      </w:pPr>
    </w:p>
    <w:p w:rsidR="00C7053F" w:rsidRPr="001D6F38" w:rsidRDefault="00C7053F" w:rsidP="00C7053F">
      <w:pPr>
        <w:spacing w:line="360" w:lineRule="auto"/>
        <w:jc w:val="both"/>
        <w:rPr>
          <w:szCs w:val="24"/>
          <w:rtl/>
        </w:rPr>
      </w:pPr>
      <w:r w:rsidRPr="001D6F38">
        <w:rPr>
          <w:rFonts w:hint="eastAsia"/>
          <w:szCs w:val="24"/>
          <w:rtl/>
        </w:rPr>
        <w:t>תאריך</w:t>
      </w:r>
      <w:r w:rsidRPr="001D6F38">
        <w:rPr>
          <w:szCs w:val="24"/>
          <w:rtl/>
        </w:rPr>
        <w:t xml:space="preserve"> _______________                                                                                                                   </w:t>
      </w:r>
    </w:p>
    <w:p w:rsidR="00C7053F" w:rsidRPr="001D6F38" w:rsidRDefault="00C7053F" w:rsidP="00C7053F">
      <w:pPr>
        <w:spacing w:line="360" w:lineRule="auto"/>
        <w:jc w:val="both"/>
        <w:rPr>
          <w:b/>
          <w:bCs/>
          <w:szCs w:val="24"/>
          <w:u w:val="single"/>
          <w:rtl/>
        </w:rPr>
      </w:pPr>
    </w:p>
    <w:p w:rsidR="00C7053F" w:rsidRPr="001D6F38" w:rsidRDefault="00C7053F" w:rsidP="00C7053F">
      <w:pPr>
        <w:spacing w:line="360" w:lineRule="auto"/>
        <w:jc w:val="both"/>
        <w:rPr>
          <w:szCs w:val="24"/>
        </w:rPr>
      </w:pPr>
      <w:r w:rsidRPr="001D6F38">
        <w:rPr>
          <w:rFonts w:hint="eastAsia"/>
          <w:szCs w:val="24"/>
          <w:rtl/>
        </w:rPr>
        <w:t>שם </w:t>
      </w:r>
      <w:r w:rsidRPr="001D6F38">
        <w:rPr>
          <w:szCs w:val="24"/>
          <w:rtl/>
        </w:rPr>
        <w:t xml:space="preserve"> </w:t>
      </w:r>
      <w:r w:rsidRPr="001D6F38">
        <w:rPr>
          <w:rFonts w:hint="eastAsia"/>
          <w:szCs w:val="24"/>
          <w:rtl/>
        </w:rPr>
        <w:t>המציע</w:t>
      </w:r>
      <w:r w:rsidRPr="001D6F38">
        <w:rPr>
          <w:szCs w:val="24"/>
          <w:rtl/>
        </w:rPr>
        <w:t>: ___________________________________________________________</w:t>
      </w:r>
    </w:p>
    <w:p w:rsidR="00C7053F" w:rsidRPr="001D6F38" w:rsidRDefault="00C7053F" w:rsidP="00C7053F">
      <w:pPr>
        <w:spacing w:line="360" w:lineRule="auto"/>
        <w:jc w:val="both"/>
        <w:rPr>
          <w:szCs w:val="24"/>
        </w:rPr>
      </w:pPr>
      <w:r w:rsidRPr="001D6F38">
        <w:rPr>
          <w:rFonts w:hint="eastAsia"/>
          <w:szCs w:val="24"/>
          <w:rtl/>
        </w:rPr>
        <w:t>שמות</w:t>
      </w:r>
      <w:r w:rsidRPr="001D6F38">
        <w:rPr>
          <w:szCs w:val="24"/>
          <w:rtl/>
        </w:rPr>
        <w:t xml:space="preserve"> </w:t>
      </w:r>
      <w:r w:rsidRPr="001D6F38">
        <w:rPr>
          <w:rFonts w:hint="eastAsia"/>
          <w:szCs w:val="24"/>
          <w:rtl/>
        </w:rPr>
        <w:t>המצהיר</w:t>
      </w:r>
      <w:r w:rsidRPr="001D6F38">
        <w:rPr>
          <w:szCs w:val="24"/>
          <w:rtl/>
        </w:rPr>
        <w:t xml:space="preserve">/ים </w:t>
      </w:r>
      <w:r w:rsidRPr="001D6F38">
        <w:rPr>
          <w:rFonts w:hint="eastAsia"/>
          <w:szCs w:val="24"/>
          <w:rtl/>
        </w:rPr>
        <w:t>מטעמו</w:t>
      </w:r>
      <w:r w:rsidRPr="001D6F38">
        <w:rPr>
          <w:szCs w:val="24"/>
          <w:rtl/>
        </w:rPr>
        <w:t>: _________________________________________________</w:t>
      </w:r>
    </w:p>
    <w:p w:rsidR="00C7053F" w:rsidRPr="001D6F38" w:rsidRDefault="00C7053F" w:rsidP="00C7053F">
      <w:pPr>
        <w:spacing w:line="360" w:lineRule="auto"/>
        <w:jc w:val="both"/>
        <w:rPr>
          <w:szCs w:val="24"/>
          <w:rtl/>
        </w:rPr>
      </w:pPr>
      <w:r w:rsidRPr="001D6F38">
        <w:rPr>
          <w:rFonts w:hint="eastAsia"/>
          <w:szCs w:val="24"/>
          <w:rtl/>
        </w:rPr>
        <w:t>לצורך</w:t>
      </w:r>
      <w:r w:rsidRPr="001D6F38">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C7053F" w:rsidRPr="001D6F38" w:rsidRDefault="00C7053F" w:rsidP="00C7053F">
      <w:pPr>
        <w:pStyle w:val="af"/>
        <w:numPr>
          <w:ilvl w:val="0"/>
          <w:numId w:val="6"/>
        </w:numPr>
        <w:spacing w:line="360" w:lineRule="auto"/>
        <w:jc w:val="both"/>
        <w:rPr>
          <w:szCs w:val="24"/>
        </w:rPr>
      </w:pPr>
      <w:r w:rsidRPr="001D6F38">
        <w:rPr>
          <w:rFonts w:hint="eastAsia"/>
          <w:szCs w:val="24"/>
          <w:rtl/>
        </w:rPr>
        <w:t>אין</w:t>
      </w:r>
      <w:r w:rsidRPr="001D6F38">
        <w:rPr>
          <w:szCs w:val="24"/>
          <w:rtl/>
        </w:rPr>
        <w:t xml:space="preserve"> </w:t>
      </w:r>
      <w:r w:rsidRPr="001D6F38">
        <w:rPr>
          <w:rFonts w:hint="eastAsia"/>
          <w:szCs w:val="24"/>
          <w:rtl/>
        </w:rPr>
        <w:t>קשרים</w:t>
      </w:r>
      <w:r w:rsidRPr="001D6F38">
        <w:rPr>
          <w:szCs w:val="24"/>
          <w:rtl/>
        </w:rPr>
        <w:t xml:space="preserve"> </w:t>
      </w:r>
      <w:r w:rsidRPr="001D6F38">
        <w:rPr>
          <w:rFonts w:hint="eastAsia"/>
          <w:szCs w:val="24"/>
          <w:rtl/>
        </w:rPr>
        <w:t>כאמור</w:t>
      </w:r>
      <w:r w:rsidRPr="001D6F38">
        <w:rPr>
          <w:szCs w:val="24"/>
          <w:rtl/>
        </w:rPr>
        <w:t>.</w:t>
      </w:r>
    </w:p>
    <w:p w:rsidR="00C7053F" w:rsidRPr="001D6F38" w:rsidRDefault="00C7053F" w:rsidP="00C7053F">
      <w:pPr>
        <w:pStyle w:val="af"/>
        <w:numPr>
          <w:ilvl w:val="0"/>
          <w:numId w:val="6"/>
        </w:numPr>
        <w:spacing w:line="360" w:lineRule="auto"/>
        <w:jc w:val="both"/>
        <w:rPr>
          <w:szCs w:val="24"/>
          <w:rtl/>
        </w:rPr>
      </w:pPr>
      <w:r w:rsidRPr="001D6F38">
        <w:rPr>
          <w:rFonts w:hint="eastAsia"/>
          <w:szCs w:val="24"/>
          <w:rtl/>
        </w:rPr>
        <w:t>להלן</w:t>
      </w:r>
      <w:r w:rsidRPr="001D6F38">
        <w:rPr>
          <w:szCs w:val="24"/>
          <w:rtl/>
        </w:rPr>
        <w:t xml:space="preserve"> </w:t>
      </w:r>
      <w:r w:rsidRPr="001D6F38">
        <w:rPr>
          <w:rFonts w:hint="eastAsia"/>
          <w:szCs w:val="24"/>
          <w:rtl/>
        </w:rPr>
        <w:t>רשימת</w:t>
      </w:r>
      <w:r w:rsidRPr="001D6F38">
        <w:rPr>
          <w:szCs w:val="24"/>
          <w:rtl/>
        </w:rPr>
        <w:t xml:space="preserve"> </w:t>
      </w:r>
      <w:r w:rsidRPr="001D6F38">
        <w:rPr>
          <w:rFonts w:hint="eastAsia"/>
          <w:szCs w:val="24"/>
          <w:rtl/>
        </w:rPr>
        <w:t>הקשרים</w:t>
      </w:r>
      <w:r w:rsidRPr="001D6F38">
        <w:rPr>
          <w:szCs w:val="24"/>
          <w:rtl/>
        </w:rPr>
        <w:t>:</w:t>
      </w:r>
    </w:p>
    <w:tbl>
      <w:tblPr>
        <w:bidiVisual/>
        <w:tblW w:w="9603" w:type="dxa"/>
        <w:tblInd w:w="4" w:type="dxa"/>
        <w:tblCellMar>
          <w:left w:w="0" w:type="dxa"/>
          <w:right w:w="0" w:type="dxa"/>
        </w:tblCellMar>
        <w:tblLook w:val="04A0"/>
      </w:tblPr>
      <w:tblGrid>
        <w:gridCol w:w="2132"/>
        <w:gridCol w:w="2258"/>
        <w:gridCol w:w="2538"/>
        <w:gridCol w:w="2675"/>
      </w:tblGrid>
      <w:tr w:rsidR="00C7053F" w:rsidRPr="001D6F38" w:rsidTr="00B531F6">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7053F" w:rsidRPr="00061FEC" w:rsidRDefault="00C7053F" w:rsidP="00B531F6">
            <w:pPr>
              <w:jc w:val="both"/>
              <w:rPr>
                <w:rFonts w:eastAsia="Calibri"/>
                <w:b/>
                <w:bCs/>
                <w:szCs w:val="24"/>
              </w:rPr>
            </w:pPr>
            <w:r w:rsidRPr="00061FEC">
              <w:rPr>
                <w:rFonts w:hint="eastAsia"/>
                <w:b/>
                <w:bCs/>
                <w:szCs w:val="24"/>
                <w:rtl/>
              </w:rPr>
              <w:t>שם</w:t>
            </w:r>
            <w:r w:rsidRPr="00061FEC">
              <w:rPr>
                <w:b/>
                <w:bCs/>
                <w:szCs w:val="24"/>
                <w:rtl/>
              </w:rPr>
              <w:t xml:space="preserve"> </w:t>
            </w:r>
            <w:r w:rsidRPr="00061FEC">
              <w:rPr>
                <w:rFonts w:hint="eastAsia"/>
                <w:b/>
                <w:bCs/>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053F" w:rsidRPr="00061FEC" w:rsidRDefault="00C7053F" w:rsidP="00B531F6">
            <w:pPr>
              <w:jc w:val="both"/>
              <w:rPr>
                <w:rFonts w:eastAsia="Calibri"/>
                <w:b/>
                <w:bCs/>
                <w:szCs w:val="24"/>
              </w:rPr>
            </w:pPr>
            <w:r w:rsidRPr="00061FEC">
              <w:rPr>
                <w:rFonts w:hint="eastAsia"/>
                <w:b/>
                <w:bCs/>
                <w:szCs w:val="24"/>
                <w:rtl/>
              </w:rPr>
              <w:t>תחום</w:t>
            </w:r>
            <w:r w:rsidRPr="00061FEC">
              <w:rPr>
                <w:b/>
                <w:bCs/>
                <w:szCs w:val="24"/>
                <w:rtl/>
              </w:rPr>
              <w:t xml:space="preserve"> </w:t>
            </w:r>
            <w:r w:rsidRPr="00061FEC">
              <w:rPr>
                <w:rFonts w:hint="eastAsia"/>
                <w:b/>
                <w:bCs/>
                <w:szCs w:val="24"/>
                <w:rtl/>
              </w:rPr>
              <w:t>עיסוקו</w:t>
            </w:r>
            <w:r w:rsidRPr="00061FEC">
              <w:rPr>
                <w:b/>
                <w:bCs/>
                <w:szCs w:val="24"/>
                <w:rtl/>
              </w:rPr>
              <w:t xml:space="preserve"> </w:t>
            </w:r>
            <w:r w:rsidRPr="00061FEC">
              <w:rPr>
                <w:rFonts w:hint="eastAsia"/>
                <w:b/>
                <w:bCs/>
                <w:szCs w:val="24"/>
                <w:rtl/>
              </w:rPr>
              <w:t>של</w:t>
            </w:r>
            <w:r w:rsidRPr="00061FEC">
              <w:rPr>
                <w:b/>
                <w:bCs/>
                <w:szCs w:val="24"/>
                <w:rtl/>
              </w:rPr>
              <w:t xml:space="preserve"> </w:t>
            </w:r>
            <w:r w:rsidRPr="00061FEC">
              <w:rPr>
                <w:rFonts w:hint="eastAsia"/>
                <w:b/>
                <w:bCs/>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053F" w:rsidRPr="00061FEC" w:rsidRDefault="00C7053F" w:rsidP="00B531F6">
            <w:pPr>
              <w:jc w:val="both"/>
              <w:rPr>
                <w:rFonts w:eastAsia="Calibri"/>
                <w:b/>
                <w:bCs/>
                <w:szCs w:val="24"/>
              </w:rPr>
            </w:pPr>
            <w:r w:rsidRPr="00061FEC">
              <w:rPr>
                <w:rFonts w:hint="eastAsia"/>
                <w:b/>
                <w:bCs/>
                <w:szCs w:val="24"/>
                <w:rtl/>
              </w:rPr>
              <w:t>התחום</w:t>
            </w:r>
            <w:r w:rsidRPr="00061FEC">
              <w:rPr>
                <w:b/>
                <w:bCs/>
                <w:szCs w:val="24"/>
                <w:rtl/>
              </w:rPr>
              <w:t xml:space="preserve"> </w:t>
            </w:r>
            <w:r w:rsidRPr="00061FEC">
              <w:rPr>
                <w:rFonts w:hint="eastAsia"/>
                <w:b/>
                <w:bCs/>
                <w:szCs w:val="24"/>
                <w:rtl/>
              </w:rPr>
              <w:t>בו</w:t>
            </w:r>
            <w:r w:rsidRPr="00061FEC">
              <w:rPr>
                <w:b/>
                <w:bCs/>
                <w:szCs w:val="24"/>
                <w:rtl/>
              </w:rPr>
              <w:t xml:space="preserve"> </w:t>
            </w:r>
            <w:r w:rsidRPr="00061FEC">
              <w:rPr>
                <w:rFonts w:hint="eastAsia"/>
                <w:b/>
                <w:bCs/>
                <w:szCs w:val="24"/>
                <w:rtl/>
              </w:rPr>
              <w:t>ניתן</w:t>
            </w:r>
            <w:r w:rsidRPr="00061FEC">
              <w:rPr>
                <w:b/>
                <w:bCs/>
                <w:szCs w:val="24"/>
                <w:rtl/>
              </w:rPr>
              <w:t xml:space="preserve"> </w:t>
            </w:r>
            <w:r w:rsidRPr="00061FEC">
              <w:rPr>
                <w:rFonts w:hint="eastAsia"/>
                <w:b/>
                <w:bCs/>
                <w:szCs w:val="24"/>
                <w:rtl/>
              </w:rPr>
              <w:t>הייעוץ</w:t>
            </w:r>
            <w:r w:rsidRPr="00061FEC">
              <w:rPr>
                <w:b/>
                <w:bCs/>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053F" w:rsidRPr="00061FEC" w:rsidRDefault="00C7053F" w:rsidP="00B531F6">
            <w:pPr>
              <w:jc w:val="both"/>
              <w:rPr>
                <w:rFonts w:eastAsia="Calibri"/>
                <w:b/>
                <w:bCs/>
                <w:szCs w:val="24"/>
              </w:rPr>
            </w:pPr>
            <w:r w:rsidRPr="00061FEC">
              <w:rPr>
                <w:rFonts w:hint="eastAsia"/>
                <w:b/>
                <w:bCs/>
                <w:szCs w:val="24"/>
                <w:rtl/>
              </w:rPr>
              <w:t>תקופת</w:t>
            </w:r>
            <w:r w:rsidRPr="00061FEC">
              <w:rPr>
                <w:b/>
                <w:bCs/>
                <w:szCs w:val="24"/>
                <w:rtl/>
              </w:rPr>
              <w:t xml:space="preserve"> </w:t>
            </w:r>
            <w:r w:rsidRPr="00061FEC">
              <w:rPr>
                <w:rFonts w:hint="eastAsia"/>
                <w:b/>
                <w:bCs/>
                <w:szCs w:val="24"/>
                <w:rtl/>
              </w:rPr>
              <w:t>העבודה</w:t>
            </w:r>
            <w:r w:rsidRPr="00061FEC">
              <w:rPr>
                <w:b/>
                <w:bCs/>
                <w:szCs w:val="24"/>
                <w:rtl/>
              </w:rPr>
              <w:t xml:space="preserve"> </w:t>
            </w:r>
            <w:r w:rsidRPr="00061FEC">
              <w:rPr>
                <w:rFonts w:hint="eastAsia"/>
                <w:b/>
                <w:bCs/>
                <w:szCs w:val="24"/>
                <w:rtl/>
              </w:rPr>
              <w:t>עם</w:t>
            </w:r>
            <w:r w:rsidRPr="00061FEC">
              <w:rPr>
                <w:b/>
                <w:bCs/>
                <w:szCs w:val="24"/>
                <w:rtl/>
              </w:rPr>
              <w:t xml:space="preserve"> </w:t>
            </w:r>
            <w:r w:rsidRPr="00061FEC">
              <w:rPr>
                <w:rFonts w:hint="eastAsia"/>
                <w:b/>
                <w:bCs/>
                <w:szCs w:val="24"/>
                <w:rtl/>
              </w:rPr>
              <w:t>גוף</w:t>
            </w:r>
            <w:r w:rsidRPr="00061FEC">
              <w:rPr>
                <w:b/>
                <w:bCs/>
                <w:szCs w:val="24"/>
                <w:rtl/>
              </w:rPr>
              <w:t xml:space="preserve"> </w:t>
            </w:r>
            <w:r w:rsidRPr="00061FEC">
              <w:rPr>
                <w:rFonts w:hint="eastAsia"/>
                <w:b/>
                <w:bCs/>
                <w:szCs w:val="24"/>
                <w:rtl/>
              </w:rPr>
              <w:t>זה</w:t>
            </w:r>
          </w:p>
        </w:tc>
      </w:tr>
      <w:tr w:rsidR="00C7053F" w:rsidRPr="001D6F38" w:rsidTr="00B531F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tl/>
              </w:rPr>
            </w:pPr>
          </w:p>
          <w:p w:rsidR="00C7053F" w:rsidRPr="001D6F38" w:rsidRDefault="00C7053F" w:rsidP="00B531F6">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r>
      <w:tr w:rsidR="00C7053F" w:rsidRPr="001D6F38" w:rsidTr="00B531F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tl/>
              </w:rPr>
            </w:pPr>
          </w:p>
          <w:p w:rsidR="00C7053F" w:rsidRPr="001D6F38" w:rsidRDefault="00C7053F" w:rsidP="00B531F6">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r>
      <w:tr w:rsidR="00C7053F" w:rsidRPr="001D6F38" w:rsidTr="00B531F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tl/>
              </w:rPr>
            </w:pPr>
          </w:p>
          <w:p w:rsidR="00C7053F" w:rsidRPr="001D6F38" w:rsidRDefault="00C7053F" w:rsidP="00B531F6">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r>
      <w:tr w:rsidR="00C7053F" w:rsidRPr="001D6F38" w:rsidTr="00B531F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tl/>
              </w:rPr>
            </w:pPr>
          </w:p>
          <w:p w:rsidR="00C7053F" w:rsidRPr="001D6F38" w:rsidRDefault="00C7053F" w:rsidP="00B531F6">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7053F" w:rsidRPr="001D6F38" w:rsidRDefault="00C7053F" w:rsidP="00B531F6">
            <w:pPr>
              <w:jc w:val="both"/>
              <w:rPr>
                <w:rFonts w:eastAsia="Calibri"/>
                <w:szCs w:val="24"/>
                <w:highlight w:val="yellow"/>
              </w:rPr>
            </w:pPr>
          </w:p>
        </w:tc>
      </w:tr>
    </w:tbl>
    <w:p w:rsidR="00C7053F" w:rsidRPr="001D6F38" w:rsidRDefault="00C7053F" w:rsidP="00C7053F">
      <w:pPr>
        <w:spacing w:line="360" w:lineRule="auto"/>
        <w:jc w:val="both"/>
        <w:rPr>
          <w:b/>
          <w:bCs/>
          <w:szCs w:val="24"/>
          <w:rtl/>
        </w:rPr>
      </w:pPr>
    </w:p>
    <w:p w:rsidR="00C7053F" w:rsidRPr="001D6F38" w:rsidRDefault="00C7053F" w:rsidP="00C7053F">
      <w:pPr>
        <w:spacing w:line="360" w:lineRule="auto"/>
        <w:jc w:val="both"/>
        <w:rPr>
          <w:b/>
          <w:bCs/>
          <w:szCs w:val="24"/>
          <w:rtl/>
        </w:rPr>
      </w:pPr>
      <w:r w:rsidRPr="001D6F38">
        <w:rPr>
          <w:rFonts w:hint="eastAsia"/>
          <w:b/>
          <w:bCs/>
          <w:szCs w:val="24"/>
          <w:rtl/>
        </w:rPr>
        <w:t>אני</w:t>
      </w:r>
      <w:r w:rsidRPr="001D6F38">
        <w:rPr>
          <w:b/>
          <w:bCs/>
          <w:szCs w:val="24"/>
          <w:rtl/>
        </w:rPr>
        <w:t xml:space="preserve"> החתום מטה _____________________ ת.ז מס'_________________, מצהיר בזאת כי: </w:t>
      </w:r>
    </w:p>
    <w:p w:rsidR="00C7053F" w:rsidRPr="001D6F38" w:rsidRDefault="00C7053F" w:rsidP="00C7053F">
      <w:pPr>
        <w:numPr>
          <w:ilvl w:val="0"/>
          <w:numId w:val="7"/>
        </w:numPr>
        <w:spacing w:line="360" w:lineRule="auto"/>
        <w:ind w:left="360"/>
        <w:jc w:val="both"/>
        <w:rPr>
          <w:b/>
          <w:bCs/>
          <w:szCs w:val="24"/>
          <w:rtl/>
        </w:rPr>
      </w:pPr>
      <w:r w:rsidRPr="001D6F38">
        <w:rPr>
          <w:rFonts w:hint="eastAsia"/>
          <w:b/>
          <w:bCs/>
          <w:szCs w:val="24"/>
          <w:rtl/>
        </w:rPr>
        <w:t>כל</w:t>
      </w:r>
      <w:r w:rsidRPr="001D6F38">
        <w:rPr>
          <w:b/>
          <w:bCs/>
          <w:szCs w:val="24"/>
          <w:rtl/>
        </w:rPr>
        <w:t xml:space="preserve"> המידע והפרטים שמסרתי בשאלון זה, מלאים, נכונים ואמיתיים; </w:t>
      </w:r>
    </w:p>
    <w:p w:rsidR="00C7053F" w:rsidRPr="001D6F38" w:rsidRDefault="00C7053F" w:rsidP="00C7053F">
      <w:pPr>
        <w:numPr>
          <w:ilvl w:val="0"/>
          <w:numId w:val="7"/>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מתחייב לעדכן את משרד האנרגיה והמים   על כל שינוי שיחול בפרטים ובמידע שמסרתי; </w:t>
      </w:r>
    </w:p>
    <w:p w:rsidR="00C7053F" w:rsidRPr="001D6F38" w:rsidRDefault="00C7053F" w:rsidP="00C7053F">
      <w:pPr>
        <w:numPr>
          <w:ilvl w:val="0"/>
          <w:numId w:val="7"/>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w:t>
      </w:r>
      <w:r w:rsidRPr="001D6F38">
        <w:rPr>
          <w:rFonts w:hint="eastAsia"/>
          <w:b/>
          <w:bCs/>
          <w:szCs w:val="24"/>
          <w:rtl/>
        </w:rPr>
        <w:t>מתחייב</w:t>
      </w:r>
      <w:r w:rsidRPr="001D6F38">
        <w:rPr>
          <w:b/>
          <w:bCs/>
          <w:szCs w:val="24"/>
          <w:rtl/>
        </w:rPr>
        <w:t xml:space="preserve"> </w:t>
      </w:r>
      <w:r w:rsidRPr="001D6F38">
        <w:rPr>
          <w:rFonts w:hint="eastAsia"/>
          <w:b/>
          <w:bCs/>
          <w:szCs w:val="24"/>
          <w:rtl/>
        </w:rPr>
        <w:t>להימנע</w:t>
      </w:r>
      <w:r w:rsidRPr="001D6F38">
        <w:rPr>
          <w:b/>
          <w:bCs/>
          <w:szCs w:val="24"/>
          <w:rtl/>
        </w:rPr>
        <w:t xml:space="preserve"> </w:t>
      </w:r>
      <w:r w:rsidRPr="001D6F38">
        <w:rPr>
          <w:rFonts w:hint="eastAsia"/>
          <w:b/>
          <w:bCs/>
          <w:szCs w:val="24"/>
          <w:rtl/>
        </w:rPr>
        <w:t>מלטפל</w:t>
      </w:r>
      <w:r w:rsidRPr="001D6F38">
        <w:rPr>
          <w:b/>
          <w:bCs/>
          <w:szCs w:val="24"/>
          <w:rtl/>
        </w:rPr>
        <w:t xml:space="preserve"> </w:t>
      </w:r>
      <w:r w:rsidRPr="001D6F38">
        <w:rPr>
          <w:rFonts w:hint="eastAsia"/>
          <w:b/>
          <w:bCs/>
          <w:szCs w:val="24"/>
          <w:rtl/>
        </w:rPr>
        <w:t>בכל</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שעשוי</w:t>
      </w:r>
      <w:r w:rsidRPr="001D6F38">
        <w:rPr>
          <w:b/>
          <w:bCs/>
          <w:szCs w:val="24"/>
          <w:rtl/>
        </w:rPr>
        <w:t xml:space="preserve"> </w:t>
      </w:r>
      <w:r w:rsidRPr="001D6F38">
        <w:rPr>
          <w:rFonts w:hint="eastAsia"/>
          <w:b/>
          <w:bCs/>
          <w:szCs w:val="24"/>
          <w:rtl/>
        </w:rPr>
        <w:t>להוות</w:t>
      </w:r>
      <w:r w:rsidRPr="001D6F38">
        <w:rPr>
          <w:b/>
          <w:bCs/>
          <w:szCs w:val="24"/>
          <w:rtl/>
        </w:rPr>
        <w:t xml:space="preserve"> </w:t>
      </w:r>
      <w:r w:rsidRPr="001D6F38">
        <w:rPr>
          <w:rFonts w:hint="eastAsia"/>
          <w:b/>
          <w:bCs/>
          <w:szCs w:val="24"/>
          <w:rtl/>
        </w:rPr>
        <w:t>חשש</w:t>
      </w:r>
      <w:r w:rsidRPr="001D6F38">
        <w:rPr>
          <w:b/>
          <w:bCs/>
          <w:szCs w:val="24"/>
          <w:rtl/>
        </w:rPr>
        <w:t xml:space="preserve"> </w:t>
      </w:r>
      <w:r w:rsidRPr="001D6F38">
        <w:rPr>
          <w:rFonts w:hint="eastAsia"/>
          <w:b/>
          <w:bCs/>
          <w:szCs w:val="24"/>
          <w:rtl/>
        </w:rPr>
        <w:t>לניגוד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ובין</w:t>
      </w:r>
      <w:r w:rsidRPr="001D6F38">
        <w:rPr>
          <w:b/>
          <w:bCs/>
          <w:szCs w:val="24"/>
          <w:rtl/>
        </w:rPr>
        <w:t xml:space="preserve"> </w:t>
      </w:r>
      <w:r w:rsidRPr="001D6F38">
        <w:rPr>
          <w:rFonts w:hint="eastAsia"/>
          <w:b/>
          <w:bCs/>
          <w:szCs w:val="24"/>
          <w:rtl/>
        </w:rPr>
        <w:t>עיסוקים</w:t>
      </w:r>
      <w:r w:rsidRPr="001D6F38">
        <w:rPr>
          <w:b/>
          <w:bCs/>
          <w:szCs w:val="24"/>
          <w:rtl/>
        </w:rPr>
        <w:t xml:space="preserve"> </w:t>
      </w:r>
      <w:r w:rsidRPr="001D6F38">
        <w:rPr>
          <w:rFonts w:hint="eastAsia"/>
          <w:b/>
          <w:bCs/>
          <w:szCs w:val="24"/>
          <w:rtl/>
        </w:rPr>
        <w:t>אחרים</w:t>
      </w:r>
      <w:r w:rsidRPr="001D6F38">
        <w:rPr>
          <w:b/>
          <w:bCs/>
          <w:szCs w:val="24"/>
          <w:rtl/>
        </w:rPr>
        <w:t xml:space="preserve"> </w:t>
      </w:r>
      <w:r w:rsidRPr="001D6F38">
        <w:rPr>
          <w:rFonts w:hint="eastAsia"/>
          <w:b/>
          <w:bCs/>
          <w:szCs w:val="24"/>
          <w:rtl/>
        </w:rPr>
        <w:t>שלי</w:t>
      </w:r>
      <w:r w:rsidRPr="001D6F38">
        <w:rPr>
          <w:b/>
          <w:bCs/>
          <w:szCs w:val="24"/>
          <w:rtl/>
        </w:rPr>
        <w:t xml:space="preserve"> </w:t>
      </w:r>
      <w:r w:rsidRPr="001D6F38">
        <w:rPr>
          <w:rFonts w:hint="eastAsia"/>
          <w:b/>
          <w:bCs/>
          <w:szCs w:val="24"/>
          <w:rtl/>
        </w:rPr>
        <w:t>עד</w:t>
      </w:r>
      <w:r w:rsidRPr="001D6F38">
        <w:rPr>
          <w:b/>
          <w:bCs/>
          <w:szCs w:val="24"/>
          <w:rtl/>
        </w:rPr>
        <w:t xml:space="preserve"> </w:t>
      </w:r>
      <w:r w:rsidRPr="001D6F38">
        <w:rPr>
          <w:rFonts w:hint="eastAsia"/>
          <w:b/>
          <w:bCs/>
          <w:szCs w:val="24"/>
          <w:rtl/>
        </w:rPr>
        <w:t>לקבלת</w:t>
      </w:r>
      <w:r w:rsidRPr="001D6F38">
        <w:rPr>
          <w:b/>
          <w:bCs/>
          <w:szCs w:val="24"/>
          <w:rtl/>
        </w:rPr>
        <w:t xml:space="preserve"> </w:t>
      </w:r>
      <w:r w:rsidRPr="001D6F38">
        <w:rPr>
          <w:rFonts w:hint="eastAsia"/>
          <w:b/>
          <w:bCs/>
          <w:szCs w:val="24"/>
          <w:rtl/>
        </w:rPr>
        <w:t>הנחיה</w:t>
      </w:r>
      <w:r w:rsidRPr="001D6F38">
        <w:rPr>
          <w:b/>
          <w:bCs/>
          <w:szCs w:val="24"/>
          <w:rtl/>
        </w:rPr>
        <w:t xml:space="preserve"> </w:t>
      </w:r>
      <w:r w:rsidRPr="001D6F38">
        <w:rPr>
          <w:rFonts w:hint="eastAsia"/>
          <w:b/>
          <w:bCs/>
          <w:szCs w:val="24"/>
          <w:rtl/>
        </w:rPr>
        <w:t>אחרת</w:t>
      </w:r>
      <w:r w:rsidRPr="001D6F38">
        <w:rPr>
          <w:b/>
          <w:bCs/>
          <w:szCs w:val="24"/>
          <w:rtl/>
        </w:rPr>
        <w:t xml:space="preserve"> </w:t>
      </w:r>
      <w:r w:rsidRPr="001D6F38">
        <w:rPr>
          <w:rFonts w:hint="eastAsia"/>
          <w:b/>
          <w:bCs/>
          <w:szCs w:val="24"/>
          <w:rtl/>
        </w:rPr>
        <w:t>מהמשרד</w:t>
      </w:r>
      <w:r w:rsidRPr="001D6F38">
        <w:rPr>
          <w:b/>
          <w:bCs/>
          <w:szCs w:val="24"/>
          <w:rtl/>
        </w:rPr>
        <w:t>.</w:t>
      </w:r>
    </w:p>
    <w:p w:rsidR="00C7053F" w:rsidRPr="001D6F38" w:rsidRDefault="00C7053F" w:rsidP="00C7053F">
      <w:pPr>
        <w:spacing w:line="360"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C7053F" w:rsidRPr="001D6F38" w:rsidTr="00B531F6">
        <w:trPr>
          <w:jc w:val="center"/>
        </w:trPr>
        <w:tc>
          <w:tcPr>
            <w:tcW w:w="4303" w:type="dxa"/>
            <w:tcMar>
              <w:top w:w="0" w:type="dxa"/>
              <w:left w:w="108" w:type="dxa"/>
              <w:bottom w:w="0" w:type="dxa"/>
              <w:right w:w="108" w:type="dxa"/>
            </w:tcMar>
            <w:hideMark/>
          </w:tcPr>
          <w:p w:rsidR="00C7053F" w:rsidRPr="001D6F38" w:rsidRDefault="00C7053F" w:rsidP="00B531F6">
            <w:pPr>
              <w:spacing w:line="360" w:lineRule="auto"/>
              <w:jc w:val="center"/>
              <w:rPr>
                <w:rFonts w:eastAsia="Calibri"/>
                <w:b/>
                <w:bCs/>
                <w:szCs w:val="24"/>
              </w:rPr>
            </w:pPr>
            <w:r w:rsidRPr="001D6F38">
              <w:rPr>
                <w:b/>
                <w:bCs/>
                <w:szCs w:val="24"/>
                <w:rtl/>
              </w:rPr>
              <w:t>_______________________________</w:t>
            </w:r>
          </w:p>
        </w:tc>
        <w:tc>
          <w:tcPr>
            <w:tcW w:w="3969" w:type="dxa"/>
            <w:tcMar>
              <w:top w:w="0" w:type="dxa"/>
              <w:left w:w="108" w:type="dxa"/>
              <w:bottom w:w="0" w:type="dxa"/>
              <w:right w:w="108" w:type="dxa"/>
            </w:tcMar>
            <w:hideMark/>
          </w:tcPr>
          <w:p w:rsidR="00C7053F" w:rsidRPr="001D6F38" w:rsidRDefault="00C7053F" w:rsidP="00B531F6">
            <w:pPr>
              <w:spacing w:line="360" w:lineRule="auto"/>
              <w:jc w:val="center"/>
              <w:rPr>
                <w:rFonts w:eastAsia="Calibri"/>
                <w:b/>
                <w:bCs/>
                <w:szCs w:val="24"/>
              </w:rPr>
            </w:pPr>
            <w:r w:rsidRPr="001D6F38">
              <w:rPr>
                <w:b/>
                <w:bCs/>
                <w:szCs w:val="24"/>
                <w:rtl/>
              </w:rPr>
              <w:t>____________________________</w:t>
            </w:r>
          </w:p>
        </w:tc>
      </w:tr>
      <w:tr w:rsidR="00C7053F" w:rsidRPr="001D6F38" w:rsidTr="00B531F6">
        <w:trPr>
          <w:jc w:val="center"/>
        </w:trPr>
        <w:tc>
          <w:tcPr>
            <w:tcW w:w="4303" w:type="dxa"/>
            <w:tcMar>
              <w:top w:w="0" w:type="dxa"/>
              <w:left w:w="108" w:type="dxa"/>
              <w:bottom w:w="0" w:type="dxa"/>
              <w:right w:w="108" w:type="dxa"/>
            </w:tcMar>
            <w:hideMark/>
          </w:tcPr>
          <w:p w:rsidR="00C7053F" w:rsidRPr="001D6F38" w:rsidRDefault="00C7053F" w:rsidP="00B531F6">
            <w:pPr>
              <w:spacing w:line="360" w:lineRule="auto"/>
              <w:jc w:val="center"/>
              <w:rPr>
                <w:rFonts w:eastAsia="Calibri"/>
                <w:b/>
                <w:bCs/>
                <w:szCs w:val="24"/>
              </w:rPr>
            </w:pPr>
            <w:r w:rsidRPr="001D6F38">
              <w:rPr>
                <w:rFonts w:hint="eastAsia"/>
                <w:b/>
                <w:bCs/>
                <w:szCs w:val="24"/>
                <w:rtl/>
              </w:rPr>
              <w:t>תאריך</w:t>
            </w:r>
          </w:p>
        </w:tc>
        <w:tc>
          <w:tcPr>
            <w:tcW w:w="3969" w:type="dxa"/>
            <w:tcMar>
              <w:top w:w="0" w:type="dxa"/>
              <w:left w:w="108" w:type="dxa"/>
              <w:bottom w:w="0" w:type="dxa"/>
              <w:right w:w="108" w:type="dxa"/>
            </w:tcMar>
            <w:hideMark/>
          </w:tcPr>
          <w:p w:rsidR="00C7053F" w:rsidRPr="001D6F38" w:rsidRDefault="00C7053F" w:rsidP="00B531F6">
            <w:pPr>
              <w:spacing w:line="360" w:lineRule="auto"/>
              <w:jc w:val="center"/>
              <w:rPr>
                <w:rFonts w:eastAsia="Calibri"/>
                <w:b/>
                <w:bCs/>
                <w:szCs w:val="24"/>
              </w:rPr>
            </w:pPr>
            <w:r w:rsidRPr="001D6F38">
              <w:rPr>
                <w:rFonts w:hint="eastAsia"/>
                <w:b/>
                <w:bCs/>
                <w:szCs w:val="24"/>
                <w:rtl/>
              </w:rPr>
              <w:t>חתימה</w:t>
            </w:r>
          </w:p>
        </w:tc>
      </w:tr>
    </w:tbl>
    <w:p w:rsidR="00C7053F" w:rsidRPr="001D6F38" w:rsidRDefault="00C7053F" w:rsidP="00C7053F">
      <w:pPr>
        <w:spacing w:line="360" w:lineRule="auto"/>
        <w:jc w:val="both"/>
        <w:rPr>
          <w:rFonts w:eastAsia="Calibri"/>
          <w:szCs w:val="24"/>
        </w:rPr>
      </w:pPr>
    </w:p>
    <w:p w:rsidR="00C7053F" w:rsidRPr="001D6F38" w:rsidRDefault="00C7053F" w:rsidP="00C7053F">
      <w:pPr>
        <w:bidi w:val="0"/>
        <w:jc w:val="both"/>
        <w:rPr>
          <w:b/>
          <w:bCs/>
          <w:sz w:val="32"/>
          <w:szCs w:val="32"/>
          <w:rtl/>
        </w:rPr>
      </w:pPr>
      <w:r w:rsidRPr="001D6F38">
        <w:rPr>
          <w:szCs w:val="24"/>
          <w:rtl/>
        </w:rPr>
        <w:br w:type="page"/>
      </w:r>
      <w:r>
        <w:rPr>
          <w:rFonts w:hint="cs"/>
          <w:b/>
          <w:bCs/>
          <w:sz w:val="32"/>
          <w:szCs w:val="32"/>
          <w:rtl/>
        </w:rPr>
        <w:lastRenderedPageBreak/>
        <w:t>נ</w:t>
      </w:r>
      <w:r w:rsidRPr="001D6F38">
        <w:rPr>
          <w:rFonts w:hint="cs"/>
          <w:b/>
          <w:bCs/>
          <w:sz w:val="32"/>
          <w:szCs w:val="32"/>
          <w:rtl/>
        </w:rPr>
        <w:t>ספח י"א</w:t>
      </w:r>
    </w:p>
    <w:p w:rsidR="00C7053F" w:rsidRPr="001D6F38" w:rsidRDefault="00C7053F" w:rsidP="00C7053F">
      <w:pPr>
        <w:spacing w:before="120" w:after="120" w:line="360" w:lineRule="auto"/>
        <w:jc w:val="center"/>
        <w:rPr>
          <w:b/>
          <w:bCs/>
          <w:sz w:val="40"/>
          <w:szCs w:val="40"/>
          <w:u w:val="single"/>
          <w:rtl/>
        </w:rPr>
      </w:pPr>
      <w:r w:rsidRPr="001D6F38">
        <w:rPr>
          <w:rFonts w:hint="cs"/>
          <w:b/>
          <w:bCs/>
          <w:sz w:val="40"/>
          <w:szCs w:val="40"/>
          <w:u w:val="single"/>
          <w:rtl/>
        </w:rPr>
        <w:t xml:space="preserve">התחייבות בדבר שמירת סודיות </w:t>
      </w:r>
    </w:p>
    <w:p w:rsidR="00C7053F" w:rsidRPr="001D6F38" w:rsidRDefault="00C7053F" w:rsidP="00C7053F">
      <w:pPr>
        <w:spacing w:line="360" w:lineRule="auto"/>
        <w:jc w:val="both"/>
        <w:rPr>
          <w:szCs w:val="24"/>
          <w:rtl/>
        </w:rPr>
      </w:pPr>
      <w:r w:rsidRPr="001D6F38">
        <w:rPr>
          <w:rFonts w:hint="cs"/>
          <w:szCs w:val="24"/>
          <w:rtl/>
        </w:rPr>
        <w:t>אני הח"מ _______________ ת.ז. מס' __________________ מורשה חתימה מטעם _______ שמספרו __________________ (להלן "המציע") מתחייב בזאת בכתב כדלקמן:</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 xml:space="preserve">לשמור על סודיות גמורה ומוחלטת של המידע ו/או כל הקשור או הנובע ממתן השירותים </w:t>
      </w:r>
      <w:r w:rsidRPr="001D6F38">
        <w:rPr>
          <w:rFonts w:hint="cs"/>
          <w:szCs w:val="24"/>
          <w:rtl/>
        </w:rPr>
        <w:t xml:space="preserve">במסגרת </w:t>
      </w:r>
      <w:r w:rsidRPr="001D6F38">
        <w:rPr>
          <w:b/>
          <w:bCs/>
          <w:szCs w:val="24"/>
          <w:rtl/>
        </w:rPr>
        <w:t>מכרז</w:t>
      </w:r>
      <w:r w:rsidRPr="001D6F38">
        <w:rPr>
          <w:rFonts w:hint="cs"/>
          <w:b/>
          <w:bCs/>
          <w:szCs w:val="24"/>
          <w:rtl/>
        </w:rPr>
        <w:t xml:space="preserve"> פומבי מספר</w:t>
      </w:r>
      <w:r>
        <w:rPr>
          <w:rFonts w:hint="cs"/>
          <w:b/>
          <w:bCs/>
          <w:szCs w:val="24"/>
          <w:rtl/>
        </w:rPr>
        <w:t xml:space="preserve"> 35/12</w:t>
      </w:r>
      <w:r w:rsidRPr="001D6F38">
        <w:rPr>
          <w:rFonts w:hint="cs"/>
          <w:b/>
          <w:bCs/>
          <w:szCs w:val="24"/>
          <w:rtl/>
        </w:rPr>
        <w:t xml:space="preserve"> לבחירת קבלן לביצוע נטישה מוסדרת של קידוחי גז בעמק החולה</w:t>
      </w:r>
      <w:r w:rsidRPr="001D6F38">
        <w:rPr>
          <w:rFonts w:hint="cs"/>
          <w:szCs w:val="24"/>
          <w:rtl/>
        </w:rPr>
        <w:t xml:space="preserve"> (להלן: "</w:t>
      </w:r>
      <w:r w:rsidRPr="001D6F38">
        <w:rPr>
          <w:rFonts w:hint="eastAsia"/>
          <w:b/>
          <w:bCs/>
          <w:szCs w:val="24"/>
          <w:rtl/>
        </w:rPr>
        <w:t>השירותים</w:t>
      </w:r>
      <w:r w:rsidRPr="001D6F38">
        <w:rPr>
          <w:rFonts w:hint="cs"/>
          <w:szCs w:val="24"/>
          <w:rtl/>
        </w:rPr>
        <w:t>").</w:t>
      </w:r>
    </w:p>
    <w:p w:rsidR="00C7053F" w:rsidRPr="001D6F38" w:rsidRDefault="00C7053F" w:rsidP="00C7053F">
      <w:pPr>
        <w:widowControl w:val="0"/>
        <w:numPr>
          <w:ilvl w:val="0"/>
          <w:numId w:val="26"/>
        </w:numPr>
        <w:tabs>
          <w:tab w:val="clear" w:pos="360"/>
        </w:tabs>
        <w:adjustRightInd w:val="0"/>
        <w:spacing w:line="360" w:lineRule="auto"/>
        <w:ind w:right="0"/>
        <w:jc w:val="both"/>
        <w:textAlignment w:val="baseline"/>
        <w:rPr>
          <w:szCs w:val="24"/>
          <w:rtl/>
        </w:rPr>
      </w:pPr>
      <w:r w:rsidRPr="001D6F38">
        <w:rPr>
          <w:szCs w:val="24"/>
          <w:rtl/>
        </w:rPr>
        <w:t>להשתמש במידע אך ורק למטרה שלשמה נמסר או הובא לידיעתי במסגרת מתן השירותים, ו</w:t>
      </w:r>
      <w:r w:rsidRPr="001D6F38">
        <w:rPr>
          <w:rFonts w:hint="cs"/>
          <w:szCs w:val="24"/>
          <w:rtl/>
        </w:rPr>
        <w:t xml:space="preserve">בכפוף לאמור לעיל, </w:t>
      </w:r>
      <w:r w:rsidRPr="001D6F38">
        <w:rPr>
          <w:szCs w:val="24"/>
          <w:rtl/>
        </w:rPr>
        <w:t xml:space="preserve">לא להשתמש במידע </w:t>
      </w:r>
      <w:r w:rsidRPr="001D6F38">
        <w:rPr>
          <w:rFonts w:hint="cs"/>
          <w:szCs w:val="24"/>
          <w:rtl/>
        </w:rPr>
        <w:t xml:space="preserve">או לנצלו </w:t>
      </w:r>
      <w:r w:rsidRPr="001D6F38">
        <w:rPr>
          <w:szCs w:val="24"/>
          <w:rtl/>
        </w:rPr>
        <w:t>לפרנסתי או לכל שימוש עצמי אחר שלא בהתאם לאמור לעיל</w:t>
      </w:r>
      <w:r w:rsidRPr="001D6F38">
        <w:rPr>
          <w:rFonts w:hint="cs"/>
          <w:szCs w:val="24"/>
          <w:rtl/>
        </w:rPr>
        <w:t xml:space="preserve">, וכן לא לגרום או לאפשר לאחרים לנצל, בכל דרך או אופן שהם, את המידע.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 xml:space="preserve">ומבלי לפגוע בכלליות האמור לעיל, הנני מתחייב לא </w:t>
      </w:r>
      <w:r w:rsidRPr="001D6F38">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D6F38">
        <w:rPr>
          <w:szCs w:val="24"/>
          <w:rtl/>
        </w:rPr>
        <w:t xml:space="preserve">לא </w:t>
      </w:r>
      <w:r w:rsidRPr="001D6F38">
        <w:rPr>
          <w:rFonts w:hint="cs"/>
          <w:szCs w:val="24"/>
          <w:rtl/>
        </w:rPr>
        <w:t>לה</w:t>
      </w:r>
      <w:r w:rsidRPr="001D6F38">
        <w:rPr>
          <w:szCs w:val="24"/>
          <w:rtl/>
        </w:rPr>
        <w:t xml:space="preserve">וציא מחזקתי את המידע או כל חומר כתוב אחר או כל חפץ או דבר, בין ישיר ובין עקיף, לצד כל שהוא.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לנקוט אמצעי זהירות קפדנית ולעשות את כל הדרוש כדי לקיים את התחייבותי על פי התחייבות זו</w:t>
      </w:r>
      <w:r w:rsidRPr="001D6F38">
        <w:rPr>
          <w:rFonts w:hint="cs"/>
          <w:szCs w:val="24"/>
          <w:rtl/>
        </w:rPr>
        <w:t xml:space="preserve"> לרבות שמירת על סודיות המידע, בין השאר, לנקוט בכל אמצעי הזהירות הנדרשים </w:t>
      </w:r>
      <w:r w:rsidRPr="001D6F38">
        <w:rPr>
          <w:szCs w:val="24"/>
          <w:rtl/>
        </w:rPr>
        <w:t>מבחינה בטיחותית, ביטחונית, נוהלית או אחרת</w:t>
      </w:r>
      <w:r w:rsidRPr="001D6F38">
        <w:rPr>
          <w:rFonts w:hint="cs"/>
          <w:szCs w:val="24"/>
          <w:rtl/>
        </w:rPr>
        <w:t xml:space="preserve">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 xml:space="preserve">להחזיר לידיכם ולחזקתכם מיד כשאתבקש לכך כל חומר כתוב או אחר או חפץ שקיבלתי מכם או השייך לכם </w:t>
      </w:r>
      <w:r w:rsidRPr="001D6F38">
        <w:rPr>
          <w:rFonts w:hint="cs"/>
          <w:szCs w:val="24"/>
          <w:rtl/>
        </w:rPr>
        <w:t xml:space="preserve">או </w:t>
      </w:r>
      <w:r w:rsidRPr="001D6F38">
        <w:rPr>
          <w:szCs w:val="24"/>
          <w:rtl/>
        </w:rPr>
        <w:t xml:space="preserve">שהגיע לחזקתי או לידי עקב </w:t>
      </w:r>
      <w:r w:rsidRPr="001D6F38">
        <w:rPr>
          <w:rFonts w:hint="cs"/>
          <w:szCs w:val="24"/>
          <w:rtl/>
        </w:rPr>
        <w:t xml:space="preserve"> מתן השירותים</w:t>
      </w:r>
      <w:r w:rsidRPr="001D6F38">
        <w:rPr>
          <w:szCs w:val="24"/>
          <w:rtl/>
        </w:rPr>
        <w:t xml:space="preserve"> או שקיבלתי מכל אדם או גוף עקב </w:t>
      </w:r>
      <w:r w:rsidRPr="001D6F38">
        <w:rPr>
          <w:rFonts w:hint="cs"/>
          <w:szCs w:val="24"/>
          <w:rtl/>
        </w:rPr>
        <w:t>מתן השירותים</w:t>
      </w:r>
      <w:r w:rsidRPr="001D6F38">
        <w:rPr>
          <w:szCs w:val="24"/>
          <w:rtl/>
        </w:rPr>
        <w:t xml:space="preserve"> או חומר שהכנתי עבור</w:t>
      </w:r>
      <w:r w:rsidRPr="001D6F38">
        <w:rPr>
          <w:rFonts w:hint="cs"/>
          <w:szCs w:val="24"/>
          <w:rtl/>
        </w:rPr>
        <w:t xml:space="preserve"> המשרד</w:t>
      </w:r>
      <w:r w:rsidRPr="001D6F38">
        <w:rPr>
          <w:szCs w:val="24"/>
          <w:rtl/>
        </w:rPr>
        <w:t xml:space="preserve">. כמו כן, הנני מתחייב לא לשמור אצלי עותק כל שהוא של חומר כאמור או של </w:t>
      </w:r>
      <w:r w:rsidRPr="001D6F38">
        <w:rPr>
          <w:rFonts w:hint="cs"/>
          <w:szCs w:val="24"/>
          <w:rtl/>
        </w:rPr>
        <w:t>ה</w:t>
      </w:r>
      <w:r w:rsidRPr="001D6F38">
        <w:rPr>
          <w:szCs w:val="24"/>
          <w:rtl/>
        </w:rPr>
        <w:t xml:space="preserve">מידע.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b/>
          <w:bCs/>
          <w:szCs w:val="24"/>
          <w:rtl/>
        </w:rPr>
        <w:t xml:space="preserve">שלא לעסוק </w:t>
      </w:r>
      <w:r w:rsidRPr="001D6F38">
        <w:rPr>
          <w:rFonts w:hint="eastAsia"/>
          <w:b/>
          <w:bCs/>
          <w:szCs w:val="24"/>
          <w:rtl/>
        </w:rPr>
        <w:t>או</w:t>
      </w:r>
      <w:r w:rsidRPr="001D6F38">
        <w:rPr>
          <w:b/>
          <w:bCs/>
          <w:szCs w:val="24"/>
          <w:rtl/>
        </w:rPr>
        <w:t xml:space="preserve"> להתקשר בכל דרך שהיא בעיסוק </w:t>
      </w:r>
      <w:r w:rsidRPr="001D6F38">
        <w:rPr>
          <w:rFonts w:hint="eastAsia"/>
          <w:b/>
          <w:bCs/>
          <w:szCs w:val="24"/>
          <w:rtl/>
        </w:rPr>
        <w:t>שיש</w:t>
      </w:r>
      <w:r w:rsidRPr="001D6F38">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1D6F38">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1D6F38">
        <w:rPr>
          <w:rFonts w:hint="cs"/>
          <w:b/>
          <w:bCs/>
          <w:szCs w:val="24"/>
          <w:rtl/>
        </w:rPr>
        <w:t xml:space="preserve">(להלן: "עניין אחר"). </w:t>
      </w:r>
      <w:r w:rsidRPr="001D6F38">
        <w:rPr>
          <w:rFonts w:hint="cs"/>
          <w:szCs w:val="24"/>
          <w:rtl/>
        </w:rPr>
        <w:t xml:space="preserve"> </w:t>
      </w:r>
    </w:p>
    <w:p w:rsidR="00C7053F" w:rsidRPr="001D6F38" w:rsidRDefault="00C7053F" w:rsidP="00C7053F">
      <w:pPr>
        <w:widowControl w:val="0"/>
        <w:adjustRightInd w:val="0"/>
        <w:spacing w:line="360" w:lineRule="auto"/>
        <w:ind w:left="360" w:right="720"/>
        <w:jc w:val="both"/>
        <w:textAlignment w:val="baseline"/>
        <w:rPr>
          <w:szCs w:val="24"/>
          <w:rtl/>
        </w:rPr>
      </w:pPr>
    </w:p>
    <w:p w:rsidR="00C7053F" w:rsidRPr="001D6F38" w:rsidRDefault="00C7053F" w:rsidP="00C7053F">
      <w:pPr>
        <w:widowControl w:val="0"/>
        <w:numPr>
          <w:ilvl w:val="0"/>
          <w:numId w:val="26"/>
        </w:numPr>
        <w:adjustRightInd w:val="0"/>
        <w:spacing w:line="360" w:lineRule="auto"/>
        <w:ind w:left="393" w:right="0" w:hanging="540"/>
        <w:jc w:val="both"/>
        <w:textAlignment w:val="baseline"/>
        <w:rPr>
          <w:b/>
          <w:bCs/>
          <w:szCs w:val="24"/>
        </w:rPr>
      </w:pPr>
      <w:r w:rsidRPr="001D6F38">
        <w:rPr>
          <w:rFonts w:hint="eastAsia"/>
          <w:b/>
          <w:bCs/>
          <w:szCs w:val="24"/>
          <w:rtl/>
        </w:rPr>
        <w:lastRenderedPageBreak/>
        <w:t>בכלל</w:t>
      </w:r>
      <w:r w:rsidRPr="001D6F38">
        <w:rPr>
          <w:b/>
          <w:bCs/>
          <w:szCs w:val="24"/>
          <w:rtl/>
        </w:rPr>
        <w:t xml:space="preserve"> </w:t>
      </w:r>
      <w:r w:rsidRPr="001D6F38">
        <w:rPr>
          <w:rFonts w:hint="eastAsia"/>
          <w:b/>
          <w:bCs/>
          <w:szCs w:val="24"/>
          <w:rtl/>
        </w:rPr>
        <w:t>זה</w:t>
      </w:r>
      <w:r w:rsidRPr="001D6F38">
        <w:rPr>
          <w:b/>
          <w:bCs/>
          <w:szCs w:val="24"/>
          <w:rtl/>
        </w:rPr>
        <w:t xml:space="preserve"> </w:t>
      </w:r>
      <w:r w:rsidRPr="001D6F38">
        <w:rPr>
          <w:rFonts w:hint="eastAsia"/>
          <w:b/>
          <w:bCs/>
          <w:szCs w:val="24"/>
          <w:rtl/>
        </w:rPr>
        <w:t>לא</w:t>
      </w:r>
      <w:r w:rsidRPr="001D6F38">
        <w:rPr>
          <w:b/>
          <w:bCs/>
          <w:szCs w:val="24"/>
          <w:rtl/>
        </w:rPr>
        <w:t xml:space="preserve"> </w:t>
      </w:r>
      <w:r w:rsidRPr="001D6F38">
        <w:rPr>
          <w:rFonts w:hint="eastAsia"/>
          <w:b/>
          <w:bCs/>
          <w:szCs w:val="24"/>
          <w:rtl/>
        </w:rPr>
        <w:t>ידוע</w:t>
      </w:r>
      <w:r w:rsidRPr="001D6F38">
        <w:rPr>
          <w:b/>
          <w:bCs/>
          <w:szCs w:val="24"/>
          <w:rtl/>
        </w:rPr>
        <w:t xml:space="preserve"> </w:t>
      </w:r>
      <w:r w:rsidRPr="001D6F38">
        <w:rPr>
          <w:rFonts w:hint="eastAsia"/>
          <w:b/>
          <w:bCs/>
          <w:szCs w:val="24"/>
          <w:rtl/>
        </w:rPr>
        <w:t>לי</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קיים</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שאני</w:t>
      </w:r>
      <w:r w:rsidRPr="001D6F38">
        <w:rPr>
          <w:b/>
          <w:bCs/>
          <w:szCs w:val="24"/>
          <w:rtl/>
        </w:rPr>
        <w:t xml:space="preserve"> </w:t>
      </w:r>
      <w:r w:rsidRPr="001D6F38">
        <w:rPr>
          <w:rFonts w:hint="eastAsia"/>
          <w:b/>
          <w:bCs/>
          <w:szCs w:val="24"/>
          <w:rtl/>
        </w:rPr>
        <w:t>עשוי</w:t>
      </w:r>
      <w:r w:rsidRPr="001D6F38">
        <w:rPr>
          <w:b/>
          <w:bCs/>
          <w:szCs w:val="24"/>
          <w:rtl/>
        </w:rPr>
        <w:t xml:space="preserve"> </w:t>
      </w:r>
      <w:r w:rsidRPr="001D6F38">
        <w:rPr>
          <w:rFonts w:hint="eastAsia"/>
          <w:b/>
          <w:bCs/>
          <w:szCs w:val="24"/>
          <w:rtl/>
        </w:rPr>
        <w:t>לעמוד</w:t>
      </w:r>
      <w:r w:rsidRPr="001D6F38">
        <w:rPr>
          <w:b/>
          <w:bCs/>
          <w:szCs w:val="24"/>
          <w:rtl/>
        </w:rPr>
        <w:t xml:space="preserve"> </w:t>
      </w:r>
      <w:r w:rsidRPr="001D6F38">
        <w:rPr>
          <w:rFonts w:hint="eastAsia"/>
          <w:b/>
          <w:bCs/>
          <w:szCs w:val="24"/>
          <w:rtl/>
        </w:rPr>
        <w:t>בו</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מילוי</w:t>
      </w:r>
      <w:r w:rsidRPr="001D6F38">
        <w:rPr>
          <w:b/>
          <w:bCs/>
          <w:szCs w:val="24"/>
          <w:rtl/>
        </w:rPr>
        <w:t xml:space="preserve"> </w:t>
      </w:r>
      <w:r w:rsidRPr="001D6F38">
        <w:rPr>
          <w:rFonts w:hint="eastAsia"/>
          <w:b/>
          <w:bCs/>
          <w:szCs w:val="24"/>
          <w:rtl/>
        </w:rPr>
        <w:t>תפקידי</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עיסוקי</w:t>
      </w:r>
      <w:r w:rsidRPr="001D6F38">
        <w:rPr>
          <w:b/>
          <w:bCs/>
          <w:szCs w:val="24"/>
          <w:rtl/>
        </w:rPr>
        <w:t xml:space="preserve"> </w:t>
      </w:r>
      <w:r w:rsidRPr="001D6F38">
        <w:rPr>
          <w:rFonts w:hint="eastAsia"/>
          <w:b/>
          <w:bCs/>
          <w:szCs w:val="24"/>
          <w:rtl/>
        </w:rPr>
        <w:t>במסגרת</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לבין</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אחר</w:t>
      </w:r>
      <w:r w:rsidRPr="001D6F38">
        <w:rPr>
          <w:b/>
          <w:bCs/>
          <w:szCs w:val="24"/>
          <w:rtl/>
        </w:rPr>
        <w:t xml:space="preserve"> </w:t>
      </w:r>
      <w:r w:rsidRPr="001D6F38">
        <w:rPr>
          <w:rFonts w:hint="eastAsia"/>
          <w:b/>
          <w:bCs/>
          <w:szCs w:val="24"/>
          <w:rtl/>
        </w:rPr>
        <w:t>שלי</w:t>
      </w:r>
      <w:r w:rsidRPr="001D6F38">
        <w:rPr>
          <w:b/>
          <w:bCs/>
          <w:szCs w:val="24"/>
          <w:rtl/>
        </w:rPr>
        <w:t xml:space="preserve"> או עניין של קרובי או עניין של גוף שאני או קרובי חבר בו.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szCs w:val="24"/>
          <w:rtl/>
        </w:rPr>
        <w:t>בכל מקרה ש</w:t>
      </w:r>
      <w:r w:rsidRPr="001D6F38">
        <w:rPr>
          <w:rFonts w:hint="cs"/>
          <w:szCs w:val="24"/>
          <w:rtl/>
        </w:rPr>
        <w:t>אפר התחייבות זו לרבות בכל מקרה ש</w:t>
      </w:r>
      <w:r w:rsidRPr="001D6F38">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1D6F38">
        <w:rPr>
          <w:rFonts w:hint="cs"/>
          <w:szCs w:val="24"/>
          <w:rtl/>
        </w:rPr>
        <w:t xml:space="preserve">שלא בהתאם לכתב התחייבות זה לרבות </w:t>
      </w:r>
      <w:r w:rsidRPr="001D6F38">
        <w:rPr>
          <w:szCs w:val="24"/>
          <w:rtl/>
        </w:rPr>
        <w:t xml:space="preserve">מסירתו לאחר מהווים עבירה לפי חוק עונשין, התשל"ז- 1997 וחוק הגנת הפרטיות, התשמ"א- 1981.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C7053F" w:rsidRPr="001D6F38" w:rsidRDefault="00C7053F" w:rsidP="00C7053F">
      <w:pPr>
        <w:widowControl w:val="0"/>
        <w:numPr>
          <w:ilvl w:val="0"/>
          <w:numId w:val="26"/>
        </w:numPr>
        <w:adjustRightInd w:val="0"/>
        <w:spacing w:line="360" w:lineRule="auto"/>
        <w:ind w:right="0"/>
        <w:jc w:val="both"/>
        <w:textAlignment w:val="baseline"/>
        <w:rPr>
          <w:b/>
          <w:bCs/>
          <w:szCs w:val="24"/>
        </w:rPr>
      </w:pPr>
      <w:r w:rsidRPr="001D6F38">
        <w:rPr>
          <w:b/>
          <w:bCs/>
          <w:szCs w:val="24"/>
          <w:rtl/>
        </w:rPr>
        <w:t xml:space="preserve">התחייבותי זו לא תפורש כיוצרת קשר אישי מכל סוג שהוא ביני לביניכם.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מוסכם וידוע לי כי על העתקים של המידע, אשר התקבלו בכל דרך שהיא, יחולו כל הוראות כתב התחייבות זה.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rFonts w:hint="cs"/>
          <w:szCs w:val="24"/>
          <w:rtl/>
        </w:rPr>
        <w:t xml:space="preserve">מוסכם וידוע לי כי אין בהתחייבות זו כדי לגרוע </w:t>
      </w:r>
      <w:r w:rsidRPr="001D6F38">
        <w:rPr>
          <w:szCs w:val="24"/>
          <w:rtl/>
        </w:rPr>
        <w:t xml:space="preserve">מכל זכות או </w:t>
      </w:r>
      <w:r w:rsidRPr="001D6F38">
        <w:rPr>
          <w:rFonts w:hint="cs"/>
          <w:szCs w:val="24"/>
          <w:rtl/>
        </w:rPr>
        <w:t xml:space="preserve">סעד או </w:t>
      </w:r>
      <w:r w:rsidRPr="001D6F38">
        <w:rPr>
          <w:szCs w:val="24"/>
          <w:rtl/>
        </w:rPr>
        <w:t>סמכות אחרת המוקנית למשרד על-פי כל דין או הסכם</w:t>
      </w:r>
      <w:r w:rsidRPr="001D6F38">
        <w:rPr>
          <w:rFonts w:hint="cs"/>
          <w:szCs w:val="24"/>
          <w:rtl/>
        </w:rPr>
        <w:t xml:space="preserve"> לרבות ההסכם. </w:t>
      </w:r>
    </w:p>
    <w:p w:rsidR="00C7053F" w:rsidRPr="001D6F38" w:rsidRDefault="00C7053F" w:rsidP="00C7053F">
      <w:pPr>
        <w:widowControl w:val="0"/>
        <w:numPr>
          <w:ilvl w:val="0"/>
          <w:numId w:val="26"/>
        </w:numPr>
        <w:adjustRightInd w:val="0"/>
        <w:spacing w:line="360" w:lineRule="auto"/>
        <w:ind w:right="0"/>
        <w:jc w:val="both"/>
        <w:textAlignment w:val="baseline"/>
        <w:rPr>
          <w:szCs w:val="24"/>
        </w:rPr>
      </w:pPr>
      <w:r w:rsidRPr="001D6F38">
        <w:rPr>
          <w:rFonts w:hint="cs"/>
          <w:szCs w:val="24"/>
          <w:rtl/>
        </w:rPr>
        <w:t>מוסכם וידוע לי כי  הצהרה זו חלה בין היתר על עובדי או כל מי מטעמי, וכי הם יפעלו בהתאם להתחייבות זו.</w:t>
      </w:r>
    </w:p>
    <w:p w:rsidR="00C7053F" w:rsidRPr="001D6F38" w:rsidRDefault="00C7053F" w:rsidP="00C7053F">
      <w:pPr>
        <w:widowControl w:val="0"/>
        <w:adjustRightInd w:val="0"/>
        <w:spacing w:line="360" w:lineRule="auto"/>
        <w:ind w:left="360" w:right="720"/>
        <w:jc w:val="both"/>
        <w:textAlignment w:val="baseline"/>
        <w:rPr>
          <w:szCs w:val="24"/>
        </w:rPr>
      </w:pPr>
    </w:p>
    <w:p w:rsidR="00C7053F" w:rsidRPr="001D6F38" w:rsidRDefault="00C7053F" w:rsidP="00C7053F">
      <w:pPr>
        <w:widowControl w:val="0"/>
        <w:adjustRightInd w:val="0"/>
        <w:spacing w:line="360" w:lineRule="auto"/>
        <w:ind w:right="720"/>
        <w:jc w:val="both"/>
        <w:textAlignment w:val="baseline"/>
        <w:rPr>
          <w:szCs w:val="24"/>
          <w:rtl/>
        </w:rPr>
      </w:pPr>
    </w:p>
    <w:p w:rsidR="00C7053F" w:rsidRPr="001D6F38" w:rsidRDefault="00C7053F" w:rsidP="00C7053F">
      <w:pPr>
        <w:widowControl w:val="0"/>
        <w:adjustRightInd w:val="0"/>
        <w:spacing w:line="360" w:lineRule="auto"/>
        <w:ind w:right="720"/>
        <w:jc w:val="center"/>
        <w:textAlignment w:val="baseline"/>
        <w:rPr>
          <w:szCs w:val="24"/>
          <w:rtl/>
        </w:rPr>
      </w:pPr>
    </w:p>
    <w:p w:rsidR="00C7053F" w:rsidRPr="001D6F38" w:rsidRDefault="00C7053F" w:rsidP="00C7053F">
      <w:pPr>
        <w:widowControl w:val="0"/>
        <w:adjustRightInd w:val="0"/>
        <w:spacing w:line="360" w:lineRule="auto"/>
        <w:ind w:right="720"/>
        <w:jc w:val="center"/>
        <w:textAlignment w:val="baseline"/>
        <w:rPr>
          <w:szCs w:val="24"/>
          <w:u w:val="single"/>
          <w:rtl/>
        </w:rPr>
      </w:pPr>
      <w:r w:rsidRPr="001D6F38">
        <w:rPr>
          <w:rFonts w:hint="eastAsia"/>
          <w:szCs w:val="24"/>
          <w:u w:val="single"/>
          <w:rtl/>
        </w:rPr>
        <w:t>ולראיה</w:t>
      </w:r>
      <w:r w:rsidRPr="001D6F38">
        <w:rPr>
          <w:szCs w:val="24"/>
          <w:u w:val="single"/>
          <w:rtl/>
        </w:rPr>
        <w:t xml:space="preserve"> </w:t>
      </w:r>
      <w:r w:rsidRPr="001D6F38">
        <w:rPr>
          <w:rFonts w:hint="eastAsia"/>
          <w:szCs w:val="24"/>
          <w:u w:val="single"/>
          <w:rtl/>
        </w:rPr>
        <w:t>באתי</w:t>
      </w:r>
      <w:r w:rsidRPr="001D6F38">
        <w:rPr>
          <w:szCs w:val="24"/>
          <w:u w:val="single"/>
          <w:rtl/>
        </w:rPr>
        <w:t xml:space="preserve"> </w:t>
      </w:r>
      <w:r w:rsidRPr="001D6F38">
        <w:rPr>
          <w:rFonts w:hint="eastAsia"/>
          <w:szCs w:val="24"/>
          <w:u w:val="single"/>
          <w:rtl/>
        </w:rPr>
        <w:t>על</w:t>
      </w:r>
      <w:r w:rsidRPr="001D6F38">
        <w:rPr>
          <w:szCs w:val="24"/>
          <w:u w:val="single"/>
          <w:rtl/>
        </w:rPr>
        <w:t xml:space="preserve"> </w:t>
      </w:r>
      <w:r w:rsidRPr="001D6F38">
        <w:rPr>
          <w:rFonts w:hint="eastAsia"/>
          <w:szCs w:val="24"/>
          <w:u w:val="single"/>
          <w:rtl/>
        </w:rPr>
        <w:t>החתום</w:t>
      </w:r>
    </w:p>
    <w:p w:rsidR="00C7053F" w:rsidRPr="001D6F38" w:rsidRDefault="00C7053F" w:rsidP="00C7053F">
      <w:pPr>
        <w:widowControl w:val="0"/>
        <w:adjustRightInd w:val="0"/>
        <w:spacing w:line="360" w:lineRule="auto"/>
        <w:ind w:right="720"/>
        <w:jc w:val="center"/>
        <w:textAlignment w:val="baseline"/>
        <w:rPr>
          <w:b/>
          <w:bCs/>
          <w:szCs w:val="24"/>
          <w:rtl/>
        </w:rPr>
      </w:pPr>
    </w:p>
    <w:p w:rsidR="00C7053F" w:rsidRPr="001D6F38" w:rsidRDefault="00C7053F" w:rsidP="00C7053F">
      <w:pPr>
        <w:widowControl w:val="0"/>
        <w:adjustRightInd w:val="0"/>
        <w:spacing w:line="360" w:lineRule="auto"/>
        <w:ind w:right="720"/>
        <w:jc w:val="center"/>
        <w:textAlignment w:val="baseline"/>
        <w:rPr>
          <w:b/>
          <w:bCs/>
          <w:szCs w:val="24"/>
          <w:rtl/>
        </w:rPr>
      </w:pPr>
    </w:p>
    <w:p w:rsidR="00C7053F" w:rsidRPr="001D6F38" w:rsidRDefault="00C7053F" w:rsidP="00C7053F">
      <w:pPr>
        <w:widowControl w:val="0"/>
        <w:adjustRightInd w:val="0"/>
        <w:spacing w:line="360" w:lineRule="auto"/>
        <w:ind w:right="720"/>
        <w:jc w:val="center"/>
        <w:textAlignment w:val="baseline"/>
        <w:rPr>
          <w:szCs w:val="24"/>
          <w:rtl/>
        </w:rPr>
      </w:pPr>
      <w:r w:rsidRPr="001D6F38">
        <w:rPr>
          <w:rFonts w:hint="cs"/>
          <w:szCs w:val="24"/>
          <w:rtl/>
        </w:rPr>
        <w:t>______________________           ________________           ______________</w:t>
      </w:r>
    </w:p>
    <w:p w:rsidR="00C7053F" w:rsidRPr="001D6F38" w:rsidRDefault="00C7053F" w:rsidP="00C7053F">
      <w:pPr>
        <w:widowControl w:val="0"/>
        <w:adjustRightInd w:val="0"/>
        <w:spacing w:line="360" w:lineRule="auto"/>
        <w:ind w:right="720"/>
        <w:jc w:val="center"/>
        <w:textAlignment w:val="baseline"/>
        <w:rPr>
          <w:szCs w:val="24"/>
          <w:rtl/>
        </w:rPr>
      </w:pPr>
      <w:r w:rsidRPr="001D6F38">
        <w:rPr>
          <w:rFonts w:hint="cs"/>
          <w:szCs w:val="24"/>
          <w:rtl/>
        </w:rPr>
        <w:t>שם + חתימת מורשה החתימה              חותמת התאגיד                     תאריך</w:t>
      </w:r>
    </w:p>
    <w:p w:rsidR="00C7053F" w:rsidRPr="001D6F38" w:rsidRDefault="00C7053F" w:rsidP="00C7053F">
      <w:pPr>
        <w:widowControl w:val="0"/>
        <w:adjustRightInd w:val="0"/>
        <w:spacing w:before="120" w:after="120" w:line="360" w:lineRule="auto"/>
        <w:ind w:right="720"/>
        <w:jc w:val="center"/>
        <w:textAlignment w:val="baseline"/>
        <w:rPr>
          <w:szCs w:val="24"/>
          <w:rtl/>
        </w:rPr>
      </w:pPr>
    </w:p>
    <w:p w:rsidR="00C7053F" w:rsidRPr="001D6F38" w:rsidRDefault="00C7053F" w:rsidP="00C7053F">
      <w:pPr>
        <w:bidi w:val="0"/>
        <w:spacing w:line="360" w:lineRule="auto"/>
        <w:jc w:val="both"/>
        <w:rPr>
          <w:rFonts w:ascii="TimesNewRomanPS-BoldMT" w:hAnsi="TimesNewRomanPS-BoldMT"/>
          <w:b/>
          <w:bCs/>
          <w:sz w:val="34"/>
          <w:szCs w:val="32"/>
          <w:rtl/>
        </w:rPr>
      </w:pPr>
      <w:r w:rsidRPr="001D6F38">
        <w:rPr>
          <w:b/>
          <w:bCs/>
          <w:szCs w:val="24"/>
          <w:rtl/>
        </w:rPr>
        <w:br w:type="page"/>
      </w:r>
      <w:r w:rsidRPr="001D6F38">
        <w:rPr>
          <w:rFonts w:ascii="TimesNewRomanPS-BoldMT" w:hAnsi="TimesNewRomanPS-BoldMT" w:hint="cs"/>
          <w:b/>
          <w:bCs/>
          <w:sz w:val="34"/>
          <w:szCs w:val="32"/>
          <w:rtl/>
        </w:rPr>
        <w:lastRenderedPageBreak/>
        <w:t>נספח י"ב</w:t>
      </w:r>
    </w:p>
    <w:p w:rsidR="00C7053F" w:rsidRPr="001D6F38" w:rsidRDefault="00C7053F" w:rsidP="00C7053F">
      <w:pPr>
        <w:spacing w:line="360" w:lineRule="auto"/>
        <w:jc w:val="center"/>
        <w:rPr>
          <w:b/>
          <w:bCs/>
          <w:noProof/>
          <w:sz w:val="28"/>
          <w:szCs w:val="28"/>
          <w:u w:val="single"/>
          <w:rtl/>
        </w:rPr>
      </w:pPr>
      <w:r w:rsidRPr="001D6F38">
        <w:rPr>
          <w:rFonts w:ascii="TimesNewRomanPS-BoldMT" w:hAnsi="TimesNewRomanPS-BoldMT" w:hint="cs"/>
          <w:b/>
          <w:bCs/>
          <w:sz w:val="38"/>
          <w:szCs w:val="40"/>
          <w:u w:val="single"/>
          <w:rtl/>
        </w:rPr>
        <w:t>אישור קיום ביטוחים</w:t>
      </w:r>
    </w:p>
    <w:p w:rsidR="00C7053F" w:rsidRPr="00D037DA" w:rsidRDefault="00C7053F" w:rsidP="00C7053F">
      <w:pPr>
        <w:spacing w:line="360" w:lineRule="auto"/>
        <w:jc w:val="both"/>
        <w:rPr>
          <w:rtl/>
        </w:rPr>
      </w:pPr>
      <w:r w:rsidRPr="00D037DA">
        <w:rPr>
          <w:rFonts w:hint="cs"/>
          <w:rtl/>
        </w:rPr>
        <w:t xml:space="preserve">לכבוד </w:t>
      </w:r>
    </w:p>
    <w:p w:rsidR="00C7053F" w:rsidRPr="00D037DA" w:rsidRDefault="00C7053F" w:rsidP="00C7053F">
      <w:pPr>
        <w:spacing w:line="360" w:lineRule="auto"/>
        <w:jc w:val="both"/>
        <w:rPr>
          <w:b/>
          <w:bCs/>
          <w:sz w:val="28"/>
          <w:szCs w:val="28"/>
          <w:rtl/>
        </w:rPr>
      </w:pPr>
      <w:r w:rsidRPr="00D037DA">
        <w:rPr>
          <w:rFonts w:hint="cs"/>
          <w:b/>
          <w:bCs/>
          <w:sz w:val="28"/>
          <w:szCs w:val="28"/>
          <w:rtl/>
        </w:rPr>
        <w:t xml:space="preserve">מדינת ישראל </w:t>
      </w:r>
      <w:r w:rsidRPr="00D037DA">
        <w:rPr>
          <w:b/>
          <w:bCs/>
          <w:sz w:val="28"/>
          <w:szCs w:val="28"/>
          <w:rtl/>
        </w:rPr>
        <w:t>–</w:t>
      </w:r>
      <w:r w:rsidRPr="00D037DA">
        <w:rPr>
          <w:rFonts w:hint="cs"/>
          <w:b/>
          <w:bCs/>
          <w:sz w:val="28"/>
          <w:szCs w:val="28"/>
          <w:rtl/>
        </w:rPr>
        <w:t xml:space="preserve"> משרד האנרגיה והמים. </w:t>
      </w:r>
    </w:p>
    <w:p w:rsidR="00C7053F" w:rsidRPr="00D037DA" w:rsidRDefault="00C7053F" w:rsidP="00C7053F">
      <w:pPr>
        <w:spacing w:line="360" w:lineRule="auto"/>
        <w:jc w:val="both"/>
        <w:rPr>
          <w:rtl/>
        </w:rPr>
      </w:pPr>
      <w:r w:rsidRPr="00D037DA">
        <w:rPr>
          <w:rFonts w:hint="cs"/>
          <w:rtl/>
        </w:rPr>
        <w:t>א.ג.נ.,</w:t>
      </w:r>
    </w:p>
    <w:p w:rsidR="00C7053F" w:rsidRPr="00D037DA" w:rsidRDefault="00C7053F" w:rsidP="00C7053F">
      <w:pPr>
        <w:spacing w:line="360" w:lineRule="auto"/>
        <w:jc w:val="both"/>
        <w:rPr>
          <w:sz w:val="32"/>
          <w:szCs w:val="32"/>
          <w:rtl/>
        </w:rPr>
      </w:pPr>
      <w:r w:rsidRPr="00D037DA">
        <w:rPr>
          <w:rFonts w:hint="cs"/>
          <w:rtl/>
        </w:rPr>
        <w:t xml:space="preserve">                                     הנדון</w:t>
      </w:r>
      <w:r w:rsidRPr="00D037DA">
        <w:rPr>
          <w:rFonts w:hint="cs"/>
          <w:sz w:val="32"/>
          <w:szCs w:val="32"/>
          <w:rtl/>
        </w:rPr>
        <w:t xml:space="preserve">:  </w:t>
      </w:r>
      <w:r w:rsidRPr="00D037DA">
        <w:rPr>
          <w:rFonts w:hint="cs"/>
          <w:b/>
          <w:bCs/>
          <w:sz w:val="32"/>
          <w:szCs w:val="32"/>
          <w:u w:val="single"/>
          <w:rtl/>
        </w:rPr>
        <w:t>אישור עריכת ביטוח</w:t>
      </w:r>
      <w:r w:rsidRPr="00D037DA">
        <w:rPr>
          <w:rFonts w:hint="cs"/>
          <w:sz w:val="32"/>
          <w:szCs w:val="32"/>
          <w:u w:val="single"/>
          <w:rtl/>
        </w:rPr>
        <w:t>.</w:t>
      </w:r>
    </w:p>
    <w:p w:rsidR="00C7053F" w:rsidRDefault="00C7053F" w:rsidP="00C7053F">
      <w:pPr>
        <w:spacing w:line="360" w:lineRule="auto"/>
        <w:jc w:val="both"/>
        <w:rPr>
          <w:b/>
          <w:bCs/>
          <w:rtl/>
        </w:rPr>
      </w:pPr>
    </w:p>
    <w:p w:rsidR="00C7053F" w:rsidRPr="00D037DA" w:rsidRDefault="00C7053F" w:rsidP="00C7053F">
      <w:pPr>
        <w:spacing w:line="360" w:lineRule="auto"/>
        <w:jc w:val="both"/>
        <w:rPr>
          <w:b/>
          <w:bCs/>
          <w:rtl/>
        </w:rPr>
      </w:pPr>
      <w:r w:rsidRPr="00D037DA">
        <w:rPr>
          <w:rFonts w:hint="cs"/>
          <w:b/>
          <w:bCs/>
          <w:rtl/>
        </w:rPr>
        <w:t xml:space="preserve">הננו מאשרים בזה כי ערכנו למבוטחנו _________________________(להלן "הקבלן") לתקופת </w:t>
      </w:r>
    </w:p>
    <w:p w:rsidR="00C7053F" w:rsidRPr="00D037DA" w:rsidRDefault="00C7053F" w:rsidP="00C7053F">
      <w:pPr>
        <w:spacing w:line="360" w:lineRule="auto"/>
        <w:jc w:val="both"/>
        <w:rPr>
          <w:b/>
          <w:bCs/>
          <w:rtl/>
        </w:rPr>
      </w:pPr>
      <w:r w:rsidRPr="00D037DA">
        <w:rPr>
          <w:rFonts w:hint="cs"/>
          <w:b/>
          <w:bCs/>
          <w:rtl/>
        </w:rPr>
        <w:t>הביטוח  מיום ______________ עד יום ________________</w:t>
      </w:r>
      <w:r w:rsidRPr="00D037DA">
        <w:rPr>
          <w:rFonts w:hint="cs"/>
          <w:rtl/>
        </w:rPr>
        <w:t xml:space="preserve"> </w:t>
      </w:r>
      <w:r w:rsidRPr="00D037DA">
        <w:rPr>
          <w:rFonts w:hint="cs"/>
          <w:b/>
          <w:bCs/>
          <w:rtl/>
        </w:rPr>
        <w:t xml:space="preserve">בגין נטישת קידוחי גז בעמק החולה </w:t>
      </w:r>
      <w:r w:rsidRPr="00D037DA">
        <w:rPr>
          <w:b/>
          <w:bCs/>
          <w:rtl/>
        </w:rPr>
        <w:t>–</w:t>
      </w:r>
      <w:r w:rsidRPr="00D037DA">
        <w:rPr>
          <w:rFonts w:hint="cs"/>
          <w:b/>
          <w:bCs/>
          <w:rtl/>
        </w:rPr>
        <w:t xml:space="preserve"> סגירה הרמטית של הקידוחים עבור משרד האנרגיה והמים, פוליסה לביטוח כל הסיכונים עבודות קבלניות כמפורט  להלן:</w:t>
      </w:r>
    </w:p>
    <w:p w:rsidR="00C7053F" w:rsidRPr="00D037DA" w:rsidRDefault="00C7053F" w:rsidP="00C7053F">
      <w:pPr>
        <w:spacing w:line="360" w:lineRule="auto"/>
        <w:jc w:val="both"/>
        <w:rPr>
          <w:rtl/>
        </w:rPr>
      </w:pPr>
      <w:r w:rsidRPr="00D037DA">
        <w:rPr>
          <w:rFonts w:hint="cs"/>
          <w:rtl/>
        </w:rPr>
        <w:t>ביצוע עבודות סגירת הקידוחים,  כולל תשתית, פיתוח וגידור (לרבות עבודות וזמניות)  כולל כל החומרים, מערכות וציוד בהתאם למכרז ולהסכם עם משרד התשתיות הלאומיות, ואשר יכלול:-</w:t>
      </w:r>
    </w:p>
    <w:p w:rsidR="00C7053F" w:rsidRDefault="00C7053F" w:rsidP="00C7053F">
      <w:pPr>
        <w:spacing w:line="360" w:lineRule="auto"/>
        <w:jc w:val="both"/>
        <w:rPr>
          <w:b/>
          <w:bCs/>
          <w:u w:val="single"/>
          <w:rtl/>
        </w:rPr>
      </w:pPr>
    </w:p>
    <w:p w:rsidR="00C7053F" w:rsidRPr="00D037DA" w:rsidRDefault="00C7053F" w:rsidP="00C7053F">
      <w:pPr>
        <w:spacing w:line="360" w:lineRule="auto"/>
        <w:jc w:val="both"/>
        <w:rPr>
          <w:b/>
          <w:bCs/>
          <w:u w:val="single"/>
          <w:rtl/>
        </w:rPr>
      </w:pPr>
      <w:r w:rsidRPr="00D037DA">
        <w:rPr>
          <w:rFonts w:hint="cs"/>
          <w:b/>
          <w:bCs/>
          <w:u w:val="single"/>
          <w:rtl/>
        </w:rPr>
        <w:t>פרק א' - ביטוח הרכוש</w:t>
      </w:r>
    </w:p>
    <w:p w:rsidR="00C7053F" w:rsidRPr="00D037DA" w:rsidRDefault="00C7053F" w:rsidP="00C7053F">
      <w:pPr>
        <w:spacing w:line="360" w:lineRule="auto"/>
        <w:jc w:val="both"/>
        <w:rPr>
          <w:rtl/>
        </w:rPr>
      </w:pPr>
      <w:r w:rsidRPr="00D037DA">
        <w:rPr>
          <w:rFonts w:hint="cs"/>
          <w:rtl/>
        </w:rPr>
        <w:t>העבודות במלוא ערכן בהתאם לערך העבודה בהזמנת העבודה, כולל כיסוי לנזקי טבע ורעידת אדמה, פריצה, גניבה ושוד.</w:t>
      </w:r>
    </w:p>
    <w:p w:rsidR="00C7053F" w:rsidRPr="00B83DF7" w:rsidRDefault="00C7053F" w:rsidP="00C7053F">
      <w:pPr>
        <w:spacing w:line="360" w:lineRule="auto"/>
        <w:jc w:val="both"/>
        <w:rPr>
          <w:rtl/>
        </w:rPr>
      </w:pPr>
      <w:r w:rsidRPr="00B83DF7">
        <w:rPr>
          <w:rFonts w:hint="cs"/>
          <w:u w:val="single"/>
          <w:rtl/>
        </w:rPr>
        <w:t>הכיסוי יכלול גם</w:t>
      </w:r>
      <w:r w:rsidRPr="00B83DF7">
        <w:rPr>
          <w:rFonts w:hint="cs"/>
          <w:rtl/>
        </w:rPr>
        <w:t>:</w:t>
      </w:r>
    </w:p>
    <w:p w:rsidR="00C7053F" w:rsidRPr="00D037DA" w:rsidRDefault="00C7053F" w:rsidP="00C7053F">
      <w:pPr>
        <w:spacing w:line="360" w:lineRule="auto"/>
        <w:jc w:val="both"/>
        <w:rPr>
          <w:rtl/>
        </w:rPr>
      </w:pPr>
      <w:r w:rsidRPr="00D037DA">
        <w:rPr>
          <w:rFonts w:hint="cs"/>
          <w:rtl/>
        </w:rPr>
        <w:t xml:space="preserve">1.  ציוד,  מתקנים, כלי עבודה ואמצעי עזר </w:t>
      </w:r>
      <w:r w:rsidRPr="00D037DA">
        <w:rPr>
          <w:rtl/>
        </w:rPr>
        <w:t>–</w:t>
      </w:r>
      <w:r w:rsidRPr="00D037DA">
        <w:rPr>
          <w:rFonts w:hint="cs"/>
          <w:rtl/>
        </w:rPr>
        <w:t xml:space="preserve"> בערכם המלא;</w:t>
      </w:r>
    </w:p>
    <w:p w:rsidR="00C7053F" w:rsidRPr="00D037DA" w:rsidRDefault="00C7053F" w:rsidP="00C7053F">
      <w:pPr>
        <w:spacing w:line="360" w:lineRule="auto"/>
        <w:jc w:val="both"/>
        <w:rPr>
          <w:rtl/>
        </w:rPr>
      </w:pPr>
      <w:r w:rsidRPr="00D037DA">
        <w:rPr>
          <w:rFonts w:hint="cs"/>
          <w:rtl/>
        </w:rPr>
        <w:t xml:space="preserve">2.  הוצאות פירוק, הריסה, פינוי הריסות, תמיכה, חיזוק וכדומה </w:t>
      </w:r>
      <w:r w:rsidRPr="00D037DA">
        <w:rPr>
          <w:rtl/>
        </w:rPr>
        <w:t>–</w:t>
      </w:r>
      <w:r w:rsidRPr="00D037DA">
        <w:rPr>
          <w:rFonts w:hint="cs"/>
          <w:rtl/>
        </w:rPr>
        <w:t xml:space="preserve"> גבול אחריות לא פחות מסך   25,000</w:t>
      </w:r>
    </w:p>
    <w:p w:rsidR="00C7053F" w:rsidRPr="00D037DA" w:rsidRDefault="00C7053F" w:rsidP="00C7053F">
      <w:pPr>
        <w:spacing w:line="360" w:lineRule="auto"/>
        <w:jc w:val="both"/>
        <w:rPr>
          <w:rtl/>
        </w:rPr>
      </w:pPr>
      <w:r w:rsidRPr="00D037DA">
        <w:rPr>
          <w:rFonts w:hint="cs"/>
          <w:rtl/>
        </w:rPr>
        <w:t xml:space="preserve">    דולר ארה"ב; </w:t>
      </w:r>
    </w:p>
    <w:p w:rsidR="00C7053F" w:rsidRPr="00D037DA" w:rsidRDefault="00C7053F" w:rsidP="00C7053F">
      <w:pPr>
        <w:spacing w:line="360" w:lineRule="auto"/>
        <w:jc w:val="both"/>
        <w:rPr>
          <w:rtl/>
        </w:rPr>
      </w:pPr>
      <w:r w:rsidRPr="00D037DA">
        <w:rPr>
          <w:rFonts w:hint="cs"/>
          <w:rtl/>
        </w:rPr>
        <w:t xml:space="preserve">3.  רכוש שעליו עובדים ו/או רכוש סמוך על בסיס נזק ראשון  -  גבול אחריות בגובה לא פחות מסך </w:t>
      </w:r>
    </w:p>
    <w:p w:rsidR="00C7053F" w:rsidRPr="00D037DA" w:rsidRDefault="00C7053F" w:rsidP="00C7053F">
      <w:pPr>
        <w:spacing w:line="360" w:lineRule="auto"/>
        <w:jc w:val="both"/>
        <w:rPr>
          <w:rtl/>
        </w:rPr>
      </w:pPr>
      <w:r w:rsidRPr="00D037DA">
        <w:rPr>
          <w:rFonts w:hint="cs"/>
          <w:rtl/>
        </w:rPr>
        <w:t xml:space="preserve">     250,000  דולר ארה"ב;</w:t>
      </w:r>
    </w:p>
    <w:p w:rsidR="00C7053F" w:rsidRPr="00D037DA" w:rsidRDefault="00C7053F" w:rsidP="00C7053F">
      <w:pPr>
        <w:spacing w:line="360" w:lineRule="auto"/>
        <w:jc w:val="both"/>
        <w:rPr>
          <w:rtl/>
        </w:rPr>
      </w:pPr>
      <w:r w:rsidRPr="00D037DA">
        <w:rPr>
          <w:rFonts w:hint="cs"/>
          <w:rtl/>
        </w:rPr>
        <w:t xml:space="preserve">4.  חומרים ופריטים מחוץ לאתר כולל מטענים בהעברה לצורך עבודות החוזה בערכם המלא; </w:t>
      </w:r>
    </w:p>
    <w:p w:rsidR="00C7053F" w:rsidRPr="00D037DA" w:rsidRDefault="00C7053F" w:rsidP="00C7053F">
      <w:pPr>
        <w:spacing w:line="360" w:lineRule="auto"/>
        <w:jc w:val="both"/>
        <w:rPr>
          <w:rtl/>
        </w:rPr>
      </w:pPr>
      <w:r w:rsidRPr="00D037DA">
        <w:rPr>
          <w:rFonts w:hint="cs"/>
          <w:rtl/>
        </w:rPr>
        <w:t xml:space="preserve">5.  מבני עזר זמניים (לרבות מחסנים, משרדים, גדרות וכדומה אשר אינם מהווים חלק מהפרויקט הסופי </w:t>
      </w:r>
    </w:p>
    <w:p w:rsidR="00C7053F" w:rsidRPr="00D037DA" w:rsidRDefault="00C7053F" w:rsidP="00C7053F">
      <w:pPr>
        <w:spacing w:line="360" w:lineRule="auto"/>
        <w:jc w:val="both"/>
        <w:rPr>
          <w:rtl/>
        </w:rPr>
      </w:pPr>
      <w:r w:rsidRPr="00D037DA">
        <w:rPr>
          <w:rFonts w:hint="cs"/>
          <w:rtl/>
        </w:rPr>
        <w:t xml:space="preserve">     המושלם) הנמצאים באתר על פי ערכם;</w:t>
      </w:r>
    </w:p>
    <w:p w:rsidR="00C7053F" w:rsidRPr="00D037DA" w:rsidRDefault="00C7053F" w:rsidP="00C7053F">
      <w:pPr>
        <w:spacing w:line="360" w:lineRule="auto"/>
        <w:jc w:val="both"/>
        <w:rPr>
          <w:rtl/>
        </w:rPr>
      </w:pPr>
      <w:r w:rsidRPr="00D037DA">
        <w:rPr>
          <w:rFonts w:hint="cs"/>
          <w:rtl/>
        </w:rPr>
        <w:t xml:space="preserve">6.  חריג הוצאות לתיקונים או החלפה הנובעים מתכנון לקוי, חומרים לקויים, עבודה לקויה יוגבל </w:t>
      </w:r>
    </w:p>
    <w:p w:rsidR="00C7053F" w:rsidRPr="00D037DA" w:rsidRDefault="00C7053F" w:rsidP="00C7053F">
      <w:pPr>
        <w:spacing w:line="360" w:lineRule="auto"/>
        <w:jc w:val="both"/>
        <w:rPr>
          <w:rtl/>
        </w:rPr>
      </w:pPr>
      <w:r w:rsidRPr="00D037DA">
        <w:rPr>
          <w:rFonts w:hint="cs"/>
          <w:rtl/>
        </w:rPr>
        <w:t xml:space="preserve">    לתיקון או החלפת הפריטים הלקויים עצמם ולא יחול לגבי אובדן  או נזק לפריטים אשר בוצעו </w:t>
      </w:r>
    </w:p>
    <w:p w:rsidR="00C7053F" w:rsidRPr="00D037DA" w:rsidRDefault="00C7053F" w:rsidP="00C7053F">
      <w:pPr>
        <w:spacing w:line="360" w:lineRule="auto"/>
        <w:jc w:val="both"/>
        <w:rPr>
          <w:rtl/>
        </w:rPr>
      </w:pPr>
      <w:r w:rsidRPr="00D037DA">
        <w:rPr>
          <w:rFonts w:hint="cs"/>
          <w:rtl/>
        </w:rPr>
        <w:lastRenderedPageBreak/>
        <w:t xml:space="preserve">    כהלכה, כאשר אובדן או נזק כזה נגרם כתוצאה מתאונה שנבעה מתכנון לקוי, חומרים לקויים או      עבודה לקויה </w:t>
      </w:r>
    </w:p>
    <w:p w:rsidR="00C7053F" w:rsidRPr="00D037DA" w:rsidRDefault="00C7053F" w:rsidP="00C7053F">
      <w:pPr>
        <w:spacing w:line="360" w:lineRule="auto"/>
        <w:jc w:val="both"/>
        <w:rPr>
          <w:rtl/>
        </w:rPr>
      </w:pPr>
      <w:r w:rsidRPr="00D037DA">
        <w:rPr>
          <w:rFonts w:hint="cs"/>
          <w:rtl/>
        </w:rPr>
        <w:t>7.  שכר מהנדסים, אדריכלים ויועצים לא יפחת מסך 10,000 דולר ארה"ב;</w:t>
      </w:r>
    </w:p>
    <w:p w:rsidR="00C7053F" w:rsidRPr="00D037DA" w:rsidRDefault="00C7053F" w:rsidP="00C7053F">
      <w:pPr>
        <w:spacing w:line="360" w:lineRule="auto"/>
        <w:jc w:val="both"/>
        <w:rPr>
          <w:rtl/>
        </w:rPr>
      </w:pPr>
      <w:r w:rsidRPr="00D037DA">
        <w:rPr>
          <w:rFonts w:hint="cs"/>
          <w:rtl/>
        </w:rPr>
        <w:t>8.  כיסוי לנזקי טבע, כולל רעידת אדמה, פריצה, גניבה ושוד;</w:t>
      </w:r>
    </w:p>
    <w:p w:rsidR="00C7053F" w:rsidRPr="00D037DA" w:rsidRDefault="00C7053F" w:rsidP="00C7053F">
      <w:pPr>
        <w:spacing w:line="360" w:lineRule="auto"/>
        <w:jc w:val="both"/>
        <w:rPr>
          <w:rtl/>
        </w:rPr>
      </w:pPr>
    </w:p>
    <w:p w:rsidR="00C7053F" w:rsidRPr="00D037DA" w:rsidRDefault="00C7053F" w:rsidP="00C7053F">
      <w:pPr>
        <w:spacing w:line="360" w:lineRule="auto"/>
        <w:jc w:val="both"/>
        <w:rPr>
          <w:b/>
          <w:bCs/>
          <w:u w:val="single"/>
          <w:rtl/>
        </w:rPr>
      </w:pPr>
      <w:r w:rsidRPr="00D037DA">
        <w:rPr>
          <w:rFonts w:hint="cs"/>
          <w:b/>
          <w:bCs/>
          <w:u w:val="single"/>
          <w:rtl/>
        </w:rPr>
        <w:t xml:space="preserve">פרק ב </w:t>
      </w:r>
      <w:r w:rsidRPr="00D037DA">
        <w:rPr>
          <w:b/>
          <w:bCs/>
          <w:u w:val="single"/>
          <w:rtl/>
        </w:rPr>
        <w:t>–</w:t>
      </w:r>
      <w:r w:rsidRPr="00D037DA">
        <w:rPr>
          <w:rFonts w:hint="cs"/>
          <w:b/>
          <w:bCs/>
          <w:u w:val="single"/>
          <w:rtl/>
        </w:rPr>
        <w:t xml:space="preserve"> ביטוח אחריות כלפי צד שלישי</w:t>
      </w:r>
    </w:p>
    <w:p w:rsidR="00C7053F" w:rsidRPr="00D037DA" w:rsidRDefault="00C7053F" w:rsidP="00C7053F">
      <w:pPr>
        <w:spacing w:line="360" w:lineRule="auto"/>
        <w:jc w:val="both"/>
        <w:rPr>
          <w:rtl/>
        </w:rPr>
      </w:pPr>
      <w:r w:rsidRPr="00D037DA">
        <w:rPr>
          <w:rFonts w:hint="cs"/>
          <w:rtl/>
        </w:rPr>
        <w:t xml:space="preserve">הכיסוי על פי כל דין, בגבול אחריות של לפחות   2,500,000 דולר ארה"ב נזקי גוף ורכוש, לתובע למקרה ולתקופה, כולל סעיף אחריות צולבת </w:t>
      </w:r>
      <w:r w:rsidRPr="00D037DA">
        <w:rPr>
          <w:rtl/>
        </w:rPr>
        <w:t>–</w:t>
      </w:r>
      <w:r w:rsidRPr="00D037DA">
        <w:rPr>
          <w:rFonts w:hint="cs"/>
          <w:rtl/>
        </w:rPr>
        <w:t xml:space="preserve"> </w:t>
      </w:r>
      <w:r w:rsidRPr="00D037DA">
        <w:rPr>
          <w:rFonts w:hint="cs"/>
        </w:rPr>
        <w:t>CROSS LIABILITY</w:t>
      </w:r>
    </w:p>
    <w:p w:rsidR="00C7053F" w:rsidRPr="00D037DA" w:rsidRDefault="00C7053F" w:rsidP="00C7053F">
      <w:pPr>
        <w:spacing w:line="360" w:lineRule="auto"/>
        <w:jc w:val="both"/>
        <w:rPr>
          <w:rtl/>
        </w:rPr>
      </w:pPr>
      <w:r w:rsidRPr="00D037DA">
        <w:rPr>
          <w:rFonts w:hint="cs"/>
          <w:rtl/>
        </w:rPr>
        <w:t xml:space="preserve">הכיסוי על פי פרק זה יורחב לכסות נזקי רעד, ויבראציה, הסרת משען או החלשתו בגבול אחריות שלא יפחת מ 100,000 דולר ארה"ב.   </w:t>
      </w:r>
    </w:p>
    <w:p w:rsidR="00C7053F" w:rsidRPr="00D037DA" w:rsidRDefault="00C7053F" w:rsidP="00C7053F">
      <w:pPr>
        <w:spacing w:line="360" w:lineRule="auto"/>
        <w:jc w:val="both"/>
        <w:rPr>
          <w:rtl/>
        </w:rPr>
      </w:pPr>
      <w:r w:rsidRPr="00D037DA">
        <w:rPr>
          <w:rFonts w:hint="cs"/>
          <w:rtl/>
        </w:rPr>
        <w:t>הכיסוי על פי פרק זה יורחב לכלול תביעות שיבוב של המוסד לביטוח לאומי.</w:t>
      </w:r>
    </w:p>
    <w:p w:rsidR="00C7053F" w:rsidRDefault="00C7053F" w:rsidP="00C7053F">
      <w:pPr>
        <w:spacing w:line="360" w:lineRule="auto"/>
        <w:jc w:val="both"/>
        <w:rPr>
          <w:b/>
          <w:bCs/>
          <w:u w:val="single"/>
          <w:rtl/>
        </w:rPr>
      </w:pPr>
    </w:p>
    <w:p w:rsidR="00C7053F" w:rsidRPr="00D037DA" w:rsidRDefault="00C7053F" w:rsidP="00C7053F">
      <w:pPr>
        <w:spacing w:line="360" w:lineRule="auto"/>
        <w:jc w:val="both"/>
        <w:rPr>
          <w:rtl/>
        </w:rPr>
      </w:pPr>
      <w:r w:rsidRPr="00D037DA">
        <w:rPr>
          <w:rFonts w:hint="cs"/>
          <w:b/>
          <w:bCs/>
          <w:u w:val="single"/>
          <w:rtl/>
        </w:rPr>
        <w:t xml:space="preserve">פרק ג </w:t>
      </w:r>
      <w:r w:rsidRPr="00D037DA">
        <w:rPr>
          <w:b/>
          <w:bCs/>
          <w:u w:val="single"/>
          <w:rtl/>
        </w:rPr>
        <w:t>–</w:t>
      </w:r>
      <w:r w:rsidRPr="00D037DA">
        <w:rPr>
          <w:rFonts w:hint="cs"/>
          <w:b/>
          <w:bCs/>
          <w:u w:val="single"/>
          <w:rtl/>
        </w:rPr>
        <w:t xml:space="preserve"> ביטוח חבות מעבידים</w:t>
      </w:r>
    </w:p>
    <w:p w:rsidR="00C7053F" w:rsidRPr="00D037DA" w:rsidRDefault="00C7053F" w:rsidP="00C7053F">
      <w:pPr>
        <w:spacing w:line="360" w:lineRule="auto"/>
        <w:jc w:val="both"/>
        <w:rPr>
          <w:rtl/>
        </w:rPr>
      </w:pPr>
      <w:r w:rsidRPr="00D037DA">
        <w:rPr>
          <w:rFonts w:hint="cs"/>
          <w:rtl/>
        </w:rPr>
        <w:t>1. לגבי כל העובדים הקשורים בביצוע עבודות הפרויקט, כולל קבלנים, קבלני משנה ועובדיהם.</w:t>
      </w:r>
    </w:p>
    <w:p w:rsidR="00C7053F" w:rsidRPr="00D037DA" w:rsidRDefault="00C7053F" w:rsidP="00C7053F">
      <w:pPr>
        <w:spacing w:line="360" w:lineRule="auto"/>
        <w:jc w:val="both"/>
        <w:rPr>
          <w:rtl/>
        </w:rPr>
      </w:pPr>
      <w:r w:rsidRPr="00D037DA">
        <w:rPr>
          <w:rFonts w:hint="cs"/>
          <w:rtl/>
        </w:rPr>
        <w:t>2. גבול האחריות לעובד, למקרה ולתקופת הביטוח לא יפחת מ 5,000,000 דולר ארה"ב.</w:t>
      </w:r>
    </w:p>
    <w:p w:rsidR="00C7053F" w:rsidRDefault="00C7053F" w:rsidP="00C7053F">
      <w:pPr>
        <w:spacing w:line="360" w:lineRule="auto"/>
        <w:jc w:val="both"/>
        <w:rPr>
          <w:b/>
          <w:bCs/>
          <w:u w:val="single"/>
          <w:rtl/>
        </w:rPr>
      </w:pPr>
    </w:p>
    <w:p w:rsidR="00C7053F" w:rsidRPr="00D037DA" w:rsidRDefault="00C7053F" w:rsidP="00C7053F">
      <w:pPr>
        <w:spacing w:line="360" w:lineRule="auto"/>
        <w:jc w:val="both"/>
        <w:rPr>
          <w:rtl/>
        </w:rPr>
      </w:pPr>
      <w:r w:rsidRPr="00D037DA">
        <w:rPr>
          <w:rFonts w:hint="cs"/>
          <w:b/>
          <w:bCs/>
          <w:u w:val="single"/>
          <w:rtl/>
        </w:rPr>
        <w:t xml:space="preserve">הפוליסה כוללת </w:t>
      </w:r>
      <w:r w:rsidRPr="00D037DA">
        <w:rPr>
          <w:rFonts w:hint="cs"/>
          <w:rtl/>
        </w:rPr>
        <w:t>:</w:t>
      </w:r>
    </w:p>
    <w:p w:rsidR="00C7053F" w:rsidRPr="00D037DA" w:rsidRDefault="00C7053F" w:rsidP="00C7053F">
      <w:pPr>
        <w:spacing w:line="360" w:lineRule="auto"/>
        <w:jc w:val="both"/>
        <w:rPr>
          <w:rtl/>
        </w:rPr>
      </w:pPr>
      <w:r w:rsidRPr="00D037DA">
        <w:rPr>
          <w:rFonts w:hint="cs"/>
          <w:rtl/>
        </w:rPr>
        <w:t>1. הרחבה לתקופת אחזקה מורחבת של 12 חודש לאחר סיום העבודות;</w:t>
      </w:r>
    </w:p>
    <w:p w:rsidR="00C7053F" w:rsidRPr="00D037DA" w:rsidRDefault="00C7053F" w:rsidP="00C7053F">
      <w:pPr>
        <w:spacing w:line="360" w:lineRule="auto"/>
        <w:jc w:val="both"/>
        <w:rPr>
          <w:rtl/>
        </w:rPr>
      </w:pPr>
      <w:r w:rsidRPr="00D037DA">
        <w:rPr>
          <w:rFonts w:hint="cs"/>
          <w:rtl/>
        </w:rPr>
        <w:t>2. תנאי הכיסוי  הסטנדרטים לא יפחתו מהמקובל על פי "פוליסת נוסח ביט</w:t>
      </w:r>
    </w:p>
    <w:p w:rsidR="00C7053F" w:rsidRPr="00D037DA" w:rsidRDefault="00C7053F" w:rsidP="00C7053F">
      <w:pPr>
        <w:spacing w:line="360" w:lineRule="auto"/>
        <w:jc w:val="both"/>
        <w:rPr>
          <w:b/>
          <w:bCs/>
          <w:rtl/>
        </w:rPr>
      </w:pPr>
      <w:r w:rsidRPr="00D037DA">
        <w:rPr>
          <w:rFonts w:hint="cs"/>
          <w:rtl/>
        </w:rPr>
        <w:t xml:space="preserve">3. לשם המבוטח התווספו: </w:t>
      </w:r>
      <w:r w:rsidRPr="00D037DA">
        <w:rPr>
          <w:rFonts w:hint="cs"/>
          <w:b/>
          <w:bCs/>
          <w:rtl/>
        </w:rPr>
        <w:t xml:space="preserve">ו/או קבלנים ו/או קבלני משנה ו/או מדינת ישראל -  משרד האנרגיה והמים.    </w:t>
      </w:r>
    </w:p>
    <w:p w:rsidR="00C7053F" w:rsidRPr="00D037DA" w:rsidRDefault="00C7053F" w:rsidP="00C7053F">
      <w:pPr>
        <w:spacing w:line="360" w:lineRule="auto"/>
        <w:jc w:val="both"/>
        <w:rPr>
          <w:rtl/>
        </w:rPr>
      </w:pPr>
      <w:r w:rsidRPr="00D037DA">
        <w:rPr>
          <w:rFonts w:hint="cs"/>
          <w:rtl/>
        </w:rPr>
        <w:t>4. בכל מקרה של צמצום או ביטול הביטוח ע"י אחד הצדדים לא יהיה להם כל תוקף אלא אם ניתנה</w:t>
      </w:r>
    </w:p>
    <w:p w:rsidR="00C7053F" w:rsidRPr="00D037DA" w:rsidRDefault="00C7053F" w:rsidP="00C7053F">
      <w:pPr>
        <w:spacing w:line="360" w:lineRule="auto"/>
        <w:jc w:val="both"/>
        <w:rPr>
          <w:rtl/>
        </w:rPr>
      </w:pPr>
      <w:r w:rsidRPr="00D037DA">
        <w:rPr>
          <w:rFonts w:hint="cs"/>
          <w:rtl/>
        </w:rPr>
        <w:t xml:space="preserve">   על ידינו הודעה מוקדמת של 60 יום לפחות במכתב רשום לחשב משרד האנרגיה והמים.</w:t>
      </w:r>
    </w:p>
    <w:p w:rsidR="00C7053F" w:rsidRPr="00D037DA" w:rsidRDefault="00C7053F" w:rsidP="00C7053F">
      <w:pPr>
        <w:spacing w:line="360" w:lineRule="auto"/>
        <w:jc w:val="both"/>
        <w:rPr>
          <w:rtl/>
        </w:rPr>
      </w:pPr>
      <w:r w:rsidRPr="00D037DA">
        <w:rPr>
          <w:rFonts w:hint="cs"/>
          <w:rtl/>
        </w:rPr>
        <w:t xml:space="preserve">5. אנו מוותרים  על כל זכות שיבוב, תביעה, חזרה  או השתתפות כלפי מדינת ישראל </w:t>
      </w:r>
      <w:r w:rsidRPr="00D037DA">
        <w:rPr>
          <w:rtl/>
        </w:rPr>
        <w:t>–</w:t>
      </w:r>
      <w:r w:rsidRPr="00D037DA">
        <w:rPr>
          <w:rFonts w:hint="cs"/>
          <w:rtl/>
        </w:rPr>
        <w:t xml:space="preserve"> משרד האנרגיה </w:t>
      </w:r>
    </w:p>
    <w:p w:rsidR="00C7053F" w:rsidRPr="00D037DA" w:rsidRDefault="00C7053F" w:rsidP="00C7053F">
      <w:pPr>
        <w:spacing w:line="360" w:lineRule="auto"/>
        <w:jc w:val="both"/>
        <w:rPr>
          <w:rtl/>
        </w:rPr>
      </w:pPr>
      <w:r w:rsidRPr="00D037DA">
        <w:rPr>
          <w:rFonts w:hint="cs"/>
          <w:rtl/>
        </w:rPr>
        <w:t xml:space="preserve">    והמים, ועובדיהם, ובלבד שהוויתור לא יחול לטובת  אדם שגרם לנזק מתוך כוונת זדון;</w:t>
      </w:r>
    </w:p>
    <w:p w:rsidR="00C7053F" w:rsidRPr="00D037DA" w:rsidRDefault="00C7053F" w:rsidP="00C7053F">
      <w:pPr>
        <w:spacing w:line="360" w:lineRule="auto"/>
        <w:jc w:val="both"/>
        <w:rPr>
          <w:rtl/>
        </w:rPr>
      </w:pPr>
      <w:r w:rsidRPr="00D037DA">
        <w:rPr>
          <w:rFonts w:hint="cs"/>
          <w:rtl/>
        </w:rPr>
        <w:t xml:space="preserve">6. הקבלן יהיה אחראי בלעדית כלפינו לתשלום דמי הביטוח עבור הפוליסה ולמילוי כל החובות </w:t>
      </w:r>
    </w:p>
    <w:p w:rsidR="00C7053F" w:rsidRPr="00D037DA" w:rsidRDefault="00C7053F" w:rsidP="00C7053F">
      <w:pPr>
        <w:spacing w:line="360" w:lineRule="auto"/>
        <w:jc w:val="both"/>
        <w:rPr>
          <w:rtl/>
        </w:rPr>
      </w:pPr>
      <w:r w:rsidRPr="00D037DA">
        <w:rPr>
          <w:rFonts w:hint="cs"/>
          <w:rtl/>
        </w:rPr>
        <w:t xml:space="preserve">    המוטלות על המבוטח על פי תנאי הפוליסה;</w:t>
      </w:r>
    </w:p>
    <w:p w:rsidR="00C7053F" w:rsidRPr="00D037DA" w:rsidRDefault="00C7053F" w:rsidP="00C7053F">
      <w:pPr>
        <w:spacing w:line="360" w:lineRule="auto"/>
        <w:jc w:val="both"/>
        <w:rPr>
          <w:rtl/>
        </w:rPr>
      </w:pPr>
      <w:r w:rsidRPr="00D037DA">
        <w:rPr>
          <w:rFonts w:hint="cs"/>
          <w:rtl/>
        </w:rPr>
        <w:t>7. ההשתתפויות העצמיות הנקובות בפוליסה תחולנה בלעדית על הקבלן;</w:t>
      </w:r>
    </w:p>
    <w:p w:rsidR="00C7053F" w:rsidRPr="00D037DA" w:rsidRDefault="00C7053F" w:rsidP="00C7053F">
      <w:pPr>
        <w:spacing w:line="360" w:lineRule="auto"/>
        <w:jc w:val="both"/>
        <w:rPr>
          <w:rtl/>
        </w:rPr>
      </w:pPr>
      <w:r w:rsidRPr="00D037DA">
        <w:rPr>
          <w:rFonts w:hint="cs"/>
          <w:rtl/>
        </w:rPr>
        <w:t>6. כל סעיף בפוליסת הביטוח המפקיע או מצמצם בדרך כל שהיא את אחריות המבטח, כאשר קיים</w:t>
      </w:r>
    </w:p>
    <w:p w:rsidR="00C7053F" w:rsidRPr="00D037DA" w:rsidRDefault="00C7053F" w:rsidP="00C7053F">
      <w:pPr>
        <w:spacing w:line="360" w:lineRule="auto"/>
        <w:jc w:val="both"/>
        <w:rPr>
          <w:rtl/>
        </w:rPr>
      </w:pPr>
      <w:r w:rsidRPr="00D037DA">
        <w:rPr>
          <w:rFonts w:hint="cs"/>
          <w:rtl/>
        </w:rPr>
        <w:lastRenderedPageBreak/>
        <w:t xml:space="preserve">    ביטוח אחר לא יופעל כלפי מדינת ישראל, והביטוח  הינו בחזקת ביטוח ראשוני המזכה במלוא הזכויות </w:t>
      </w:r>
    </w:p>
    <w:p w:rsidR="00C7053F" w:rsidRPr="00D037DA" w:rsidRDefault="00C7053F" w:rsidP="00C7053F">
      <w:pPr>
        <w:spacing w:line="360" w:lineRule="auto"/>
        <w:jc w:val="both"/>
        <w:rPr>
          <w:rtl/>
        </w:rPr>
      </w:pPr>
      <w:r w:rsidRPr="00D037DA">
        <w:rPr>
          <w:rFonts w:hint="cs"/>
          <w:rtl/>
        </w:rPr>
        <w:t xml:space="preserve">    על פי הביטוח.</w:t>
      </w:r>
    </w:p>
    <w:p w:rsidR="00C7053F" w:rsidRDefault="00C7053F" w:rsidP="00C7053F">
      <w:pPr>
        <w:spacing w:line="360" w:lineRule="auto"/>
        <w:jc w:val="both"/>
        <w:rPr>
          <w:b/>
          <w:bCs/>
          <w:rtl/>
        </w:rPr>
      </w:pPr>
    </w:p>
    <w:p w:rsidR="00C7053F" w:rsidRPr="00D037DA" w:rsidRDefault="00C7053F" w:rsidP="00C7053F">
      <w:pPr>
        <w:spacing w:line="360" w:lineRule="auto"/>
        <w:jc w:val="both"/>
        <w:rPr>
          <w:b/>
          <w:bCs/>
          <w:rtl/>
        </w:rPr>
      </w:pPr>
      <w:r w:rsidRPr="00D037DA">
        <w:rPr>
          <w:rFonts w:hint="cs"/>
          <w:b/>
          <w:bCs/>
          <w:rtl/>
        </w:rPr>
        <w:t>בכפוף לתנאי וסייגי הפוליסה המקורית עד כמה שלא שונו במפורש על פי האמור באישור זה.</w:t>
      </w:r>
    </w:p>
    <w:p w:rsidR="00C7053F" w:rsidRDefault="00C7053F" w:rsidP="00C7053F">
      <w:pPr>
        <w:spacing w:line="360" w:lineRule="auto"/>
        <w:jc w:val="both"/>
        <w:rPr>
          <w:b/>
          <w:bCs/>
          <w:rtl/>
        </w:rPr>
      </w:pPr>
      <w:r w:rsidRPr="00D037DA">
        <w:rPr>
          <w:rFonts w:hint="cs"/>
          <w:b/>
          <w:bCs/>
          <w:rtl/>
        </w:rPr>
        <w:t xml:space="preserve"> </w:t>
      </w:r>
      <w:r>
        <w:rPr>
          <w:rFonts w:hint="cs"/>
          <w:b/>
          <w:bCs/>
          <w:rtl/>
        </w:rPr>
        <w:t xml:space="preserve">       </w:t>
      </w:r>
      <w:r w:rsidRPr="00D037DA">
        <w:rPr>
          <w:rFonts w:hint="cs"/>
          <w:b/>
          <w:bCs/>
          <w:rtl/>
        </w:rPr>
        <w:t xml:space="preserve">                                                                               </w:t>
      </w:r>
    </w:p>
    <w:p w:rsidR="00C7053F" w:rsidRDefault="00C7053F" w:rsidP="00C7053F">
      <w:pPr>
        <w:spacing w:line="360" w:lineRule="auto"/>
        <w:jc w:val="both"/>
        <w:rPr>
          <w:b/>
          <w:bCs/>
          <w:rtl/>
        </w:rPr>
      </w:pPr>
      <w:r w:rsidRPr="00D037DA">
        <w:rPr>
          <w:rFonts w:hint="cs"/>
          <w:b/>
          <w:bCs/>
          <w:rtl/>
        </w:rPr>
        <w:t>בכבוד רב,</w:t>
      </w:r>
    </w:p>
    <w:p w:rsidR="00C7053F" w:rsidRPr="00D037DA" w:rsidRDefault="00C7053F" w:rsidP="00C7053F">
      <w:pPr>
        <w:spacing w:line="360" w:lineRule="auto"/>
        <w:jc w:val="both"/>
        <w:rPr>
          <w:b/>
          <w:bCs/>
          <w:rtl/>
        </w:rPr>
      </w:pPr>
    </w:p>
    <w:p w:rsidR="00C7053F" w:rsidRDefault="00C7053F" w:rsidP="00C7053F">
      <w:pPr>
        <w:spacing w:line="360" w:lineRule="auto"/>
        <w:jc w:val="both"/>
        <w:rPr>
          <w:b/>
          <w:bCs/>
          <w:rtl/>
        </w:rPr>
      </w:pPr>
      <w:r w:rsidRPr="00D037DA">
        <w:rPr>
          <w:rFonts w:hint="cs"/>
          <w:b/>
          <w:bCs/>
          <w:rtl/>
        </w:rPr>
        <w:t xml:space="preserve">                          </w:t>
      </w:r>
      <w:r>
        <w:rPr>
          <w:rFonts w:hint="cs"/>
          <w:b/>
          <w:bCs/>
          <w:rtl/>
        </w:rPr>
        <w:t xml:space="preserve">           </w:t>
      </w:r>
      <w:r w:rsidRPr="00D037DA">
        <w:rPr>
          <w:rFonts w:hint="cs"/>
          <w:b/>
          <w:bCs/>
          <w:rtl/>
        </w:rPr>
        <w:t xml:space="preserve">       </w:t>
      </w:r>
      <w:r>
        <w:rPr>
          <w:rFonts w:hint="cs"/>
          <w:b/>
          <w:bCs/>
          <w:rtl/>
        </w:rPr>
        <w:t xml:space="preserve">                    </w:t>
      </w:r>
    </w:p>
    <w:p w:rsidR="00C7053F" w:rsidRPr="00D037DA" w:rsidRDefault="00C7053F" w:rsidP="00C7053F">
      <w:pPr>
        <w:spacing w:line="360" w:lineRule="auto"/>
        <w:jc w:val="both"/>
        <w:rPr>
          <w:b/>
          <w:bCs/>
          <w:rtl/>
        </w:rPr>
      </w:pPr>
      <w:r>
        <w:rPr>
          <w:rFonts w:hint="cs"/>
          <w:b/>
          <w:bCs/>
          <w:rtl/>
        </w:rPr>
        <w:tab/>
      </w:r>
      <w:r>
        <w:rPr>
          <w:rFonts w:hint="cs"/>
          <w:b/>
          <w:bCs/>
          <w:rtl/>
        </w:rPr>
        <w:tab/>
      </w:r>
      <w:r>
        <w:rPr>
          <w:rFonts w:hint="cs"/>
          <w:b/>
          <w:bCs/>
          <w:rtl/>
        </w:rPr>
        <w:tab/>
      </w:r>
      <w:r>
        <w:rPr>
          <w:rFonts w:hint="cs"/>
          <w:b/>
          <w:bCs/>
          <w:rtl/>
        </w:rPr>
        <w:tab/>
        <w:t xml:space="preserve">     </w:t>
      </w:r>
      <w:r w:rsidRPr="00D037DA">
        <w:rPr>
          <w:rFonts w:hint="cs"/>
          <w:b/>
          <w:bCs/>
          <w:rtl/>
        </w:rPr>
        <w:t>___________________________</w:t>
      </w:r>
    </w:p>
    <w:p w:rsidR="00C7053F" w:rsidRPr="00D037DA" w:rsidRDefault="00C7053F" w:rsidP="00C7053F">
      <w:pPr>
        <w:spacing w:line="360" w:lineRule="auto"/>
        <w:jc w:val="both"/>
        <w:rPr>
          <w:b/>
          <w:bCs/>
          <w:rtl/>
        </w:rPr>
      </w:pPr>
      <w:r w:rsidRPr="00D037DA">
        <w:rPr>
          <w:rFonts w:hint="cs"/>
          <w:b/>
          <w:bCs/>
          <w:rtl/>
        </w:rPr>
        <w:t>תאריך</w:t>
      </w:r>
      <w:r>
        <w:rPr>
          <w:rFonts w:hint="cs"/>
          <w:b/>
          <w:bCs/>
          <w:rtl/>
        </w:rPr>
        <w:t xml:space="preserve">  </w:t>
      </w:r>
      <w:r w:rsidRPr="00D037DA">
        <w:rPr>
          <w:rFonts w:hint="cs"/>
          <w:b/>
          <w:bCs/>
          <w:rtl/>
        </w:rPr>
        <w:t>______________                        חתימת מורשה המבטח  וחותמת המבטח</w:t>
      </w:r>
    </w:p>
    <w:p w:rsidR="00C7053F" w:rsidRPr="001D6F38" w:rsidRDefault="00C7053F" w:rsidP="00C7053F">
      <w:pPr>
        <w:spacing w:line="360" w:lineRule="auto"/>
        <w:jc w:val="both"/>
        <w:rPr>
          <w:b/>
          <w:bCs/>
          <w:szCs w:val="24"/>
          <w:rtl/>
        </w:rPr>
      </w:pPr>
    </w:p>
    <w:p w:rsidR="00C7053F" w:rsidRPr="001D6F38" w:rsidRDefault="00C7053F" w:rsidP="00C7053F">
      <w:pPr>
        <w:spacing w:line="360" w:lineRule="auto"/>
        <w:jc w:val="both"/>
        <w:rPr>
          <w:b/>
          <w:bCs/>
          <w:szCs w:val="24"/>
          <w:rtl/>
        </w:rPr>
      </w:pPr>
    </w:p>
    <w:p w:rsidR="00C7053F" w:rsidRPr="001D6F38" w:rsidRDefault="00C7053F" w:rsidP="00C7053F">
      <w:pPr>
        <w:bidi w:val="0"/>
        <w:spacing w:line="360" w:lineRule="auto"/>
        <w:rPr>
          <w:b/>
          <w:bCs/>
          <w:szCs w:val="24"/>
          <w:u w:val="single"/>
          <w:rtl/>
        </w:rPr>
      </w:pPr>
      <w:r w:rsidRPr="001D6F38">
        <w:rPr>
          <w:b/>
          <w:bCs/>
          <w:szCs w:val="24"/>
          <w:u w:val="single"/>
          <w:rtl/>
        </w:rPr>
        <w:br w:type="page"/>
      </w:r>
    </w:p>
    <w:p w:rsidR="00C7053F" w:rsidRPr="001D6F38" w:rsidRDefault="00C7053F" w:rsidP="00C7053F">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י"ג</w:t>
      </w:r>
    </w:p>
    <w:p w:rsidR="00C7053F" w:rsidRPr="001D6F38" w:rsidRDefault="00C7053F" w:rsidP="00C7053F">
      <w:pPr>
        <w:spacing w:line="360" w:lineRule="auto"/>
        <w:jc w:val="center"/>
        <w:rPr>
          <w:b/>
          <w:bCs/>
          <w:sz w:val="40"/>
          <w:szCs w:val="40"/>
          <w:u w:val="single"/>
          <w:rtl/>
        </w:rPr>
      </w:pPr>
      <w:r w:rsidRPr="001D6F38">
        <w:rPr>
          <w:rFonts w:hint="cs"/>
          <w:b/>
          <w:bCs/>
          <w:sz w:val="40"/>
          <w:szCs w:val="40"/>
          <w:u w:val="single"/>
          <w:rtl/>
        </w:rPr>
        <w:t>הצהרה</w:t>
      </w:r>
      <w:r w:rsidRPr="001D6F38">
        <w:rPr>
          <w:b/>
          <w:bCs/>
          <w:sz w:val="40"/>
          <w:szCs w:val="40"/>
          <w:u w:val="single"/>
          <w:rtl/>
        </w:rPr>
        <w:t xml:space="preserve"> </w:t>
      </w:r>
      <w:r w:rsidRPr="001D6F38">
        <w:rPr>
          <w:rFonts w:hint="cs"/>
          <w:b/>
          <w:bCs/>
          <w:sz w:val="40"/>
          <w:szCs w:val="40"/>
          <w:u w:val="single"/>
          <w:rtl/>
        </w:rPr>
        <w:t>על</w:t>
      </w:r>
      <w:r w:rsidRPr="001D6F38">
        <w:rPr>
          <w:b/>
          <w:bCs/>
          <w:sz w:val="40"/>
          <w:szCs w:val="40"/>
          <w:u w:val="single"/>
          <w:rtl/>
        </w:rPr>
        <w:t xml:space="preserve"> </w:t>
      </w:r>
      <w:r w:rsidRPr="001D6F38">
        <w:rPr>
          <w:rFonts w:hint="cs"/>
          <w:b/>
          <w:bCs/>
          <w:sz w:val="40"/>
          <w:szCs w:val="40"/>
          <w:u w:val="single"/>
          <w:rtl/>
        </w:rPr>
        <w:t>ציוד</w:t>
      </w:r>
      <w:r w:rsidRPr="001D6F38">
        <w:rPr>
          <w:b/>
          <w:bCs/>
          <w:sz w:val="40"/>
          <w:szCs w:val="40"/>
          <w:u w:val="single"/>
          <w:rtl/>
        </w:rPr>
        <w:t xml:space="preserve"> </w:t>
      </w:r>
      <w:r w:rsidRPr="001D6F38">
        <w:rPr>
          <w:rFonts w:hint="cs"/>
          <w:b/>
          <w:bCs/>
          <w:sz w:val="40"/>
          <w:szCs w:val="40"/>
          <w:u w:val="single"/>
          <w:rtl/>
        </w:rPr>
        <w:t>מתאים</w:t>
      </w:r>
      <w:r w:rsidRPr="001D6F38">
        <w:rPr>
          <w:b/>
          <w:bCs/>
          <w:sz w:val="40"/>
          <w:szCs w:val="40"/>
          <w:u w:val="single"/>
          <w:rtl/>
        </w:rPr>
        <w:t xml:space="preserve"> </w:t>
      </w:r>
      <w:r w:rsidRPr="001D6F38">
        <w:rPr>
          <w:rFonts w:hint="cs"/>
          <w:b/>
          <w:bCs/>
          <w:sz w:val="40"/>
          <w:szCs w:val="40"/>
          <w:u w:val="single"/>
          <w:rtl/>
        </w:rPr>
        <w:t xml:space="preserve">לביצוע העבודות </w:t>
      </w:r>
    </w:p>
    <w:p w:rsidR="00C7053F" w:rsidRPr="001D6F38" w:rsidRDefault="00C7053F" w:rsidP="00C7053F">
      <w:pPr>
        <w:spacing w:line="360" w:lineRule="auto"/>
        <w:jc w:val="center"/>
        <w:rPr>
          <w:b/>
          <w:bCs/>
          <w:u w:val="single"/>
          <w:rtl/>
        </w:rPr>
      </w:pPr>
    </w:p>
    <w:p w:rsidR="00C7053F" w:rsidRPr="001D6F38" w:rsidRDefault="00C7053F" w:rsidP="00C7053F">
      <w:pPr>
        <w:spacing w:line="360" w:lineRule="auto"/>
        <w:jc w:val="both"/>
        <w:rPr>
          <w:szCs w:val="24"/>
          <w:rtl/>
        </w:rPr>
      </w:pPr>
      <w:r w:rsidRPr="001D6F38">
        <w:rPr>
          <w:rFonts w:hint="cs"/>
          <w:szCs w:val="24"/>
          <w:rtl/>
        </w:rPr>
        <w:t xml:space="preserve">להלן פירוט הציוד שברשותי לביצוע העבודות נשוא </w:t>
      </w:r>
      <w:r w:rsidRPr="0095797B">
        <w:rPr>
          <w:rFonts w:hint="cs"/>
          <w:b/>
          <w:bCs/>
          <w:szCs w:val="24"/>
          <w:rtl/>
        </w:rPr>
        <w:t>מכרז פומבי מספר 35/12 לבחירת קבלן לביצוע נטישה מוסדרת של קידוחי גז בעמק החולה</w:t>
      </w:r>
      <w:r w:rsidRPr="001D6F38">
        <w:rPr>
          <w:rFonts w:hint="cs"/>
          <w:szCs w:val="24"/>
          <w:rtl/>
        </w:rPr>
        <w:t xml:space="preserve"> (להלן: "</w:t>
      </w:r>
      <w:r w:rsidRPr="001D6F38">
        <w:rPr>
          <w:rFonts w:hint="cs"/>
          <w:i/>
          <w:iCs/>
          <w:szCs w:val="24"/>
          <w:u w:val="single"/>
          <w:rtl/>
        </w:rPr>
        <w:t>העבודות</w:t>
      </w:r>
      <w:r w:rsidRPr="001D6F38">
        <w:rPr>
          <w:rFonts w:hint="cs"/>
          <w:szCs w:val="24"/>
          <w:rtl/>
        </w:rPr>
        <w:t>")</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______________________________________________________________</w:t>
      </w:r>
    </w:p>
    <w:p w:rsidR="00C7053F" w:rsidRPr="001D6F38" w:rsidRDefault="00C7053F" w:rsidP="00C7053F">
      <w:pPr>
        <w:numPr>
          <w:ilvl w:val="0"/>
          <w:numId w:val="27"/>
        </w:numPr>
        <w:spacing w:line="360" w:lineRule="auto"/>
        <w:rPr>
          <w:szCs w:val="24"/>
        </w:rPr>
      </w:pPr>
      <w:r w:rsidRPr="001D6F38">
        <w:rPr>
          <w:rFonts w:hint="cs"/>
          <w:szCs w:val="24"/>
          <w:rtl/>
        </w:rPr>
        <w:t>כל יתר הכלים והציוד הנדרשים לביצוע העבודה על פי כל דרישות מסמכי המכרז על נספחיהם.</w:t>
      </w:r>
    </w:p>
    <w:p w:rsidR="00C7053F" w:rsidRPr="001D6F38" w:rsidRDefault="00C7053F" w:rsidP="00C7053F">
      <w:pPr>
        <w:spacing w:line="360" w:lineRule="auto"/>
        <w:ind w:left="720"/>
        <w:rPr>
          <w:szCs w:val="24"/>
          <w:rtl/>
        </w:rPr>
      </w:pPr>
    </w:p>
    <w:p w:rsidR="00C7053F" w:rsidRPr="001D6F38" w:rsidRDefault="00C7053F" w:rsidP="00C7053F">
      <w:pPr>
        <w:spacing w:line="360" w:lineRule="auto"/>
        <w:rPr>
          <w:szCs w:val="24"/>
          <w:rtl/>
        </w:rPr>
      </w:pPr>
      <w:r w:rsidRPr="001D6F38">
        <w:rPr>
          <w:rFonts w:hint="cs"/>
          <w:szCs w:val="24"/>
          <w:rtl/>
        </w:rPr>
        <w:t>אני</w:t>
      </w:r>
      <w:r w:rsidRPr="001D6F38">
        <w:rPr>
          <w:szCs w:val="24"/>
          <w:rtl/>
        </w:rPr>
        <w:t xml:space="preserve"> </w:t>
      </w:r>
      <w:r w:rsidRPr="001D6F38">
        <w:rPr>
          <w:rFonts w:hint="cs"/>
          <w:szCs w:val="24"/>
          <w:rtl/>
        </w:rPr>
        <w:t>הח</w:t>
      </w:r>
      <w:r w:rsidRPr="001D6F38">
        <w:rPr>
          <w:szCs w:val="24"/>
          <w:rtl/>
        </w:rPr>
        <w:t>"</w:t>
      </w:r>
      <w:r w:rsidRPr="001D6F38">
        <w:rPr>
          <w:rFonts w:hint="cs"/>
          <w:szCs w:val="24"/>
          <w:rtl/>
        </w:rPr>
        <w:t>מ</w:t>
      </w:r>
      <w:r w:rsidRPr="001D6F38">
        <w:rPr>
          <w:szCs w:val="24"/>
          <w:rtl/>
        </w:rPr>
        <w:t xml:space="preserve"> </w:t>
      </w:r>
      <w:r w:rsidRPr="001D6F38">
        <w:rPr>
          <w:rFonts w:hint="cs"/>
          <w:szCs w:val="24"/>
          <w:rtl/>
        </w:rPr>
        <w:t>מצהיר</w:t>
      </w:r>
      <w:r w:rsidRPr="001D6F38">
        <w:rPr>
          <w:szCs w:val="24"/>
          <w:rtl/>
        </w:rPr>
        <w:t xml:space="preserve"> </w:t>
      </w:r>
      <w:r w:rsidRPr="001D6F38">
        <w:rPr>
          <w:rFonts w:hint="cs"/>
          <w:szCs w:val="24"/>
          <w:rtl/>
        </w:rPr>
        <w:t>בזאת</w:t>
      </w:r>
      <w:r w:rsidRPr="001D6F38">
        <w:rPr>
          <w:szCs w:val="24"/>
          <w:rtl/>
        </w:rPr>
        <w:t xml:space="preserve"> </w:t>
      </w:r>
      <w:r w:rsidRPr="001D6F38">
        <w:rPr>
          <w:rFonts w:hint="cs"/>
          <w:szCs w:val="24"/>
          <w:rtl/>
        </w:rPr>
        <w:t>כי</w:t>
      </w:r>
      <w:r w:rsidRPr="001D6F38">
        <w:rPr>
          <w:szCs w:val="24"/>
          <w:rtl/>
        </w:rPr>
        <w:t xml:space="preserve"> </w:t>
      </w:r>
      <w:r w:rsidRPr="001D6F38">
        <w:rPr>
          <w:rFonts w:hint="cs"/>
          <w:szCs w:val="24"/>
          <w:rtl/>
        </w:rPr>
        <w:t>ברשותי</w:t>
      </w:r>
      <w:r w:rsidRPr="001D6F38">
        <w:rPr>
          <w:szCs w:val="24"/>
          <w:rtl/>
        </w:rPr>
        <w:t xml:space="preserve"> </w:t>
      </w:r>
      <w:r w:rsidRPr="001D6F38">
        <w:rPr>
          <w:rFonts w:hint="cs"/>
          <w:szCs w:val="24"/>
          <w:rtl/>
        </w:rPr>
        <w:t>ציוד</w:t>
      </w:r>
      <w:r w:rsidRPr="001D6F38">
        <w:rPr>
          <w:szCs w:val="24"/>
          <w:rtl/>
        </w:rPr>
        <w:t xml:space="preserve"> </w:t>
      </w:r>
      <w:r w:rsidRPr="001D6F38">
        <w:rPr>
          <w:rFonts w:hint="cs"/>
          <w:szCs w:val="24"/>
          <w:rtl/>
        </w:rPr>
        <w:t>כמפורט</w:t>
      </w:r>
      <w:r w:rsidRPr="001D6F38">
        <w:rPr>
          <w:szCs w:val="24"/>
          <w:rtl/>
        </w:rPr>
        <w:t xml:space="preserve"> </w:t>
      </w:r>
      <w:r w:rsidRPr="001D6F38">
        <w:rPr>
          <w:rFonts w:hint="cs"/>
          <w:szCs w:val="24"/>
          <w:rtl/>
        </w:rPr>
        <w:t>ברשימה</w:t>
      </w:r>
      <w:r w:rsidRPr="001D6F38">
        <w:rPr>
          <w:szCs w:val="24"/>
          <w:rtl/>
        </w:rPr>
        <w:t xml:space="preserve"> </w:t>
      </w:r>
      <w:r w:rsidRPr="001D6F38">
        <w:rPr>
          <w:rFonts w:hint="cs"/>
          <w:szCs w:val="24"/>
          <w:rtl/>
        </w:rPr>
        <w:t>זו, וכי ביכולתי לבצע את העבודות.</w:t>
      </w:r>
    </w:p>
    <w:p w:rsidR="00C7053F" w:rsidRPr="001D6F38" w:rsidRDefault="00C7053F" w:rsidP="00C7053F">
      <w:pPr>
        <w:spacing w:line="360" w:lineRule="auto"/>
        <w:rPr>
          <w:szCs w:val="24"/>
          <w:rtl/>
        </w:rPr>
      </w:pPr>
    </w:p>
    <w:p w:rsidR="00C7053F" w:rsidRPr="001D6F38" w:rsidRDefault="00C7053F" w:rsidP="00C7053F">
      <w:pPr>
        <w:spacing w:line="360" w:lineRule="auto"/>
        <w:rPr>
          <w:szCs w:val="24"/>
        </w:rPr>
      </w:pPr>
      <w:r w:rsidRPr="001D6F38">
        <w:rPr>
          <w:rFonts w:hint="cs"/>
          <w:szCs w:val="24"/>
          <w:rtl/>
        </w:rPr>
        <w:t>שם</w:t>
      </w:r>
      <w:r w:rsidRPr="001D6F38">
        <w:rPr>
          <w:szCs w:val="24"/>
          <w:rtl/>
        </w:rPr>
        <w:t xml:space="preserve"> </w:t>
      </w:r>
      <w:r w:rsidRPr="001D6F38">
        <w:rPr>
          <w:rFonts w:hint="cs"/>
          <w:szCs w:val="24"/>
          <w:rtl/>
        </w:rPr>
        <w:t>הקבלן</w:t>
      </w:r>
      <w:r w:rsidRPr="001D6F38">
        <w:rPr>
          <w:szCs w:val="24"/>
          <w:rtl/>
        </w:rPr>
        <w:t xml:space="preserve">: _________________ </w:t>
      </w:r>
      <w:r w:rsidRPr="001D6F38">
        <w:rPr>
          <w:rFonts w:hint="cs"/>
          <w:szCs w:val="24"/>
          <w:rtl/>
        </w:rPr>
        <w:t>תאריך</w:t>
      </w:r>
      <w:r w:rsidRPr="001D6F38">
        <w:rPr>
          <w:szCs w:val="24"/>
          <w:rtl/>
        </w:rPr>
        <w:t xml:space="preserve">: ____________ </w:t>
      </w:r>
      <w:r w:rsidRPr="001D6F38">
        <w:rPr>
          <w:rFonts w:hint="cs"/>
          <w:szCs w:val="24"/>
          <w:rtl/>
        </w:rPr>
        <w:t>חתימה</w:t>
      </w:r>
      <w:r w:rsidRPr="001D6F38">
        <w:rPr>
          <w:szCs w:val="24"/>
          <w:rtl/>
        </w:rPr>
        <w:t>: ________________</w:t>
      </w:r>
    </w:p>
    <w:p w:rsidR="00C7053F" w:rsidRPr="001D6F38" w:rsidRDefault="00C7053F" w:rsidP="00C7053F">
      <w:pPr>
        <w:widowControl w:val="0"/>
        <w:autoSpaceDE w:val="0"/>
        <w:autoSpaceDN w:val="0"/>
        <w:adjustRightInd w:val="0"/>
        <w:spacing w:line="360" w:lineRule="auto"/>
        <w:rPr>
          <w:color w:val="000000"/>
          <w:szCs w:val="24"/>
          <w:rtl/>
        </w:rPr>
      </w:pPr>
    </w:p>
    <w:p w:rsidR="00C7053F" w:rsidRPr="001D6F38" w:rsidRDefault="00C7053F" w:rsidP="00C7053F">
      <w:pPr>
        <w:widowControl w:val="0"/>
        <w:autoSpaceDE w:val="0"/>
        <w:autoSpaceDN w:val="0"/>
        <w:adjustRightInd w:val="0"/>
        <w:spacing w:line="360" w:lineRule="auto"/>
        <w:rPr>
          <w:color w:val="000000"/>
          <w:szCs w:val="24"/>
          <w:rtl/>
        </w:rPr>
      </w:pPr>
    </w:p>
    <w:p w:rsidR="00C7053F" w:rsidRPr="001D6F38" w:rsidRDefault="00C7053F" w:rsidP="00C7053F">
      <w:pPr>
        <w:widowControl w:val="0"/>
        <w:autoSpaceDE w:val="0"/>
        <w:autoSpaceDN w:val="0"/>
        <w:adjustRightInd w:val="0"/>
        <w:spacing w:line="360" w:lineRule="auto"/>
        <w:jc w:val="center"/>
        <w:rPr>
          <w:color w:val="000000"/>
          <w:szCs w:val="24"/>
          <w:u w:val="single"/>
          <w:rtl/>
        </w:rPr>
      </w:pPr>
      <w:r w:rsidRPr="001D6F38">
        <w:rPr>
          <w:rFonts w:hint="cs"/>
          <w:color w:val="000000"/>
          <w:szCs w:val="24"/>
          <w:u w:val="single"/>
          <w:rtl/>
        </w:rPr>
        <w:t>אישור עורך דין</w:t>
      </w:r>
    </w:p>
    <w:p w:rsidR="00C7053F" w:rsidRPr="001D6F38" w:rsidRDefault="00C7053F" w:rsidP="00C7053F">
      <w:pPr>
        <w:widowControl w:val="0"/>
        <w:autoSpaceDE w:val="0"/>
        <w:autoSpaceDN w:val="0"/>
        <w:adjustRightInd w:val="0"/>
        <w:spacing w:line="360" w:lineRule="auto"/>
        <w:rPr>
          <w:color w:val="000000"/>
          <w:szCs w:val="24"/>
          <w:rtl/>
        </w:rPr>
      </w:pPr>
    </w:p>
    <w:p w:rsidR="00C7053F" w:rsidRPr="001D6F38" w:rsidRDefault="00C7053F" w:rsidP="00C7053F">
      <w:pPr>
        <w:widowControl w:val="0"/>
        <w:autoSpaceDE w:val="0"/>
        <w:autoSpaceDN w:val="0"/>
        <w:adjustRightInd w:val="0"/>
        <w:spacing w:line="360" w:lineRule="auto"/>
        <w:rPr>
          <w:color w:val="000000"/>
          <w:szCs w:val="24"/>
          <w:rtl/>
        </w:rPr>
      </w:pPr>
      <w:r w:rsidRPr="001D6F38">
        <w:rPr>
          <w:color w:val="000000"/>
          <w:szCs w:val="24"/>
          <w:rtl/>
        </w:rPr>
        <w:t>אני הח"מ ___________________ עו"ד, מאשר בזאת כי ביום _________________, הופיע</w:t>
      </w:r>
      <w:r w:rsidRPr="001D6F38">
        <w:rPr>
          <w:rFonts w:hint="cs"/>
          <w:color w:val="000000"/>
          <w:szCs w:val="24"/>
          <w:rtl/>
        </w:rPr>
        <w:t xml:space="preserve"> </w:t>
      </w:r>
      <w:r w:rsidRPr="001D6F38">
        <w:rPr>
          <w:color w:val="000000"/>
          <w:szCs w:val="24"/>
          <w:rtl/>
        </w:rPr>
        <w:t>בפני</w:t>
      </w:r>
      <w:r w:rsidRPr="001D6F38">
        <w:rPr>
          <w:rFonts w:hint="cs"/>
          <w:color w:val="000000"/>
          <w:szCs w:val="24"/>
          <w:rtl/>
        </w:rPr>
        <w:t>י</w:t>
      </w:r>
      <w:r w:rsidRPr="001D6F38">
        <w:rPr>
          <w:color w:val="000000"/>
          <w:szCs w:val="24"/>
          <w:rtl/>
        </w:rPr>
        <w:t xml:space="preserve"> מר ____________________, במשרדי ברחוב _________________________וחתם</w:t>
      </w:r>
      <w:r w:rsidRPr="001D6F38">
        <w:rPr>
          <w:rFonts w:hint="cs"/>
          <w:color w:val="000000"/>
          <w:szCs w:val="24"/>
          <w:rtl/>
        </w:rPr>
        <w:t xml:space="preserve"> </w:t>
      </w:r>
      <w:r w:rsidRPr="001D6F38">
        <w:rPr>
          <w:color w:val="000000"/>
          <w:szCs w:val="24"/>
          <w:rtl/>
        </w:rPr>
        <w:t>בפני על ההצהרה האמור וזאת לאחר שהזהרתי אותו שאם לא יעשה כן יהיה צפוי לעונשים</w:t>
      </w:r>
      <w:r w:rsidRPr="001D6F38">
        <w:rPr>
          <w:rFonts w:hint="cs"/>
          <w:color w:val="000000"/>
          <w:szCs w:val="24"/>
          <w:rtl/>
        </w:rPr>
        <w:t xml:space="preserve"> </w:t>
      </w:r>
      <w:r w:rsidRPr="001D6F38">
        <w:rPr>
          <w:color w:val="000000"/>
          <w:szCs w:val="24"/>
          <w:rtl/>
        </w:rPr>
        <w:t>הקבועים בחוק</w:t>
      </w:r>
      <w:r w:rsidRPr="001D6F38">
        <w:rPr>
          <w:color w:val="000000"/>
          <w:szCs w:val="24"/>
        </w:rPr>
        <w:t>.</w:t>
      </w:r>
    </w:p>
    <w:p w:rsidR="00C7053F" w:rsidRPr="001D6F38" w:rsidRDefault="00C7053F" w:rsidP="00C7053F">
      <w:pPr>
        <w:widowControl w:val="0"/>
        <w:autoSpaceDE w:val="0"/>
        <w:autoSpaceDN w:val="0"/>
        <w:adjustRightInd w:val="0"/>
        <w:spacing w:line="360" w:lineRule="auto"/>
        <w:rPr>
          <w:color w:val="000000"/>
          <w:szCs w:val="24"/>
          <w:rtl/>
        </w:rPr>
      </w:pPr>
    </w:p>
    <w:p w:rsidR="00C7053F" w:rsidRPr="001D6F38" w:rsidRDefault="00C7053F" w:rsidP="00C7053F">
      <w:pPr>
        <w:widowControl w:val="0"/>
        <w:autoSpaceDE w:val="0"/>
        <w:autoSpaceDN w:val="0"/>
        <w:adjustRightInd w:val="0"/>
        <w:spacing w:line="360" w:lineRule="auto"/>
        <w:rPr>
          <w:color w:val="000000"/>
          <w:szCs w:val="24"/>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p>
    <w:p w:rsidR="00C7053F" w:rsidRPr="001D6F38" w:rsidRDefault="00C7053F" w:rsidP="00C7053F">
      <w:pPr>
        <w:widowControl w:val="0"/>
        <w:autoSpaceDE w:val="0"/>
        <w:autoSpaceDN w:val="0"/>
        <w:adjustRightInd w:val="0"/>
        <w:spacing w:line="360" w:lineRule="auto"/>
        <w:rPr>
          <w:color w:val="000000"/>
          <w:szCs w:val="24"/>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Pr>
        <w:t>_________________________</w:t>
      </w:r>
    </w:p>
    <w:p w:rsidR="00C7053F" w:rsidRPr="001D6F38" w:rsidRDefault="00C7053F" w:rsidP="00C7053F">
      <w:pPr>
        <w:widowControl w:val="0"/>
        <w:autoSpaceDE w:val="0"/>
        <w:autoSpaceDN w:val="0"/>
        <w:adjustRightInd w:val="0"/>
        <w:spacing w:line="360" w:lineRule="auto"/>
        <w:rPr>
          <w:b/>
          <w:bCs/>
          <w:sz w:val="32"/>
          <w:szCs w:val="32"/>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tl/>
        </w:rPr>
        <w:t>חתימה + חותמת</w:t>
      </w:r>
      <w:r w:rsidRPr="001D6F38">
        <w:rPr>
          <w:b/>
          <w:bCs/>
          <w:sz w:val="32"/>
          <w:szCs w:val="32"/>
          <w:rtl/>
        </w:rPr>
        <w:br w:type="page"/>
      </w:r>
    </w:p>
    <w:p w:rsidR="00C7053F" w:rsidRPr="001D6F38" w:rsidRDefault="00C7053F" w:rsidP="00C7053F">
      <w:pPr>
        <w:overflowPunct w:val="0"/>
        <w:autoSpaceDE w:val="0"/>
        <w:autoSpaceDN w:val="0"/>
        <w:adjustRightInd w:val="0"/>
        <w:jc w:val="right"/>
        <w:textAlignment w:val="baseline"/>
        <w:rPr>
          <w:b/>
          <w:bCs/>
          <w:sz w:val="32"/>
          <w:szCs w:val="32"/>
          <w:rtl/>
        </w:rPr>
      </w:pPr>
      <w:r w:rsidRPr="001D6F38">
        <w:rPr>
          <w:rFonts w:hint="cs"/>
          <w:b/>
          <w:bCs/>
          <w:sz w:val="32"/>
          <w:szCs w:val="32"/>
          <w:rtl/>
        </w:rPr>
        <w:lastRenderedPageBreak/>
        <w:t>נספח י"ד</w:t>
      </w:r>
    </w:p>
    <w:p w:rsidR="00C7053F" w:rsidRPr="00CF226B" w:rsidRDefault="00C7053F" w:rsidP="00C7053F">
      <w:pPr>
        <w:overflowPunct w:val="0"/>
        <w:autoSpaceDE w:val="0"/>
        <w:autoSpaceDN w:val="0"/>
        <w:adjustRightInd w:val="0"/>
        <w:jc w:val="center"/>
        <w:textAlignment w:val="baseline"/>
        <w:rPr>
          <w:rFonts w:ascii="Arial-ItalicMT" w:hAnsi="Arial-ItalicMT"/>
          <w:i/>
          <w:iCs/>
        </w:rPr>
      </w:pPr>
      <w:r w:rsidRPr="001D6F38">
        <w:rPr>
          <w:rFonts w:hint="cs"/>
          <w:b/>
          <w:bCs/>
          <w:sz w:val="40"/>
          <w:szCs w:val="40"/>
          <w:u w:val="single"/>
          <w:rtl/>
        </w:rPr>
        <w:t>נספח "אנג 1" - הנחיות לנטישת קידוח בגמר אטימה</w:t>
      </w:r>
      <w:r w:rsidRPr="001D6F38">
        <w:rPr>
          <w:b/>
          <w:bCs/>
          <w:sz w:val="40"/>
          <w:szCs w:val="40"/>
          <w:u w:val="single"/>
          <w:rtl/>
        </w:rPr>
        <w:br/>
      </w:r>
      <w:r w:rsidRPr="001D6F38">
        <w:rPr>
          <w:b/>
          <w:bCs/>
          <w:szCs w:val="24"/>
          <w:u w:val="single"/>
          <w:rtl/>
        </w:rPr>
        <w:br/>
      </w:r>
      <w:r w:rsidRPr="00CF226B">
        <w:rPr>
          <w:rFonts w:ascii="ArialMT" w:hAnsi="ArialMT"/>
        </w:rPr>
        <w:t xml:space="preserve">The cleanup and remediation of the surface may include cutting off the surface casing below ground level, restoringthe surface to conditions near those that existed prior to the well being drilled, and marking the surface of the wellboreby installing an upright marker. The operator should restore the well site consistent with the criteria presented in </w:t>
      </w:r>
      <w:r w:rsidRPr="00CF226B">
        <w:rPr>
          <w:rFonts w:ascii="Arial-ItalicMT" w:hAnsi="Arial-ItalicMT"/>
          <w:i/>
          <w:iCs/>
        </w:rPr>
        <w:t>API</w:t>
      </w:r>
    </w:p>
    <w:p w:rsidR="00C7053F" w:rsidRPr="00CF226B" w:rsidRDefault="00C7053F" w:rsidP="00C7053F">
      <w:pPr>
        <w:autoSpaceDE w:val="0"/>
        <w:autoSpaceDN w:val="0"/>
        <w:bidi w:val="0"/>
        <w:spacing w:line="360" w:lineRule="auto"/>
        <w:jc w:val="both"/>
        <w:rPr>
          <w:rFonts w:ascii="ArialMT" w:hAnsi="ArialMT"/>
        </w:rPr>
      </w:pPr>
      <w:r w:rsidRPr="00CF226B">
        <w:rPr>
          <w:rFonts w:ascii="Arial-ItalicMT" w:hAnsi="Arial-ItalicMT"/>
          <w:i/>
          <w:iCs/>
        </w:rPr>
        <w:t>Environmental Guidance Document: Onshore Solid Waste Management in Exploration and Production Operations</w:t>
      </w:r>
      <w:r w:rsidRPr="00CF226B">
        <w:rPr>
          <w:rFonts w:ascii="ArialMT" w:hAnsi="ArialMT"/>
        </w:rPr>
        <w:t>.</w:t>
      </w:r>
    </w:p>
    <w:p w:rsidR="00C7053F" w:rsidRPr="00CF226B" w:rsidRDefault="00C7053F" w:rsidP="00C7053F">
      <w:pPr>
        <w:autoSpaceDE w:val="0"/>
        <w:autoSpaceDN w:val="0"/>
        <w:bidi w:val="0"/>
        <w:spacing w:line="360" w:lineRule="auto"/>
        <w:jc w:val="both"/>
        <w:rPr>
          <w:rFonts w:ascii="ArialMT" w:hAnsi="ArialMT"/>
        </w:rPr>
      </w:pPr>
      <w:r w:rsidRPr="00CF226B">
        <w:rPr>
          <w:rFonts w:ascii="ArialMT" w:hAnsi="ArialMT"/>
        </w:rPr>
        <w:t>However, the landowner should be consulted before beginning well site remediation. Some states require that the landowner be notified that a well is to be plugged</w:t>
      </w:r>
    </w:p>
    <w:p w:rsidR="00C7053F" w:rsidRPr="00CF226B" w:rsidRDefault="00C7053F" w:rsidP="00C7053F">
      <w:pPr>
        <w:autoSpaceDE w:val="0"/>
        <w:autoSpaceDN w:val="0"/>
        <w:bidi w:val="0"/>
        <w:spacing w:line="360" w:lineRule="auto"/>
        <w:jc w:val="both"/>
        <w:rPr>
          <w:rFonts w:ascii="Arial-BoldMT" w:hAnsi="Arial-BoldMT"/>
          <w:b/>
          <w:bCs/>
        </w:rPr>
      </w:pPr>
      <w:r w:rsidRPr="00CF226B">
        <w:rPr>
          <w:rFonts w:ascii="Arial-BoldMT" w:hAnsi="Arial-BoldMT"/>
          <w:b/>
          <w:bCs/>
          <w:rtl/>
        </w:rPr>
        <w:br/>
      </w:r>
      <w:r w:rsidRPr="00CF226B">
        <w:rPr>
          <w:rFonts w:ascii="Arial-BoldMT" w:hAnsi="Arial-BoldMT" w:hint="cs"/>
          <w:b/>
          <w:bCs/>
          <w:rtl/>
        </w:rPr>
        <w:t xml:space="preserve"> </w:t>
      </w:r>
      <w:r w:rsidRPr="00CF226B">
        <w:rPr>
          <w:rFonts w:ascii="Arial-BoldMT" w:hAnsi="Arial-BoldMT"/>
          <w:b/>
          <w:bCs/>
        </w:rPr>
        <w:t xml:space="preserve"> Cleanup and Remediation</w:t>
      </w:r>
    </w:p>
    <w:p w:rsidR="00C7053F" w:rsidRPr="00CF226B" w:rsidRDefault="00C7053F" w:rsidP="00C7053F">
      <w:pPr>
        <w:autoSpaceDE w:val="0"/>
        <w:autoSpaceDN w:val="0"/>
        <w:bidi w:val="0"/>
        <w:spacing w:line="360" w:lineRule="auto"/>
        <w:rPr>
          <w:rFonts w:ascii="ArialMT" w:hAnsi="ArialMT"/>
        </w:rPr>
      </w:pPr>
      <w:r w:rsidRPr="00CF226B">
        <w:rPr>
          <w:rFonts w:ascii="ArialMT" w:hAnsi="ArialMT"/>
        </w:rPr>
        <w:t>Assuming the landowner elects not to use the well as a freshwater source, the operator should set the required</w:t>
      </w:r>
      <w:r>
        <w:rPr>
          <w:rFonts w:ascii="ArialMT" w:hAnsi="ArialMT"/>
        </w:rPr>
        <w:t xml:space="preserve"> </w:t>
      </w:r>
      <w:r w:rsidRPr="00CF226B">
        <w:rPr>
          <w:rFonts w:ascii="ArialMT" w:hAnsi="ArialMT"/>
        </w:rPr>
        <w:t>surface plugs; remove the wellhead; weld a steel plate on the surface casing stub, if required; fill in the well cellar, rathole and mouse hole; and level the area. Casing strings left in the well should be cut off 3 ft to 6 ft below ground level, or deeper if required by the landowner.</w:t>
      </w:r>
    </w:p>
    <w:p w:rsidR="00C7053F" w:rsidRPr="00CF226B" w:rsidRDefault="00C7053F" w:rsidP="00C7053F">
      <w:pPr>
        <w:autoSpaceDE w:val="0"/>
        <w:autoSpaceDN w:val="0"/>
        <w:bidi w:val="0"/>
        <w:spacing w:line="360" w:lineRule="auto"/>
        <w:jc w:val="both"/>
        <w:rPr>
          <w:rFonts w:ascii="ArialMT" w:hAnsi="ArialMT"/>
        </w:rPr>
      </w:pPr>
      <w:r w:rsidRPr="00CF226B">
        <w:rPr>
          <w:rFonts w:ascii="ArialMT" w:hAnsi="ArialMT"/>
        </w:rPr>
        <w:t>Pits should be emptied and reclaimed to a condition similar to the rest of the reclaimed pad area. Pits should be</w:t>
      </w:r>
      <w:r>
        <w:rPr>
          <w:rFonts w:ascii="ArialMT" w:hAnsi="ArialMT"/>
        </w:rPr>
        <w:t xml:space="preserve"> </w:t>
      </w:r>
      <w:r w:rsidRPr="00CF226B">
        <w:rPr>
          <w:rFonts w:ascii="ArialMT" w:hAnsi="ArialMT"/>
        </w:rPr>
        <w:t>allowed to dry or be solidified in situ before filling. The pit area may be mounded to allow for settling. Before removing or abandoning pipelines or flow lines, fluid displacement and line purging should be considered and fluid reclaimed, recycled, or properly disposed of according to fluid type.</w:t>
      </w:r>
    </w:p>
    <w:p w:rsidR="00C7053F" w:rsidRPr="00CF226B" w:rsidRDefault="00C7053F" w:rsidP="00C7053F">
      <w:pPr>
        <w:autoSpaceDE w:val="0"/>
        <w:autoSpaceDN w:val="0"/>
        <w:bidi w:val="0"/>
        <w:spacing w:line="360" w:lineRule="auto"/>
        <w:jc w:val="both"/>
        <w:rPr>
          <w:rFonts w:ascii="ArialMT" w:hAnsi="ArialMT"/>
        </w:rPr>
      </w:pPr>
      <w:r w:rsidRPr="00CF226B">
        <w:rPr>
          <w:rFonts w:ascii="ArialMT" w:hAnsi="ArialMT"/>
        </w:rPr>
        <w:t>Open burning can be used in some areas to dispose of nonhazardous, hydrocarbon-containing wastes that are</w:t>
      </w:r>
      <w:r>
        <w:rPr>
          <w:rFonts w:ascii="ArialMT" w:hAnsi="ArialMT"/>
        </w:rPr>
        <w:t xml:space="preserve"> </w:t>
      </w:r>
      <w:r w:rsidRPr="00CF226B">
        <w:rPr>
          <w:rFonts w:ascii="ArialMT" w:hAnsi="ArialMT"/>
        </w:rPr>
        <w:t>unsuitable for recycling. Burning should be restricted to materials such as oily sorbents and paraffin and should be conducted only with approval of state or local air pollution regulatory agencies. Burning should be conducted during daytime hours and with due regard to wind direction and velocity. The results should not cause a nuisance that could result in black smoke or particulates.</w:t>
      </w:r>
    </w:p>
    <w:p w:rsidR="00C7053F" w:rsidRPr="00CF226B" w:rsidRDefault="00C7053F" w:rsidP="00C7053F">
      <w:pPr>
        <w:autoSpaceDE w:val="0"/>
        <w:autoSpaceDN w:val="0"/>
        <w:bidi w:val="0"/>
        <w:spacing w:line="360" w:lineRule="auto"/>
        <w:jc w:val="both"/>
        <w:rPr>
          <w:rFonts w:ascii="Arial-ItalicMT" w:hAnsi="Arial-ItalicMT"/>
          <w:i/>
          <w:iCs/>
        </w:rPr>
      </w:pPr>
      <w:r w:rsidRPr="00CF226B">
        <w:rPr>
          <w:rFonts w:ascii="ArialMT" w:hAnsi="ArialMT"/>
        </w:rPr>
        <w:t>Off-site commercial facilities should be used for other nonhazardous and hazardous waste disposal. The off-site</w:t>
      </w:r>
      <w:r>
        <w:rPr>
          <w:rFonts w:ascii="ArialMT" w:hAnsi="ArialMT"/>
        </w:rPr>
        <w:t xml:space="preserve"> </w:t>
      </w:r>
      <w:r w:rsidRPr="00CF226B">
        <w:rPr>
          <w:rFonts w:ascii="ArialMT" w:hAnsi="ArialMT"/>
        </w:rPr>
        <w:t xml:space="preserve">facilities should be permitted and care should be taken with site selection. Refer to </w:t>
      </w:r>
      <w:r w:rsidRPr="00CF226B">
        <w:rPr>
          <w:rFonts w:ascii="Arial-ItalicMT" w:hAnsi="Arial-ItalicMT"/>
          <w:i/>
          <w:iCs/>
        </w:rPr>
        <w:t>API Environmental Guidance</w:t>
      </w:r>
    </w:p>
    <w:p w:rsidR="00C7053F" w:rsidRPr="001D6F38" w:rsidRDefault="00C7053F" w:rsidP="00C7053F">
      <w:pPr>
        <w:bidi w:val="0"/>
        <w:spacing w:line="360" w:lineRule="auto"/>
        <w:jc w:val="both"/>
      </w:pPr>
      <w:r w:rsidRPr="00CF226B">
        <w:rPr>
          <w:rFonts w:ascii="Arial-ItalicMT" w:hAnsi="Arial-ItalicMT"/>
          <w:i/>
          <w:iCs/>
        </w:rPr>
        <w:t>Document: Onshore Solid Waste Management in Exploration and Production Operations</w:t>
      </w:r>
      <w:r w:rsidRPr="00CF226B">
        <w:rPr>
          <w:rFonts w:ascii="ArialMT" w:hAnsi="ArialMT"/>
        </w:rPr>
        <w:t>, API 4663 and API’s</w:t>
      </w:r>
    </w:p>
    <w:p w:rsidR="006500F2" w:rsidRPr="00C7053F" w:rsidRDefault="006500F2" w:rsidP="00C7053F"/>
    <w:sectPr w:rsidR="006500F2" w:rsidRPr="00C7053F" w:rsidSect="0034491A">
      <w:headerReference w:type="even" r:id="rId16"/>
      <w:headerReference w:type="default" r:id="rId17"/>
      <w:footerReference w:type="default" r:id="rId18"/>
      <w:headerReference w:type="first" r:id="rId19"/>
      <w:footerReference w:type="first" r:id="rId20"/>
      <w:pgSz w:w="11906" w:h="16838"/>
      <w:pgMar w:top="1843" w:right="1474"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imesNewRomanPS-BoldMT">
    <w:altName w:val="Arial"/>
    <w:panose1 w:val="00000000000000000000"/>
    <w:charset w:val="00"/>
    <w:family w:val="swiss"/>
    <w:notTrueType/>
    <w:pitch w:val="default"/>
    <w:sig w:usb0="00000003" w:usb1="00000000" w:usb2="00000000" w:usb3="00000000" w:csb0="00000001" w:csb1="00000000"/>
  </w:font>
  <w:font w:name="Arial-ItalicMT">
    <w:altName w:val="Times New Roman"/>
    <w:charset w:val="00"/>
    <w:family w:val="auto"/>
    <w:pitch w:val="default"/>
    <w:sig w:usb0="00000000" w:usb1="00000000" w:usb2="00000000" w:usb3="00000000" w:csb0="00000000" w:csb1="00000000"/>
  </w:font>
  <w:font w:name="ArialMT">
    <w:altName w:val="Times New Roman"/>
    <w:charset w:val="00"/>
    <w:family w:val="auto"/>
    <w:pitch w:val="default"/>
    <w:sig w:usb0="00000000" w:usb1="00000000" w:usb2="00000000" w:usb3="00000000" w:csb0="00000000" w:csb1="00000000"/>
  </w:font>
  <w:font w:name="Arial-BoldMT">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57BF" w:rsidRDefault="00F757BF"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2D537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2D5377">
          <w:rPr>
            <w:rFonts w:hint="cs"/>
            <w:rtl/>
          </w:rPr>
          <w:t>02-5006766</w:t>
        </w:r>
      </w:sdtContent>
    </w:sdt>
  </w:p>
  <w:p w:rsidR="00F757BF" w:rsidRPr="00FC5DE0" w:rsidRDefault="00F757BF"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2D537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55CF3" w:rsidRPr="00F757BF" w:rsidRDefault="00755CF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2D5377">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2D5377">
          <w:rPr>
            <w:rFonts w:hint="cs"/>
            <w:rtl/>
          </w:rPr>
          <w:t>02-5006766</w:t>
        </w:r>
      </w:sdtContent>
    </w:sdt>
  </w:p>
  <w:p w:rsidR="00755CF3" w:rsidRPr="00FC5DE0" w:rsidRDefault="00755CF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2D5377">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6C54C2">
    <w:pPr>
      <w:pStyle w:val="a6"/>
      <w:framePr w:wrap="around" w:vAnchor="text" w:hAnchor="margin" w:xAlign="center" w:y="1"/>
      <w:rPr>
        <w:rStyle w:val="aa"/>
        <w:rtl/>
      </w:rPr>
    </w:pPr>
    <w:r>
      <w:rPr>
        <w:rStyle w:val="aa"/>
        <w:rtl/>
      </w:rPr>
      <w:fldChar w:fldCharType="begin"/>
    </w:r>
    <w:r w:rsidR="00755CF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C54C2" w:rsidRPr="00D3749A">
          <w:rPr>
            <w:b/>
            <w:bCs/>
          </w:rPr>
          <w:fldChar w:fldCharType="begin"/>
        </w:r>
        <w:r w:rsidRPr="00D3749A">
          <w:rPr>
            <w:b/>
            <w:bCs/>
          </w:rPr>
          <w:instrText xml:space="preserve"> PAGE   \* MERGEFORMAT </w:instrText>
        </w:r>
        <w:r w:rsidR="006C54C2" w:rsidRPr="00D3749A">
          <w:rPr>
            <w:b/>
            <w:bCs/>
          </w:rPr>
          <w:fldChar w:fldCharType="separate"/>
        </w:r>
        <w:r w:rsidR="007E2CDA" w:rsidRPr="007E2CDA">
          <w:rPr>
            <w:rFonts w:cs="Calibri"/>
            <w:b/>
            <w:bCs/>
            <w:noProof/>
            <w:rtl/>
            <w:lang w:val="he-IL"/>
          </w:rPr>
          <w:t>2</w:t>
        </w:r>
        <w:r w:rsidR="006C54C2"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6C54C2"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305212"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117AE86A"/>
    <w:lvl w:ilvl="0">
      <w:start w:val="1"/>
      <w:numFmt w:val="decimal"/>
      <w:lvlText w:val="%1."/>
      <w:lvlJc w:val="left"/>
      <w:pPr>
        <w:tabs>
          <w:tab w:val="num" w:pos="567"/>
        </w:tabs>
        <w:ind w:left="567" w:right="567" w:hanging="567"/>
      </w:pPr>
      <w:rPr>
        <w:b w:val="0"/>
        <w:bCs w:val="0"/>
      </w:r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8137DD5"/>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A47318"/>
    <w:multiLevelType w:val="multilevel"/>
    <w:tmpl w:val="94064044"/>
    <w:lvl w:ilvl="0">
      <w:start w:val="1"/>
      <w:numFmt w:val="decimal"/>
      <w:lvlText w:val="%1."/>
      <w:lvlJc w:val="left"/>
      <w:pPr>
        <w:tabs>
          <w:tab w:val="num" w:pos="720"/>
        </w:tabs>
        <w:ind w:left="720" w:hanging="720"/>
      </w:pPr>
      <w:rPr>
        <w:color w:val="auto"/>
        <w:lang w:bidi="he-IL"/>
      </w:r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ascii="Times New Roman" w:eastAsia="Times New Roman" w:hAnsi="Times New Roman" w:cs="David"/>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B0F62AE"/>
    <w:multiLevelType w:val="hybridMultilevel"/>
    <w:tmpl w:val="CBCCE2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827C88"/>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A928FE"/>
    <w:multiLevelType w:val="multilevel"/>
    <w:tmpl w:val="A3AEB20C"/>
    <w:lvl w:ilvl="0">
      <w:start w:val="1"/>
      <w:numFmt w:val="decimal"/>
      <w:lvlText w:val="%1."/>
      <w:lvlJc w:val="left"/>
      <w:pPr>
        <w:tabs>
          <w:tab w:val="num" w:pos="567"/>
        </w:tabs>
        <w:ind w:left="567" w:hanging="567"/>
      </w:pPr>
      <w:rPr>
        <w:rFonts w:ascii="Times New Roman" w:hAnsi="Times New Roman" w:cs="David"/>
        <w:b w:val="0"/>
        <w:bCs w:val="0"/>
        <w:i w:val="0"/>
        <w:iCs w:val="0"/>
        <w:strike w:val="0"/>
        <w:dstrike w:val="0"/>
        <w:sz w:val="22"/>
        <w:szCs w:val="22"/>
        <w:vertAlign w:val="baseline"/>
      </w:rPr>
    </w:lvl>
    <w:lvl w:ilvl="1">
      <w:start w:val="1"/>
      <w:numFmt w:val="hebrew1"/>
      <w:lvlText w:val="%2."/>
      <w:lvlJc w:val="left"/>
      <w:pPr>
        <w:tabs>
          <w:tab w:val="num" w:pos="992"/>
        </w:tabs>
        <w:ind w:left="992" w:hanging="567"/>
      </w:pPr>
      <w:rPr>
        <w:rFonts w:ascii="Times New Roman" w:hAnsi="Times New Roman" w:cs="David"/>
        <w:b w:val="0"/>
        <w:bCs w:val="0"/>
        <w:i w:val="0"/>
        <w:iCs w:val="0"/>
        <w:strike w:val="0"/>
        <w:dstrike w:val="0"/>
        <w:sz w:val="22"/>
        <w:szCs w:val="22"/>
        <w:vertAlign w:val="baseline"/>
        <w:lang w:val="en-US"/>
      </w:rPr>
    </w:lvl>
    <w:lvl w:ilvl="2">
      <w:start w:val="1"/>
      <w:numFmt w:val="decimal"/>
      <w:lvlText w:val="%3)"/>
      <w:lvlJc w:val="left"/>
      <w:pPr>
        <w:tabs>
          <w:tab w:val="num" w:pos="1701"/>
        </w:tabs>
        <w:ind w:left="1701" w:hanging="567"/>
      </w:pPr>
      <w:rPr>
        <w:rFonts w:ascii="Times New Roman" w:hAnsi="Times New Roman" w:cs="David"/>
        <w:b w:val="0"/>
        <w:bCs w:val="0"/>
        <w:i w:val="0"/>
        <w:iCs w:val="0"/>
        <w:strike w:val="0"/>
        <w:dstrike w:val="0"/>
        <w:sz w:val="22"/>
        <w:szCs w:val="22"/>
        <w:vertAlign w:val="baseline"/>
      </w:rPr>
    </w:lvl>
    <w:lvl w:ilvl="3">
      <w:start w:val="1"/>
      <w:numFmt w:val="hebrew1"/>
      <w:lvlText w:val="%4)"/>
      <w:lvlJc w:val="left"/>
      <w:pPr>
        <w:tabs>
          <w:tab w:val="num" w:pos="2268"/>
        </w:tabs>
        <w:ind w:left="2268" w:hanging="567"/>
      </w:pPr>
      <w:rPr>
        <w:rFonts w:ascii="Times New Roman" w:hAnsi="Times New Roman" w:cs="David"/>
        <w:b w:val="0"/>
        <w:bCs w:val="0"/>
        <w:i w:val="0"/>
        <w:iCs w:val="0"/>
        <w:strike w:val="0"/>
        <w:dstrike w:val="0"/>
        <w:sz w:val="22"/>
        <w:szCs w:val="22"/>
        <w:vertAlign w:val="baseline"/>
      </w:rPr>
    </w:lvl>
    <w:lvl w:ilvl="4">
      <w:start w:val="1"/>
      <w:numFmt w:val="decimal"/>
      <w:lvlText w:val="(%5)"/>
      <w:lvlJc w:val="center"/>
      <w:pPr>
        <w:tabs>
          <w:tab w:val="num" w:pos="3118"/>
        </w:tabs>
        <w:ind w:left="3118" w:hanging="567"/>
      </w:pPr>
      <w:rPr>
        <w:rFonts w:ascii="Times New Roman" w:hAnsi="Times New Roman" w:cs="David"/>
        <w:b w:val="0"/>
        <w:bCs w:val="0"/>
        <w:i w:val="0"/>
        <w:iCs w:val="0"/>
        <w:strike w:val="0"/>
        <w:dstrike w:val="0"/>
        <w:sz w:val="22"/>
        <w:szCs w:val="22"/>
        <w:vertAlign w:val="baseline"/>
      </w:rPr>
    </w:lvl>
    <w:lvl w:ilvl="5">
      <w:start w:val="1"/>
      <w:numFmt w:val="hebrew1"/>
      <w:lvlText w:val="(%6)"/>
      <w:lvlJc w:val="center"/>
      <w:pPr>
        <w:tabs>
          <w:tab w:val="num" w:pos="3685"/>
        </w:tabs>
        <w:ind w:left="3685" w:hanging="567"/>
      </w:pPr>
      <w:rPr>
        <w:rFonts w:ascii="Times New Roman" w:hAnsi="Times New Roman" w:cs="David"/>
        <w:b w:val="0"/>
        <w:bCs w:val="0"/>
        <w:i w:val="0"/>
        <w:iCs w:val="0"/>
        <w:strike w:val="0"/>
        <w:dstrike w:val="0"/>
        <w:sz w:val="22"/>
        <w:szCs w:val="22"/>
        <w:vertAlign w:val="baseline"/>
      </w:rPr>
    </w:lvl>
    <w:lvl w:ilvl="6">
      <w:start w:val="1"/>
      <w:numFmt w:val="decimal"/>
      <w:lvlText w:val="%7.)"/>
      <w:lvlJc w:val="center"/>
      <w:pPr>
        <w:tabs>
          <w:tab w:val="num" w:pos="4252"/>
        </w:tabs>
        <w:ind w:left="4252" w:hanging="567"/>
      </w:pPr>
      <w:rPr>
        <w:rFonts w:ascii="Times New Roman" w:hAnsi="Times New Roman" w:cs="David"/>
        <w:b w:val="0"/>
        <w:bCs w:val="0"/>
        <w:i w:val="0"/>
        <w:iCs w:val="0"/>
        <w:strike w:val="0"/>
        <w:dstrike w:val="0"/>
        <w:sz w:val="22"/>
        <w:szCs w:val="22"/>
        <w:vertAlign w:val="baseline"/>
      </w:rPr>
    </w:lvl>
    <w:lvl w:ilvl="7">
      <w:start w:val="1"/>
      <w:numFmt w:val="hebrew1"/>
      <w:lvlText w:val="%8.)"/>
      <w:lvlJc w:val="center"/>
      <w:pPr>
        <w:tabs>
          <w:tab w:val="num" w:pos="4819"/>
        </w:tabs>
        <w:ind w:left="4819" w:hanging="567"/>
      </w:pPr>
      <w:rPr>
        <w:rFonts w:ascii="Times New Roman" w:hAnsi="Times New Roman" w:cs="David"/>
        <w:b w:val="0"/>
        <w:bCs w:val="0"/>
        <w:i w:val="0"/>
        <w:iCs w:val="0"/>
        <w:strike w:val="0"/>
        <w:dstrike w:val="0"/>
        <w:sz w:val="22"/>
        <w:szCs w:val="22"/>
        <w:vertAlign w:val="baseline"/>
      </w:rPr>
    </w:lvl>
    <w:lvl w:ilvl="8">
      <w:start w:val="1"/>
      <w:numFmt w:val="decimal"/>
      <w:lvlText w:val="(%9)"/>
      <w:lvlJc w:val="center"/>
      <w:pPr>
        <w:tabs>
          <w:tab w:val="num" w:pos="5386"/>
        </w:tabs>
        <w:ind w:left="5386" w:hanging="567"/>
      </w:pPr>
      <w:rPr>
        <w:rFonts w:ascii="Times New Roman" w:hAnsi="Times New Roman" w:cs="David"/>
        <w:b w:val="0"/>
        <w:bCs w:val="0"/>
        <w:i w:val="0"/>
        <w:iCs w:val="0"/>
        <w:strike w:val="0"/>
        <w:dstrike w:val="0"/>
        <w:sz w:val="22"/>
        <w:szCs w:val="22"/>
        <w:vertAlign w:val="baseline"/>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44A2054"/>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E834D7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0534455"/>
    <w:multiLevelType w:val="multilevel"/>
    <w:tmpl w:val="8008572A"/>
    <w:lvl w:ilvl="0">
      <w:start w:val="3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3."/>
      <w:lvlJc w:val="left"/>
      <w:pPr>
        <w:ind w:left="720" w:hanging="720"/>
      </w:pPr>
      <w:rPr>
        <w:rFonts w:ascii="Times New Roman" w:eastAsia="Times New Roman" w:hAnsi="Times New Roman"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FCB32FE"/>
    <w:multiLevelType w:val="hybridMultilevel"/>
    <w:tmpl w:val="C8BC5FDA"/>
    <w:lvl w:ilvl="0" w:tplc="FFFFFFFF">
      <w:start w:val="1"/>
      <w:numFmt w:val="decimal"/>
      <w:lvlText w:val="%1."/>
      <w:lvlJc w:val="left"/>
      <w:pPr>
        <w:ind w:left="360" w:hanging="360"/>
      </w:pPr>
      <w:rPr>
        <w:rFonts w:hint="default"/>
        <w:b w:val="0"/>
        <w:bCs w:val="0"/>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nsid w:val="30125154"/>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12">
    <w:nsid w:val="31217454"/>
    <w:multiLevelType w:val="hybridMultilevel"/>
    <w:tmpl w:val="E5A2F522"/>
    <w:lvl w:ilvl="0" w:tplc="54A82FF6">
      <w:start w:val="1"/>
      <w:numFmt w:val="hebrew1"/>
      <w:lvlText w:val="%1."/>
      <w:lvlJc w:val="center"/>
      <w:pPr>
        <w:ind w:left="1350" w:hanging="360"/>
      </w:pPr>
      <w:rPr>
        <w:rFonts w:hint="default"/>
        <w:b w:val="0"/>
        <w:bCs w:val="0"/>
        <w:i w:val="0"/>
        <w:iCs w:val="0"/>
      </w:rPr>
    </w:lvl>
    <w:lvl w:ilvl="1" w:tplc="59AC769C">
      <w:start w:val="1"/>
      <w:numFmt w:val="hebrew1"/>
      <w:lvlText w:val="%2."/>
      <w:lvlJc w:val="center"/>
      <w:pPr>
        <w:ind w:left="1494" w:hanging="283"/>
      </w:pPr>
      <w:rPr>
        <w:rFonts w:hint="default"/>
      </w:rPr>
    </w:lvl>
    <w:lvl w:ilvl="2" w:tplc="C0143C7C">
      <w:start w:val="1"/>
      <w:numFmt w:val="decimal"/>
      <w:lvlText w:val="%3)"/>
      <w:lvlJc w:val="left"/>
      <w:pPr>
        <w:ind w:left="1778" w:hanging="284"/>
      </w:pPr>
      <w:rPr>
        <w:rFonts w:hint="default"/>
      </w:rPr>
    </w:lvl>
    <w:lvl w:ilvl="3" w:tplc="ABCA1A12" w:tentative="1">
      <w:start w:val="1"/>
      <w:numFmt w:val="decimal"/>
      <w:lvlText w:val="%4."/>
      <w:lvlJc w:val="left"/>
      <w:pPr>
        <w:ind w:left="3240" w:hanging="360"/>
      </w:pPr>
    </w:lvl>
    <w:lvl w:ilvl="4" w:tplc="83EA4DB6" w:tentative="1">
      <w:start w:val="1"/>
      <w:numFmt w:val="lowerLetter"/>
      <w:lvlText w:val="%5."/>
      <w:lvlJc w:val="left"/>
      <w:pPr>
        <w:ind w:left="3960" w:hanging="360"/>
      </w:pPr>
    </w:lvl>
    <w:lvl w:ilvl="5" w:tplc="D87CA5DA" w:tentative="1">
      <w:start w:val="1"/>
      <w:numFmt w:val="lowerRoman"/>
      <w:lvlText w:val="%6."/>
      <w:lvlJc w:val="right"/>
      <w:pPr>
        <w:ind w:left="4680" w:hanging="180"/>
      </w:pPr>
    </w:lvl>
    <w:lvl w:ilvl="6" w:tplc="33CC8486" w:tentative="1">
      <w:start w:val="1"/>
      <w:numFmt w:val="decimal"/>
      <w:lvlText w:val="%7."/>
      <w:lvlJc w:val="left"/>
      <w:pPr>
        <w:ind w:left="5400" w:hanging="360"/>
      </w:pPr>
    </w:lvl>
    <w:lvl w:ilvl="7" w:tplc="8AE04FD0" w:tentative="1">
      <w:start w:val="1"/>
      <w:numFmt w:val="lowerLetter"/>
      <w:lvlText w:val="%8."/>
      <w:lvlJc w:val="left"/>
      <w:pPr>
        <w:ind w:left="6120" w:hanging="360"/>
      </w:pPr>
    </w:lvl>
    <w:lvl w:ilvl="8" w:tplc="5720D0E6" w:tentative="1">
      <w:start w:val="1"/>
      <w:numFmt w:val="lowerRoman"/>
      <w:lvlText w:val="%9."/>
      <w:lvlJc w:val="right"/>
      <w:pPr>
        <w:ind w:left="6840" w:hanging="180"/>
      </w:pPr>
    </w:lvl>
  </w:abstractNum>
  <w:abstractNum w:abstractNumId="13">
    <w:nsid w:val="31F957C3"/>
    <w:multiLevelType w:val="multilevel"/>
    <w:tmpl w:val="35F213B0"/>
    <w:lvl w:ilvl="0">
      <w:start w:val="1"/>
      <w:numFmt w:val="hebrew1"/>
      <w:lvlText w:val="%1."/>
      <w:lvlJc w:val="left"/>
      <w:pPr>
        <w:tabs>
          <w:tab w:val="num" w:pos="567"/>
        </w:tabs>
        <w:ind w:left="567" w:right="567" w:hanging="567"/>
      </w:pPr>
      <w:rPr>
        <w:rFonts w:hint="default"/>
        <w:b w:val="0"/>
        <w:bCs w:val="0"/>
      </w:r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nsid w:val="32B6369E"/>
    <w:multiLevelType w:val="hybridMultilevel"/>
    <w:tmpl w:val="E3245BFE"/>
    <w:lvl w:ilvl="0" w:tplc="BBF06ADA">
      <w:start w:val="1"/>
      <w:numFmt w:val="hebrew1"/>
      <w:lvlText w:val="%1."/>
      <w:lvlJc w:val="left"/>
      <w:pPr>
        <w:ind w:left="720" w:hanging="360"/>
      </w:pPr>
      <w:rPr>
        <w:rFonts w:hint="default"/>
      </w:rPr>
    </w:lvl>
    <w:lvl w:ilvl="1" w:tplc="83B05EEC">
      <w:start w:val="1"/>
      <w:numFmt w:val="decimal"/>
      <w:lvlText w:val="%2)"/>
      <w:lvlJc w:val="left"/>
      <w:pPr>
        <w:ind w:left="1440" w:hanging="360"/>
      </w:pPr>
    </w:lvl>
    <w:lvl w:ilvl="2" w:tplc="07A22EE6" w:tentative="1">
      <w:start w:val="1"/>
      <w:numFmt w:val="lowerRoman"/>
      <w:lvlText w:val="%3."/>
      <w:lvlJc w:val="right"/>
      <w:pPr>
        <w:ind w:left="2160" w:hanging="180"/>
      </w:pPr>
    </w:lvl>
    <w:lvl w:ilvl="3" w:tplc="8BF4B866" w:tentative="1">
      <w:start w:val="1"/>
      <w:numFmt w:val="decimal"/>
      <w:lvlText w:val="%4."/>
      <w:lvlJc w:val="left"/>
      <w:pPr>
        <w:ind w:left="2880" w:hanging="360"/>
      </w:pPr>
    </w:lvl>
    <w:lvl w:ilvl="4" w:tplc="BEB244EE" w:tentative="1">
      <w:start w:val="1"/>
      <w:numFmt w:val="lowerLetter"/>
      <w:lvlText w:val="%5."/>
      <w:lvlJc w:val="left"/>
      <w:pPr>
        <w:ind w:left="3600" w:hanging="360"/>
      </w:pPr>
    </w:lvl>
    <w:lvl w:ilvl="5" w:tplc="C83C3C74" w:tentative="1">
      <w:start w:val="1"/>
      <w:numFmt w:val="lowerRoman"/>
      <w:lvlText w:val="%6."/>
      <w:lvlJc w:val="right"/>
      <w:pPr>
        <w:ind w:left="4320" w:hanging="180"/>
      </w:pPr>
    </w:lvl>
    <w:lvl w:ilvl="6" w:tplc="C0E47396" w:tentative="1">
      <w:start w:val="1"/>
      <w:numFmt w:val="decimal"/>
      <w:lvlText w:val="%7."/>
      <w:lvlJc w:val="left"/>
      <w:pPr>
        <w:ind w:left="5040" w:hanging="360"/>
      </w:pPr>
    </w:lvl>
    <w:lvl w:ilvl="7" w:tplc="E4E81AF8" w:tentative="1">
      <w:start w:val="1"/>
      <w:numFmt w:val="lowerLetter"/>
      <w:lvlText w:val="%8."/>
      <w:lvlJc w:val="left"/>
      <w:pPr>
        <w:ind w:left="5760" w:hanging="360"/>
      </w:pPr>
    </w:lvl>
    <w:lvl w:ilvl="8" w:tplc="0CC43D28" w:tentative="1">
      <w:start w:val="1"/>
      <w:numFmt w:val="lowerRoman"/>
      <w:lvlText w:val="%9."/>
      <w:lvlJc w:val="right"/>
      <w:pPr>
        <w:ind w:left="6480" w:hanging="180"/>
      </w:pPr>
    </w:lvl>
  </w:abstractNum>
  <w:abstractNum w:abstractNumId="15">
    <w:nsid w:val="33952AA6"/>
    <w:multiLevelType w:val="hybridMultilevel"/>
    <w:tmpl w:val="C2F02752"/>
    <w:lvl w:ilvl="0" w:tplc="0F22FEF2">
      <w:numFmt w:val="bullet"/>
      <w:lvlText w:val="-"/>
      <w:lvlJc w:val="left"/>
      <w:pPr>
        <w:ind w:left="810" w:hanging="360"/>
      </w:pPr>
      <w:rPr>
        <w:rFonts w:ascii="Times New Roman" w:eastAsia="Times New Roman" w:hAnsi="Times New Roman" w:cs="David" w:hint="default"/>
      </w:rPr>
    </w:lvl>
    <w:lvl w:ilvl="1" w:tplc="1AC2F88E">
      <w:start w:val="1"/>
      <w:numFmt w:val="bullet"/>
      <w:lvlText w:val="-"/>
      <w:lvlJc w:val="left"/>
      <w:pPr>
        <w:ind w:left="1530" w:hanging="360"/>
      </w:pPr>
      <w:rPr>
        <w:rFonts w:ascii="Arial" w:eastAsia="Times New Roman" w:hAnsi="Arial" w:cs="David" w:hint="default"/>
        <w:lang w:bidi="he-IL"/>
      </w:rPr>
    </w:lvl>
    <w:lvl w:ilvl="2" w:tplc="937EF47C" w:tentative="1">
      <w:start w:val="1"/>
      <w:numFmt w:val="bullet"/>
      <w:lvlText w:val=""/>
      <w:lvlJc w:val="left"/>
      <w:pPr>
        <w:ind w:left="2250" w:hanging="360"/>
      </w:pPr>
      <w:rPr>
        <w:rFonts w:ascii="Wingdings" w:hAnsi="Wingdings" w:hint="default"/>
      </w:rPr>
    </w:lvl>
    <w:lvl w:ilvl="3" w:tplc="0409000F" w:tentative="1">
      <w:start w:val="1"/>
      <w:numFmt w:val="bullet"/>
      <w:lvlText w:val=""/>
      <w:lvlJc w:val="left"/>
      <w:pPr>
        <w:ind w:left="2970" w:hanging="360"/>
      </w:pPr>
      <w:rPr>
        <w:rFonts w:ascii="Symbol" w:hAnsi="Symbol" w:hint="default"/>
      </w:rPr>
    </w:lvl>
    <w:lvl w:ilvl="4" w:tplc="04090019" w:tentative="1">
      <w:start w:val="1"/>
      <w:numFmt w:val="bullet"/>
      <w:lvlText w:val="o"/>
      <w:lvlJc w:val="left"/>
      <w:pPr>
        <w:ind w:left="3690" w:hanging="360"/>
      </w:pPr>
      <w:rPr>
        <w:rFonts w:ascii="Courier New" w:hAnsi="Courier New" w:cs="Courier New" w:hint="default"/>
      </w:rPr>
    </w:lvl>
    <w:lvl w:ilvl="5" w:tplc="0409001B" w:tentative="1">
      <w:start w:val="1"/>
      <w:numFmt w:val="bullet"/>
      <w:lvlText w:val=""/>
      <w:lvlJc w:val="left"/>
      <w:pPr>
        <w:ind w:left="4410" w:hanging="360"/>
      </w:pPr>
      <w:rPr>
        <w:rFonts w:ascii="Wingdings" w:hAnsi="Wingdings" w:hint="default"/>
      </w:rPr>
    </w:lvl>
    <w:lvl w:ilvl="6" w:tplc="0409000F" w:tentative="1">
      <w:start w:val="1"/>
      <w:numFmt w:val="bullet"/>
      <w:lvlText w:val=""/>
      <w:lvlJc w:val="left"/>
      <w:pPr>
        <w:ind w:left="5130" w:hanging="360"/>
      </w:pPr>
      <w:rPr>
        <w:rFonts w:ascii="Symbol" w:hAnsi="Symbol" w:hint="default"/>
      </w:rPr>
    </w:lvl>
    <w:lvl w:ilvl="7" w:tplc="04090019" w:tentative="1">
      <w:start w:val="1"/>
      <w:numFmt w:val="bullet"/>
      <w:lvlText w:val="o"/>
      <w:lvlJc w:val="left"/>
      <w:pPr>
        <w:ind w:left="5850" w:hanging="360"/>
      </w:pPr>
      <w:rPr>
        <w:rFonts w:ascii="Courier New" w:hAnsi="Courier New" w:cs="Courier New" w:hint="default"/>
      </w:rPr>
    </w:lvl>
    <w:lvl w:ilvl="8" w:tplc="0409001B" w:tentative="1">
      <w:start w:val="1"/>
      <w:numFmt w:val="bullet"/>
      <w:lvlText w:val=""/>
      <w:lvlJc w:val="left"/>
      <w:pPr>
        <w:ind w:left="6570" w:hanging="360"/>
      </w:pPr>
      <w:rPr>
        <w:rFonts w:ascii="Wingdings" w:hAnsi="Wingdings" w:hint="default"/>
      </w:rPr>
    </w:lvl>
  </w:abstractNum>
  <w:abstractNum w:abstractNumId="16">
    <w:nsid w:val="39330EBB"/>
    <w:multiLevelType w:val="hybridMultilevel"/>
    <w:tmpl w:val="A18C1206"/>
    <w:lvl w:ilvl="0" w:tplc="C1DA7C6A">
      <w:numFmt w:val="bullet"/>
      <w:lvlText w:val="-"/>
      <w:lvlJc w:val="left"/>
      <w:pPr>
        <w:ind w:left="720" w:hanging="360"/>
      </w:pPr>
      <w:rPr>
        <w:rFonts w:ascii="Times New Roman" w:eastAsia="Times New Roman" w:hAnsi="Times New Roman" w:cs="David" w:hint="default"/>
      </w:rPr>
    </w:lvl>
    <w:lvl w:ilvl="1" w:tplc="04090011"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
    <w:nsid w:val="3A2D7FE2"/>
    <w:multiLevelType w:val="hybridMultilevel"/>
    <w:tmpl w:val="929CCDCC"/>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CF13597"/>
    <w:multiLevelType w:val="hybridMultilevel"/>
    <w:tmpl w:val="B4CC7EB6"/>
    <w:lvl w:ilvl="0" w:tplc="E3C45F26">
      <w:start w:val="1"/>
      <w:numFmt w:val="decimal"/>
      <w:lvlText w:val="%1."/>
      <w:lvlJc w:val="left"/>
      <w:pPr>
        <w:ind w:left="360" w:hanging="360"/>
      </w:pPr>
      <w:rPr>
        <w:rFonts w:hint="default"/>
        <w:b/>
        <w:bCs/>
      </w:rPr>
    </w:lvl>
    <w:lvl w:ilvl="1" w:tplc="04090003">
      <w:start w:val="1"/>
      <w:numFmt w:val="lowerLetter"/>
      <w:lvlText w:val="%2."/>
      <w:lvlJc w:val="left"/>
      <w:pPr>
        <w:ind w:left="1080" w:hanging="360"/>
      </w:pPr>
    </w:lvl>
    <w:lvl w:ilvl="2" w:tplc="04090005">
      <w:start w:val="1"/>
      <w:numFmt w:val="lowerRoman"/>
      <w:lvlText w:val="%3."/>
      <w:lvlJc w:val="right"/>
      <w:pPr>
        <w:ind w:left="1800" w:hanging="180"/>
      </w:pPr>
    </w:lvl>
    <w:lvl w:ilvl="3" w:tplc="0409000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9">
    <w:nsid w:val="3E62019F"/>
    <w:multiLevelType w:val="multilevel"/>
    <w:tmpl w:val="84CC0308"/>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bCs/>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E882969"/>
    <w:multiLevelType w:val="hybridMultilevel"/>
    <w:tmpl w:val="12CC9DDE"/>
    <w:lvl w:ilvl="0" w:tplc="F46ECF4A">
      <w:start w:val="1"/>
      <w:numFmt w:val="decimal"/>
      <w:lvlText w:val="%1."/>
      <w:lvlJc w:val="left"/>
      <w:pPr>
        <w:ind w:left="360" w:hanging="360"/>
      </w:pPr>
      <w:rPr>
        <w:rFonts w:hint="default"/>
        <w:b w:val="0"/>
        <w:bCs w:val="0"/>
        <w:sz w:val="22"/>
        <w:szCs w:val="24"/>
      </w:rPr>
    </w:lvl>
    <w:lvl w:ilvl="1" w:tplc="DBF01E1E">
      <w:start w:val="1"/>
      <w:numFmt w:val="lowerLetter"/>
      <w:lvlText w:val="%2."/>
      <w:lvlJc w:val="left"/>
      <w:pPr>
        <w:ind w:left="1080" w:hanging="360"/>
      </w:pPr>
    </w:lvl>
    <w:lvl w:ilvl="2" w:tplc="E3AA822E">
      <w:start w:val="1"/>
      <w:numFmt w:val="lowerRoman"/>
      <w:lvlText w:val="%3."/>
      <w:lvlJc w:val="right"/>
      <w:pPr>
        <w:ind w:left="1800" w:hanging="180"/>
      </w:pPr>
    </w:lvl>
    <w:lvl w:ilvl="3" w:tplc="A75C084A">
      <w:start w:val="1"/>
      <w:numFmt w:val="decimal"/>
      <w:lvlText w:val="%4."/>
      <w:lvlJc w:val="left"/>
      <w:pPr>
        <w:ind w:left="2520" w:hanging="360"/>
      </w:pPr>
    </w:lvl>
    <w:lvl w:ilvl="4" w:tplc="3F7E4FB2" w:tentative="1">
      <w:start w:val="1"/>
      <w:numFmt w:val="lowerLetter"/>
      <w:lvlText w:val="%5."/>
      <w:lvlJc w:val="left"/>
      <w:pPr>
        <w:ind w:left="3240" w:hanging="360"/>
      </w:pPr>
    </w:lvl>
    <w:lvl w:ilvl="5" w:tplc="BB6E14DA" w:tentative="1">
      <w:start w:val="1"/>
      <w:numFmt w:val="lowerRoman"/>
      <w:lvlText w:val="%6."/>
      <w:lvlJc w:val="right"/>
      <w:pPr>
        <w:ind w:left="3960" w:hanging="180"/>
      </w:pPr>
    </w:lvl>
    <w:lvl w:ilvl="6" w:tplc="70D622F4" w:tentative="1">
      <w:start w:val="1"/>
      <w:numFmt w:val="decimal"/>
      <w:lvlText w:val="%7."/>
      <w:lvlJc w:val="left"/>
      <w:pPr>
        <w:ind w:left="4680" w:hanging="360"/>
      </w:pPr>
    </w:lvl>
    <w:lvl w:ilvl="7" w:tplc="59D81C4A" w:tentative="1">
      <w:start w:val="1"/>
      <w:numFmt w:val="lowerLetter"/>
      <w:lvlText w:val="%8."/>
      <w:lvlJc w:val="left"/>
      <w:pPr>
        <w:ind w:left="5400" w:hanging="360"/>
      </w:pPr>
    </w:lvl>
    <w:lvl w:ilvl="8" w:tplc="AC8ACCE4" w:tentative="1">
      <w:start w:val="1"/>
      <w:numFmt w:val="lowerRoman"/>
      <w:lvlText w:val="%9."/>
      <w:lvlJc w:val="right"/>
      <w:pPr>
        <w:ind w:left="6120" w:hanging="180"/>
      </w:pPr>
    </w:lvl>
  </w:abstractNum>
  <w:abstractNum w:abstractNumId="21">
    <w:nsid w:val="43380932"/>
    <w:multiLevelType w:val="hybridMultilevel"/>
    <w:tmpl w:val="C8BC5FDA"/>
    <w:lvl w:ilvl="0" w:tplc="2FF2E7B4">
      <w:start w:val="1"/>
      <w:numFmt w:val="decimal"/>
      <w:lvlText w:val="%1."/>
      <w:lvlJc w:val="left"/>
      <w:pPr>
        <w:ind w:left="360" w:hanging="360"/>
      </w:pPr>
      <w:rPr>
        <w:rFonts w:hint="default"/>
        <w:b w:val="0"/>
        <w:bCs w:val="0"/>
      </w:rPr>
    </w:lvl>
    <w:lvl w:ilvl="1" w:tplc="6C2E9D82">
      <w:start w:val="1"/>
      <w:numFmt w:val="lowerLetter"/>
      <w:lvlText w:val="%2."/>
      <w:lvlJc w:val="left"/>
      <w:pPr>
        <w:ind w:left="1080" w:hanging="360"/>
      </w:pPr>
    </w:lvl>
    <w:lvl w:ilvl="2" w:tplc="11DEB056">
      <w:start w:val="1"/>
      <w:numFmt w:val="lowerRoman"/>
      <w:lvlText w:val="%3."/>
      <w:lvlJc w:val="right"/>
      <w:pPr>
        <w:ind w:left="1800" w:hanging="180"/>
      </w:pPr>
    </w:lvl>
    <w:lvl w:ilvl="3" w:tplc="6A8C1740">
      <w:start w:val="1"/>
      <w:numFmt w:val="decimal"/>
      <w:lvlText w:val="%4."/>
      <w:lvlJc w:val="left"/>
      <w:pPr>
        <w:ind w:left="2520" w:hanging="360"/>
      </w:pPr>
    </w:lvl>
    <w:lvl w:ilvl="4" w:tplc="6D3E635C" w:tentative="1">
      <w:start w:val="1"/>
      <w:numFmt w:val="lowerLetter"/>
      <w:lvlText w:val="%5."/>
      <w:lvlJc w:val="left"/>
      <w:pPr>
        <w:ind w:left="3240" w:hanging="360"/>
      </w:pPr>
    </w:lvl>
    <w:lvl w:ilvl="5" w:tplc="569AC22C" w:tentative="1">
      <w:start w:val="1"/>
      <w:numFmt w:val="lowerRoman"/>
      <w:lvlText w:val="%6."/>
      <w:lvlJc w:val="right"/>
      <w:pPr>
        <w:ind w:left="3960" w:hanging="180"/>
      </w:pPr>
    </w:lvl>
    <w:lvl w:ilvl="6" w:tplc="8C5AC258" w:tentative="1">
      <w:start w:val="1"/>
      <w:numFmt w:val="decimal"/>
      <w:lvlText w:val="%7."/>
      <w:lvlJc w:val="left"/>
      <w:pPr>
        <w:ind w:left="4680" w:hanging="360"/>
      </w:pPr>
    </w:lvl>
    <w:lvl w:ilvl="7" w:tplc="46301E4E" w:tentative="1">
      <w:start w:val="1"/>
      <w:numFmt w:val="lowerLetter"/>
      <w:lvlText w:val="%8."/>
      <w:lvlJc w:val="left"/>
      <w:pPr>
        <w:ind w:left="5400" w:hanging="360"/>
      </w:pPr>
    </w:lvl>
    <w:lvl w:ilvl="8" w:tplc="0EE25FBA" w:tentative="1">
      <w:start w:val="1"/>
      <w:numFmt w:val="lowerRoman"/>
      <w:lvlText w:val="%9."/>
      <w:lvlJc w:val="right"/>
      <w:pPr>
        <w:ind w:left="6120" w:hanging="180"/>
      </w:pPr>
    </w:lvl>
  </w:abstractNum>
  <w:abstractNum w:abstractNumId="22">
    <w:nsid w:val="452977A4"/>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23">
    <w:nsid w:val="51EA566B"/>
    <w:multiLevelType w:val="hybridMultilevel"/>
    <w:tmpl w:val="582E2E10"/>
    <w:lvl w:ilvl="0" w:tplc="BA38AA8A">
      <w:start w:val="1"/>
      <w:numFmt w:val="hebrew1"/>
      <w:lvlText w:val="%1."/>
      <w:lvlJc w:val="left"/>
      <w:pPr>
        <w:ind w:left="720" w:hanging="360"/>
      </w:pPr>
      <w:rPr>
        <w:rFonts w:cs="David" w:hint="default"/>
        <w:b/>
        <w:bCs/>
        <w:i w:val="0"/>
        <w:iCs w:val="0"/>
        <w:sz w:val="28"/>
        <w:szCs w:val="28"/>
      </w:rPr>
    </w:lvl>
    <w:lvl w:ilvl="1" w:tplc="2298ADB0" w:tentative="1">
      <w:start w:val="1"/>
      <w:numFmt w:val="lowerLetter"/>
      <w:lvlText w:val="%2."/>
      <w:lvlJc w:val="left"/>
      <w:pPr>
        <w:ind w:left="1440" w:hanging="360"/>
      </w:pPr>
    </w:lvl>
    <w:lvl w:ilvl="2" w:tplc="D0F6FC34" w:tentative="1">
      <w:start w:val="1"/>
      <w:numFmt w:val="lowerRoman"/>
      <w:lvlText w:val="%3."/>
      <w:lvlJc w:val="right"/>
      <w:pPr>
        <w:ind w:left="2160" w:hanging="180"/>
      </w:pPr>
    </w:lvl>
    <w:lvl w:ilvl="3" w:tplc="12964466" w:tentative="1">
      <w:start w:val="1"/>
      <w:numFmt w:val="decimal"/>
      <w:lvlText w:val="%4."/>
      <w:lvlJc w:val="left"/>
      <w:pPr>
        <w:ind w:left="2880" w:hanging="360"/>
      </w:pPr>
    </w:lvl>
    <w:lvl w:ilvl="4" w:tplc="4FBEA2FE" w:tentative="1">
      <w:start w:val="1"/>
      <w:numFmt w:val="lowerLetter"/>
      <w:lvlText w:val="%5."/>
      <w:lvlJc w:val="left"/>
      <w:pPr>
        <w:ind w:left="3600" w:hanging="360"/>
      </w:pPr>
    </w:lvl>
    <w:lvl w:ilvl="5" w:tplc="88D60238" w:tentative="1">
      <w:start w:val="1"/>
      <w:numFmt w:val="lowerRoman"/>
      <w:lvlText w:val="%6."/>
      <w:lvlJc w:val="right"/>
      <w:pPr>
        <w:ind w:left="4320" w:hanging="180"/>
      </w:pPr>
    </w:lvl>
    <w:lvl w:ilvl="6" w:tplc="95C2A308" w:tentative="1">
      <w:start w:val="1"/>
      <w:numFmt w:val="decimal"/>
      <w:lvlText w:val="%7."/>
      <w:lvlJc w:val="left"/>
      <w:pPr>
        <w:ind w:left="5040" w:hanging="360"/>
      </w:pPr>
    </w:lvl>
    <w:lvl w:ilvl="7" w:tplc="F6465E0C" w:tentative="1">
      <w:start w:val="1"/>
      <w:numFmt w:val="lowerLetter"/>
      <w:lvlText w:val="%8."/>
      <w:lvlJc w:val="left"/>
      <w:pPr>
        <w:ind w:left="5760" w:hanging="360"/>
      </w:pPr>
    </w:lvl>
    <w:lvl w:ilvl="8" w:tplc="849CFF20" w:tentative="1">
      <w:start w:val="1"/>
      <w:numFmt w:val="lowerRoman"/>
      <w:lvlText w:val="%9."/>
      <w:lvlJc w:val="right"/>
      <w:pPr>
        <w:ind w:left="6480" w:hanging="180"/>
      </w:pPr>
    </w:lvl>
  </w:abstractNum>
  <w:abstractNum w:abstractNumId="24">
    <w:nsid w:val="534012EF"/>
    <w:multiLevelType w:val="hybridMultilevel"/>
    <w:tmpl w:val="E38E414A"/>
    <w:lvl w:ilvl="0" w:tplc="C510A808">
      <w:numFmt w:val="bullet"/>
      <w:lvlText w:val="-"/>
      <w:lvlJc w:val="left"/>
      <w:pPr>
        <w:ind w:left="810" w:hanging="360"/>
      </w:pPr>
      <w:rPr>
        <w:rFonts w:ascii="Times New Roman" w:eastAsia="Times New Roman" w:hAnsi="Times New Roman" w:cs="David" w:hint="default"/>
      </w:rPr>
    </w:lvl>
    <w:lvl w:ilvl="1" w:tplc="04090019">
      <w:start w:val="1"/>
      <w:numFmt w:val="bullet"/>
      <w:lvlText w:val="o"/>
      <w:lvlJc w:val="left"/>
      <w:pPr>
        <w:ind w:left="1530" w:hanging="360"/>
      </w:pPr>
      <w:rPr>
        <w:rFonts w:ascii="Courier New" w:hAnsi="Courier New" w:cs="Courier New" w:hint="default"/>
        <w:lang w:bidi="he-IL"/>
      </w:rPr>
    </w:lvl>
    <w:lvl w:ilvl="2" w:tplc="0409001B" w:tentative="1">
      <w:start w:val="1"/>
      <w:numFmt w:val="bullet"/>
      <w:lvlText w:val=""/>
      <w:lvlJc w:val="left"/>
      <w:pPr>
        <w:ind w:left="2250" w:hanging="360"/>
      </w:pPr>
      <w:rPr>
        <w:rFonts w:ascii="Wingdings" w:hAnsi="Wingdings" w:hint="default"/>
      </w:rPr>
    </w:lvl>
    <w:lvl w:ilvl="3" w:tplc="0409000F" w:tentative="1">
      <w:start w:val="1"/>
      <w:numFmt w:val="bullet"/>
      <w:lvlText w:val=""/>
      <w:lvlJc w:val="left"/>
      <w:pPr>
        <w:ind w:left="2970" w:hanging="360"/>
      </w:pPr>
      <w:rPr>
        <w:rFonts w:ascii="Symbol" w:hAnsi="Symbol" w:hint="default"/>
      </w:rPr>
    </w:lvl>
    <w:lvl w:ilvl="4" w:tplc="04090019" w:tentative="1">
      <w:start w:val="1"/>
      <w:numFmt w:val="bullet"/>
      <w:lvlText w:val="o"/>
      <w:lvlJc w:val="left"/>
      <w:pPr>
        <w:ind w:left="3690" w:hanging="360"/>
      </w:pPr>
      <w:rPr>
        <w:rFonts w:ascii="Courier New" w:hAnsi="Courier New" w:cs="Courier New" w:hint="default"/>
      </w:rPr>
    </w:lvl>
    <w:lvl w:ilvl="5" w:tplc="0409001B" w:tentative="1">
      <w:start w:val="1"/>
      <w:numFmt w:val="bullet"/>
      <w:lvlText w:val=""/>
      <w:lvlJc w:val="left"/>
      <w:pPr>
        <w:ind w:left="4410" w:hanging="360"/>
      </w:pPr>
      <w:rPr>
        <w:rFonts w:ascii="Wingdings" w:hAnsi="Wingdings" w:hint="default"/>
      </w:rPr>
    </w:lvl>
    <w:lvl w:ilvl="6" w:tplc="0409000F" w:tentative="1">
      <w:start w:val="1"/>
      <w:numFmt w:val="bullet"/>
      <w:lvlText w:val=""/>
      <w:lvlJc w:val="left"/>
      <w:pPr>
        <w:ind w:left="5130" w:hanging="360"/>
      </w:pPr>
      <w:rPr>
        <w:rFonts w:ascii="Symbol" w:hAnsi="Symbol" w:hint="default"/>
      </w:rPr>
    </w:lvl>
    <w:lvl w:ilvl="7" w:tplc="04090019" w:tentative="1">
      <w:start w:val="1"/>
      <w:numFmt w:val="bullet"/>
      <w:lvlText w:val="o"/>
      <w:lvlJc w:val="left"/>
      <w:pPr>
        <w:ind w:left="5850" w:hanging="360"/>
      </w:pPr>
      <w:rPr>
        <w:rFonts w:ascii="Courier New" w:hAnsi="Courier New" w:cs="Courier New" w:hint="default"/>
      </w:rPr>
    </w:lvl>
    <w:lvl w:ilvl="8" w:tplc="0409001B" w:tentative="1">
      <w:start w:val="1"/>
      <w:numFmt w:val="bullet"/>
      <w:lvlText w:val=""/>
      <w:lvlJc w:val="left"/>
      <w:pPr>
        <w:ind w:left="6570" w:hanging="360"/>
      </w:pPr>
      <w:rPr>
        <w:rFonts w:ascii="Wingdings" w:hAnsi="Wingdings" w:hint="default"/>
      </w:rPr>
    </w:lvl>
  </w:abstractNum>
  <w:abstractNum w:abstractNumId="25">
    <w:nsid w:val="53CF71BD"/>
    <w:multiLevelType w:val="hybridMultilevel"/>
    <w:tmpl w:val="672C9B1E"/>
    <w:lvl w:ilvl="0" w:tplc="60527DF8">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nsid w:val="54086D98"/>
    <w:multiLevelType w:val="hybridMultilevel"/>
    <w:tmpl w:val="994A38CA"/>
    <w:lvl w:ilvl="0" w:tplc="0409000F">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4BB55BD"/>
    <w:multiLevelType w:val="hybridMultilevel"/>
    <w:tmpl w:val="D1705FA0"/>
    <w:lvl w:ilvl="0" w:tplc="BE30A7D6">
      <w:start w:val="1"/>
      <w:numFmt w:val="decimal"/>
      <w:lvlText w:val="%1."/>
      <w:lvlJc w:val="left"/>
      <w:pPr>
        <w:ind w:left="360" w:hanging="360"/>
      </w:pPr>
      <w:rPr>
        <w:rFonts w:hint="default"/>
        <w:b w:val="0"/>
        <w:bCs w:val="0"/>
        <w:sz w:val="22"/>
        <w:szCs w:val="24"/>
      </w:rPr>
    </w:lvl>
    <w:lvl w:ilvl="1" w:tplc="26B66610"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8">
    <w:nsid w:val="553B111A"/>
    <w:multiLevelType w:val="hybridMultilevel"/>
    <w:tmpl w:val="6BF61D98"/>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A496C9F"/>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30">
    <w:nsid w:val="5ACD3C57"/>
    <w:multiLevelType w:val="hybridMultilevel"/>
    <w:tmpl w:val="395CF6DE"/>
    <w:lvl w:ilvl="0" w:tplc="D4DC85A0">
      <w:start w:val="1"/>
      <w:numFmt w:val="bullet"/>
      <w:lvlText w:val="o"/>
      <w:lvlJc w:val="left"/>
      <w:pPr>
        <w:ind w:left="720" w:hanging="360"/>
      </w:pPr>
      <w:rPr>
        <w:rFonts w:ascii="Courier New" w:hAnsi="Courier New" w:cs="Courier New" w:hint="default"/>
      </w:rPr>
    </w:lvl>
    <w:lvl w:ilvl="1" w:tplc="BAACD70E" w:tentative="1">
      <w:start w:val="1"/>
      <w:numFmt w:val="bullet"/>
      <w:lvlText w:val="o"/>
      <w:lvlJc w:val="left"/>
      <w:pPr>
        <w:ind w:left="1440" w:hanging="360"/>
      </w:pPr>
      <w:rPr>
        <w:rFonts w:ascii="Courier New" w:hAnsi="Courier New" w:cs="Courier New" w:hint="default"/>
      </w:rPr>
    </w:lvl>
    <w:lvl w:ilvl="2" w:tplc="AC78FD6A" w:tentative="1">
      <w:start w:val="1"/>
      <w:numFmt w:val="bullet"/>
      <w:lvlText w:val=""/>
      <w:lvlJc w:val="left"/>
      <w:pPr>
        <w:ind w:left="2160" w:hanging="360"/>
      </w:pPr>
      <w:rPr>
        <w:rFonts w:ascii="Wingdings" w:hAnsi="Wingdings" w:hint="default"/>
      </w:rPr>
    </w:lvl>
    <w:lvl w:ilvl="3" w:tplc="6930EAA0" w:tentative="1">
      <w:start w:val="1"/>
      <w:numFmt w:val="bullet"/>
      <w:lvlText w:val=""/>
      <w:lvlJc w:val="left"/>
      <w:pPr>
        <w:ind w:left="2880" w:hanging="360"/>
      </w:pPr>
      <w:rPr>
        <w:rFonts w:ascii="Symbol" w:hAnsi="Symbol" w:hint="default"/>
      </w:rPr>
    </w:lvl>
    <w:lvl w:ilvl="4" w:tplc="C2224BF0" w:tentative="1">
      <w:start w:val="1"/>
      <w:numFmt w:val="bullet"/>
      <w:lvlText w:val="o"/>
      <w:lvlJc w:val="left"/>
      <w:pPr>
        <w:ind w:left="3600" w:hanging="360"/>
      </w:pPr>
      <w:rPr>
        <w:rFonts w:ascii="Courier New" w:hAnsi="Courier New" w:cs="Courier New" w:hint="default"/>
      </w:rPr>
    </w:lvl>
    <w:lvl w:ilvl="5" w:tplc="B4EC6932" w:tentative="1">
      <w:start w:val="1"/>
      <w:numFmt w:val="bullet"/>
      <w:lvlText w:val=""/>
      <w:lvlJc w:val="left"/>
      <w:pPr>
        <w:ind w:left="4320" w:hanging="360"/>
      </w:pPr>
      <w:rPr>
        <w:rFonts w:ascii="Wingdings" w:hAnsi="Wingdings" w:hint="default"/>
      </w:rPr>
    </w:lvl>
    <w:lvl w:ilvl="6" w:tplc="2E5E15EC" w:tentative="1">
      <w:start w:val="1"/>
      <w:numFmt w:val="bullet"/>
      <w:lvlText w:val=""/>
      <w:lvlJc w:val="left"/>
      <w:pPr>
        <w:ind w:left="5040" w:hanging="360"/>
      </w:pPr>
      <w:rPr>
        <w:rFonts w:ascii="Symbol" w:hAnsi="Symbol" w:hint="default"/>
      </w:rPr>
    </w:lvl>
    <w:lvl w:ilvl="7" w:tplc="4A3075C0" w:tentative="1">
      <w:start w:val="1"/>
      <w:numFmt w:val="bullet"/>
      <w:lvlText w:val="o"/>
      <w:lvlJc w:val="left"/>
      <w:pPr>
        <w:ind w:left="5760" w:hanging="360"/>
      </w:pPr>
      <w:rPr>
        <w:rFonts w:ascii="Courier New" w:hAnsi="Courier New" w:cs="Courier New" w:hint="default"/>
      </w:rPr>
    </w:lvl>
    <w:lvl w:ilvl="8" w:tplc="AABA44DC" w:tentative="1">
      <w:start w:val="1"/>
      <w:numFmt w:val="bullet"/>
      <w:lvlText w:val=""/>
      <w:lvlJc w:val="left"/>
      <w:pPr>
        <w:ind w:left="6480" w:hanging="360"/>
      </w:pPr>
      <w:rPr>
        <w:rFonts w:ascii="Wingdings" w:hAnsi="Wingdings" w:hint="default"/>
      </w:rPr>
    </w:lvl>
  </w:abstractNum>
  <w:abstractNum w:abstractNumId="31">
    <w:nsid w:val="5C9F12E6"/>
    <w:multiLevelType w:val="hybridMultilevel"/>
    <w:tmpl w:val="676032A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D740711"/>
    <w:multiLevelType w:val="hybridMultilevel"/>
    <w:tmpl w:val="6AB082D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2FE716C"/>
    <w:multiLevelType w:val="hybridMultilevel"/>
    <w:tmpl w:val="4CB87F6C"/>
    <w:lvl w:ilvl="0" w:tplc="5BF2E608">
      <w:start w:val="1"/>
      <w:numFmt w:val="decimal"/>
      <w:lvlText w:val="%1."/>
      <w:lvlJc w:val="left"/>
      <w:pPr>
        <w:ind w:left="2520" w:hanging="360"/>
      </w:pPr>
      <w:rPr>
        <w:b w:val="0"/>
        <w:bCs w:val="0"/>
      </w:rPr>
    </w:lvl>
    <w:lvl w:ilvl="1" w:tplc="81FC2624" w:tentative="1">
      <w:start w:val="1"/>
      <w:numFmt w:val="lowerLetter"/>
      <w:lvlText w:val="%2."/>
      <w:lvlJc w:val="left"/>
      <w:pPr>
        <w:ind w:left="3240" w:hanging="360"/>
      </w:pPr>
    </w:lvl>
    <w:lvl w:ilvl="2" w:tplc="B3820052" w:tentative="1">
      <w:start w:val="1"/>
      <w:numFmt w:val="lowerRoman"/>
      <w:lvlText w:val="%3."/>
      <w:lvlJc w:val="right"/>
      <w:pPr>
        <w:ind w:left="3960" w:hanging="180"/>
      </w:pPr>
    </w:lvl>
    <w:lvl w:ilvl="3" w:tplc="A628F242" w:tentative="1">
      <w:start w:val="1"/>
      <w:numFmt w:val="decimal"/>
      <w:lvlText w:val="%4."/>
      <w:lvlJc w:val="left"/>
      <w:pPr>
        <w:ind w:left="4680" w:hanging="360"/>
      </w:pPr>
    </w:lvl>
    <w:lvl w:ilvl="4" w:tplc="7B1C8810" w:tentative="1">
      <w:start w:val="1"/>
      <w:numFmt w:val="lowerLetter"/>
      <w:lvlText w:val="%5."/>
      <w:lvlJc w:val="left"/>
      <w:pPr>
        <w:ind w:left="5400" w:hanging="360"/>
      </w:pPr>
    </w:lvl>
    <w:lvl w:ilvl="5" w:tplc="4BC2C51E" w:tentative="1">
      <w:start w:val="1"/>
      <w:numFmt w:val="lowerRoman"/>
      <w:lvlText w:val="%6."/>
      <w:lvlJc w:val="right"/>
      <w:pPr>
        <w:ind w:left="6120" w:hanging="180"/>
      </w:pPr>
    </w:lvl>
    <w:lvl w:ilvl="6" w:tplc="C0C8368A" w:tentative="1">
      <w:start w:val="1"/>
      <w:numFmt w:val="decimal"/>
      <w:lvlText w:val="%7."/>
      <w:lvlJc w:val="left"/>
      <w:pPr>
        <w:ind w:left="6840" w:hanging="360"/>
      </w:pPr>
    </w:lvl>
    <w:lvl w:ilvl="7" w:tplc="B29CB9F2" w:tentative="1">
      <w:start w:val="1"/>
      <w:numFmt w:val="lowerLetter"/>
      <w:lvlText w:val="%8."/>
      <w:lvlJc w:val="left"/>
      <w:pPr>
        <w:ind w:left="7560" w:hanging="360"/>
      </w:pPr>
    </w:lvl>
    <w:lvl w:ilvl="8" w:tplc="2D8496B6" w:tentative="1">
      <w:start w:val="1"/>
      <w:numFmt w:val="lowerRoman"/>
      <w:lvlText w:val="%9."/>
      <w:lvlJc w:val="right"/>
      <w:pPr>
        <w:ind w:left="8280" w:hanging="180"/>
      </w:pPr>
    </w:lvl>
  </w:abstractNum>
  <w:abstractNum w:abstractNumId="34">
    <w:nsid w:val="653743E3"/>
    <w:multiLevelType w:val="hybridMultilevel"/>
    <w:tmpl w:val="191ED4FC"/>
    <w:lvl w:ilvl="0" w:tplc="E0F0DBB0">
      <w:start w:val="1"/>
      <w:numFmt w:val="decimal"/>
      <w:lvlText w:val="%1."/>
      <w:lvlJc w:val="left"/>
      <w:pPr>
        <w:ind w:left="360" w:hanging="360"/>
      </w:pPr>
      <w:rPr>
        <w:rFonts w:hint="default"/>
        <w:b w:val="0"/>
        <w:bCs w:val="0"/>
        <w:sz w:val="22"/>
        <w:szCs w:val="24"/>
      </w:rPr>
    </w:lvl>
    <w:lvl w:ilvl="1" w:tplc="6FD22CF4">
      <w:start w:val="1"/>
      <w:numFmt w:val="lowerLetter"/>
      <w:lvlText w:val="%2."/>
      <w:lvlJc w:val="left"/>
      <w:pPr>
        <w:ind w:left="1080" w:hanging="360"/>
      </w:pPr>
    </w:lvl>
    <w:lvl w:ilvl="2" w:tplc="083EADA0">
      <w:start w:val="1"/>
      <w:numFmt w:val="lowerRoman"/>
      <w:lvlText w:val="%3."/>
      <w:lvlJc w:val="right"/>
      <w:pPr>
        <w:ind w:left="1800" w:hanging="180"/>
      </w:pPr>
    </w:lvl>
    <w:lvl w:ilvl="3" w:tplc="67AE1402">
      <w:start w:val="1"/>
      <w:numFmt w:val="decimal"/>
      <w:lvlText w:val="%4."/>
      <w:lvlJc w:val="left"/>
      <w:pPr>
        <w:ind w:left="2520" w:hanging="360"/>
      </w:pPr>
    </w:lvl>
    <w:lvl w:ilvl="4" w:tplc="F126E3B0" w:tentative="1">
      <w:start w:val="1"/>
      <w:numFmt w:val="lowerLetter"/>
      <w:lvlText w:val="%5."/>
      <w:lvlJc w:val="left"/>
      <w:pPr>
        <w:ind w:left="3240" w:hanging="360"/>
      </w:pPr>
    </w:lvl>
    <w:lvl w:ilvl="5" w:tplc="8258CEEA" w:tentative="1">
      <w:start w:val="1"/>
      <w:numFmt w:val="lowerRoman"/>
      <w:lvlText w:val="%6."/>
      <w:lvlJc w:val="right"/>
      <w:pPr>
        <w:ind w:left="3960" w:hanging="180"/>
      </w:pPr>
    </w:lvl>
    <w:lvl w:ilvl="6" w:tplc="8F6236A0" w:tentative="1">
      <w:start w:val="1"/>
      <w:numFmt w:val="decimal"/>
      <w:lvlText w:val="%7."/>
      <w:lvlJc w:val="left"/>
      <w:pPr>
        <w:ind w:left="4680" w:hanging="360"/>
      </w:pPr>
    </w:lvl>
    <w:lvl w:ilvl="7" w:tplc="E0C0BE12" w:tentative="1">
      <w:start w:val="1"/>
      <w:numFmt w:val="lowerLetter"/>
      <w:lvlText w:val="%8."/>
      <w:lvlJc w:val="left"/>
      <w:pPr>
        <w:ind w:left="5400" w:hanging="360"/>
      </w:pPr>
    </w:lvl>
    <w:lvl w:ilvl="8" w:tplc="708C3F24" w:tentative="1">
      <w:start w:val="1"/>
      <w:numFmt w:val="lowerRoman"/>
      <w:lvlText w:val="%9."/>
      <w:lvlJc w:val="right"/>
      <w:pPr>
        <w:ind w:left="6120" w:hanging="180"/>
      </w:pPr>
    </w:lvl>
  </w:abstractNum>
  <w:abstractNum w:abstractNumId="35">
    <w:nsid w:val="67B724D8"/>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36">
    <w:nsid w:val="682055AB"/>
    <w:multiLevelType w:val="singleLevel"/>
    <w:tmpl w:val="31F874BE"/>
    <w:lvl w:ilvl="0">
      <w:start w:val="1"/>
      <w:numFmt w:val="hebrew1"/>
      <w:lvlText w:val="%1."/>
      <w:lvlJc w:val="left"/>
      <w:pPr>
        <w:tabs>
          <w:tab w:val="num" w:pos="1800"/>
        </w:tabs>
        <w:ind w:left="1800" w:hanging="360"/>
      </w:pPr>
      <w:rPr>
        <w:rFonts w:ascii="Times New Roman" w:eastAsia="Times New Roman" w:hAnsi="Times New Roman" w:cs="David"/>
        <w:sz w:val="24"/>
      </w:rPr>
    </w:lvl>
  </w:abstractNum>
  <w:abstractNum w:abstractNumId="37">
    <w:nsid w:val="6AF33FD3"/>
    <w:multiLevelType w:val="hybridMultilevel"/>
    <w:tmpl w:val="254C3A56"/>
    <w:lvl w:ilvl="0" w:tplc="FAF4E42A">
      <w:start w:val="1"/>
      <w:numFmt w:val="decimal"/>
      <w:lvlText w:val="%1."/>
      <w:lvlJc w:val="left"/>
      <w:pPr>
        <w:ind w:left="720" w:hanging="360"/>
      </w:pPr>
      <w:rPr>
        <w:rFonts w:hint="default"/>
      </w:rPr>
    </w:lvl>
    <w:lvl w:ilvl="1" w:tplc="9DD2EEF2" w:tentative="1">
      <w:start w:val="1"/>
      <w:numFmt w:val="lowerLetter"/>
      <w:lvlText w:val="%2."/>
      <w:lvlJc w:val="left"/>
      <w:pPr>
        <w:ind w:left="1440" w:hanging="360"/>
      </w:pPr>
    </w:lvl>
    <w:lvl w:ilvl="2" w:tplc="76CA8204" w:tentative="1">
      <w:start w:val="1"/>
      <w:numFmt w:val="lowerRoman"/>
      <w:lvlText w:val="%3."/>
      <w:lvlJc w:val="right"/>
      <w:pPr>
        <w:ind w:left="2160" w:hanging="180"/>
      </w:pPr>
    </w:lvl>
    <w:lvl w:ilvl="3" w:tplc="3DD46EC6" w:tentative="1">
      <w:start w:val="1"/>
      <w:numFmt w:val="decimal"/>
      <w:lvlText w:val="%4."/>
      <w:lvlJc w:val="left"/>
      <w:pPr>
        <w:ind w:left="2880" w:hanging="360"/>
      </w:pPr>
    </w:lvl>
    <w:lvl w:ilvl="4" w:tplc="1EE69FBA" w:tentative="1">
      <w:start w:val="1"/>
      <w:numFmt w:val="lowerLetter"/>
      <w:lvlText w:val="%5."/>
      <w:lvlJc w:val="left"/>
      <w:pPr>
        <w:ind w:left="3600" w:hanging="360"/>
      </w:pPr>
    </w:lvl>
    <w:lvl w:ilvl="5" w:tplc="35B6D89C" w:tentative="1">
      <w:start w:val="1"/>
      <w:numFmt w:val="lowerRoman"/>
      <w:lvlText w:val="%6."/>
      <w:lvlJc w:val="right"/>
      <w:pPr>
        <w:ind w:left="4320" w:hanging="180"/>
      </w:pPr>
    </w:lvl>
    <w:lvl w:ilvl="6" w:tplc="6E28944E" w:tentative="1">
      <w:start w:val="1"/>
      <w:numFmt w:val="decimal"/>
      <w:lvlText w:val="%7."/>
      <w:lvlJc w:val="left"/>
      <w:pPr>
        <w:ind w:left="5040" w:hanging="360"/>
      </w:pPr>
    </w:lvl>
    <w:lvl w:ilvl="7" w:tplc="1870CFC4" w:tentative="1">
      <w:start w:val="1"/>
      <w:numFmt w:val="lowerLetter"/>
      <w:lvlText w:val="%8."/>
      <w:lvlJc w:val="left"/>
      <w:pPr>
        <w:ind w:left="5760" w:hanging="360"/>
      </w:pPr>
    </w:lvl>
    <w:lvl w:ilvl="8" w:tplc="47CCB8A0" w:tentative="1">
      <w:start w:val="1"/>
      <w:numFmt w:val="lowerRoman"/>
      <w:lvlText w:val="%9."/>
      <w:lvlJc w:val="right"/>
      <w:pPr>
        <w:ind w:left="6480" w:hanging="180"/>
      </w:pPr>
    </w:lvl>
  </w:abstractNum>
  <w:abstractNum w:abstractNumId="38">
    <w:nsid w:val="6B7B129C"/>
    <w:multiLevelType w:val="hybridMultilevel"/>
    <w:tmpl w:val="C8BC5FDA"/>
    <w:lvl w:ilvl="0" w:tplc="0409000F">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BB672EE"/>
    <w:multiLevelType w:val="hybridMultilevel"/>
    <w:tmpl w:val="7F9CF9C8"/>
    <w:lvl w:ilvl="0" w:tplc="C510A8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1">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6EF0377F"/>
    <w:multiLevelType w:val="hybridMultilevel"/>
    <w:tmpl w:val="78A26E6C"/>
    <w:lvl w:ilvl="0" w:tplc="DC9616E0">
      <w:start w:val="1"/>
      <w:numFmt w:val="decimal"/>
      <w:lvlText w:val="%1."/>
      <w:lvlJc w:val="left"/>
      <w:pPr>
        <w:ind w:left="2520" w:hanging="360"/>
      </w:pPr>
    </w:lvl>
    <w:lvl w:ilvl="1" w:tplc="07280AFC" w:tentative="1">
      <w:start w:val="1"/>
      <w:numFmt w:val="lowerLetter"/>
      <w:lvlText w:val="%2."/>
      <w:lvlJc w:val="left"/>
      <w:pPr>
        <w:ind w:left="3240" w:hanging="360"/>
      </w:pPr>
    </w:lvl>
    <w:lvl w:ilvl="2" w:tplc="C018EA58" w:tentative="1">
      <w:start w:val="1"/>
      <w:numFmt w:val="lowerRoman"/>
      <w:lvlText w:val="%3."/>
      <w:lvlJc w:val="right"/>
      <w:pPr>
        <w:ind w:left="3960" w:hanging="180"/>
      </w:pPr>
    </w:lvl>
    <w:lvl w:ilvl="3" w:tplc="DDE2C11E" w:tentative="1">
      <w:start w:val="1"/>
      <w:numFmt w:val="decimal"/>
      <w:lvlText w:val="%4."/>
      <w:lvlJc w:val="left"/>
      <w:pPr>
        <w:ind w:left="4680" w:hanging="360"/>
      </w:pPr>
    </w:lvl>
    <w:lvl w:ilvl="4" w:tplc="13AE4D94" w:tentative="1">
      <w:start w:val="1"/>
      <w:numFmt w:val="lowerLetter"/>
      <w:lvlText w:val="%5."/>
      <w:lvlJc w:val="left"/>
      <w:pPr>
        <w:ind w:left="5400" w:hanging="360"/>
      </w:pPr>
    </w:lvl>
    <w:lvl w:ilvl="5" w:tplc="AA7CF990" w:tentative="1">
      <w:start w:val="1"/>
      <w:numFmt w:val="lowerRoman"/>
      <w:lvlText w:val="%6."/>
      <w:lvlJc w:val="right"/>
      <w:pPr>
        <w:ind w:left="6120" w:hanging="180"/>
      </w:pPr>
    </w:lvl>
    <w:lvl w:ilvl="6" w:tplc="BECC19CC" w:tentative="1">
      <w:start w:val="1"/>
      <w:numFmt w:val="decimal"/>
      <w:lvlText w:val="%7."/>
      <w:lvlJc w:val="left"/>
      <w:pPr>
        <w:ind w:left="6840" w:hanging="360"/>
      </w:pPr>
    </w:lvl>
    <w:lvl w:ilvl="7" w:tplc="081C5B40" w:tentative="1">
      <w:start w:val="1"/>
      <w:numFmt w:val="lowerLetter"/>
      <w:lvlText w:val="%8."/>
      <w:lvlJc w:val="left"/>
      <w:pPr>
        <w:ind w:left="7560" w:hanging="360"/>
      </w:pPr>
    </w:lvl>
    <w:lvl w:ilvl="8" w:tplc="2CF2C4C0" w:tentative="1">
      <w:start w:val="1"/>
      <w:numFmt w:val="lowerRoman"/>
      <w:lvlText w:val="%9."/>
      <w:lvlJc w:val="right"/>
      <w:pPr>
        <w:ind w:left="8280" w:hanging="180"/>
      </w:pPr>
    </w:lvl>
  </w:abstractNum>
  <w:abstractNum w:abstractNumId="43">
    <w:nsid w:val="70A00A53"/>
    <w:multiLevelType w:val="hybridMultilevel"/>
    <w:tmpl w:val="96223280"/>
    <w:lvl w:ilvl="0" w:tplc="67048654">
      <w:start w:val="1"/>
      <w:numFmt w:val="decimal"/>
      <w:lvlText w:val="%1)"/>
      <w:lvlJc w:val="left"/>
      <w:pPr>
        <w:ind w:left="1080" w:hanging="360"/>
      </w:pPr>
      <w:rPr>
        <w:rFonts w:hint="default"/>
      </w:rPr>
    </w:lvl>
    <w:lvl w:ilvl="1" w:tplc="D91A6820" w:tentative="1">
      <w:start w:val="1"/>
      <w:numFmt w:val="bullet"/>
      <w:lvlText w:val="o"/>
      <w:lvlJc w:val="left"/>
      <w:pPr>
        <w:ind w:left="1800" w:hanging="360"/>
      </w:pPr>
      <w:rPr>
        <w:rFonts w:ascii="Courier New" w:hAnsi="Courier New" w:cs="Courier New" w:hint="default"/>
      </w:rPr>
    </w:lvl>
    <w:lvl w:ilvl="2" w:tplc="0BBEC4A8" w:tentative="1">
      <w:start w:val="1"/>
      <w:numFmt w:val="bullet"/>
      <w:lvlText w:val=""/>
      <w:lvlJc w:val="left"/>
      <w:pPr>
        <w:ind w:left="2520" w:hanging="360"/>
      </w:pPr>
      <w:rPr>
        <w:rFonts w:ascii="Wingdings" w:hAnsi="Wingdings" w:hint="default"/>
      </w:rPr>
    </w:lvl>
    <w:lvl w:ilvl="3" w:tplc="F2D8D71C" w:tentative="1">
      <w:start w:val="1"/>
      <w:numFmt w:val="bullet"/>
      <w:lvlText w:val=""/>
      <w:lvlJc w:val="left"/>
      <w:pPr>
        <w:ind w:left="3240" w:hanging="360"/>
      </w:pPr>
      <w:rPr>
        <w:rFonts w:ascii="Symbol" w:hAnsi="Symbol" w:hint="default"/>
      </w:rPr>
    </w:lvl>
    <w:lvl w:ilvl="4" w:tplc="02C8F56C" w:tentative="1">
      <w:start w:val="1"/>
      <w:numFmt w:val="bullet"/>
      <w:lvlText w:val="o"/>
      <w:lvlJc w:val="left"/>
      <w:pPr>
        <w:ind w:left="3960" w:hanging="360"/>
      </w:pPr>
      <w:rPr>
        <w:rFonts w:ascii="Courier New" w:hAnsi="Courier New" w:cs="Courier New" w:hint="default"/>
      </w:rPr>
    </w:lvl>
    <w:lvl w:ilvl="5" w:tplc="CE90E7BC" w:tentative="1">
      <w:start w:val="1"/>
      <w:numFmt w:val="bullet"/>
      <w:lvlText w:val=""/>
      <w:lvlJc w:val="left"/>
      <w:pPr>
        <w:ind w:left="4680" w:hanging="360"/>
      </w:pPr>
      <w:rPr>
        <w:rFonts w:ascii="Wingdings" w:hAnsi="Wingdings" w:hint="default"/>
      </w:rPr>
    </w:lvl>
    <w:lvl w:ilvl="6" w:tplc="CDE42F2A" w:tentative="1">
      <w:start w:val="1"/>
      <w:numFmt w:val="bullet"/>
      <w:lvlText w:val=""/>
      <w:lvlJc w:val="left"/>
      <w:pPr>
        <w:ind w:left="5400" w:hanging="360"/>
      </w:pPr>
      <w:rPr>
        <w:rFonts w:ascii="Symbol" w:hAnsi="Symbol" w:hint="default"/>
      </w:rPr>
    </w:lvl>
    <w:lvl w:ilvl="7" w:tplc="D7903186" w:tentative="1">
      <w:start w:val="1"/>
      <w:numFmt w:val="bullet"/>
      <w:lvlText w:val="o"/>
      <w:lvlJc w:val="left"/>
      <w:pPr>
        <w:ind w:left="6120" w:hanging="360"/>
      </w:pPr>
      <w:rPr>
        <w:rFonts w:ascii="Courier New" w:hAnsi="Courier New" w:cs="Courier New" w:hint="default"/>
      </w:rPr>
    </w:lvl>
    <w:lvl w:ilvl="8" w:tplc="6592EBF2" w:tentative="1">
      <w:start w:val="1"/>
      <w:numFmt w:val="bullet"/>
      <w:lvlText w:val=""/>
      <w:lvlJc w:val="left"/>
      <w:pPr>
        <w:ind w:left="6840" w:hanging="360"/>
      </w:pPr>
      <w:rPr>
        <w:rFonts w:ascii="Wingdings" w:hAnsi="Wingdings" w:hint="default"/>
      </w:rPr>
    </w:lvl>
  </w:abstractNum>
  <w:abstractNum w:abstractNumId="44">
    <w:nsid w:val="73B06AA7"/>
    <w:multiLevelType w:val="hybridMultilevel"/>
    <w:tmpl w:val="94809382"/>
    <w:lvl w:ilvl="0" w:tplc="67A2478C">
      <w:start w:val="1"/>
      <w:numFmt w:val="bullet"/>
      <w:lvlText w:val=""/>
      <w:lvlJc w:val="left"/>
      <w:pPr>
        <w:ind w:left="720" w:hanging="360"/>
      </w:pPr>
      <w:rPr>
        <w:rFonts w:ascii="Symbol" w:hAnsi="Symbol" w:hint="default"/>
      </w:rPr>
    </w:lvl>
    <w:lvl w:ilvl="1" w:tplc="3738A8B4" w:tentative="1">
      <w:start w:val="1"/>
      <w:numFmt w:val="bullet"/>
      <w:lvlText w:val="o"/>
      <w:lvlJc w:val="left"/>
      <w:pPr>
        <w:ind w:left="1440" w:hanging="360"/>
      </w:pPr>
      <w:rPr>
        <w:rFonts w:ascii="Courier New" w:hAnsi="Courier New" w:cs="Courier New" w:hint="default"/>
      </w:rPr>
    </w:lvl>
    <w:lvl w:ilvl="2" w:tplc="A15EFB50" w:tentative="1">
      <w:start w:val="1"/>
      <w:numFmt w:val="bullet"/>
      <w:lvlText w:val=""/>
      <w:lvlJc w:val="left"/>
      <w:pPr>
        <w:ind w:left="2160" w:hanging="360"/>
      </w:pPr>
      <w:rPr>
        <w:rFonts w:ascii="Wingdings" w:hAnsi="Wingdings" w:hint="default"/>
      </w:rPr>
    </w:lvl>
    <w:lvl w:ilvl="3" w:tplc="CF548444" w:tentative="1">
      <w:start w:val="1"/>
      <w:numFmt w:val="bullet"/>
      <w:lvlText w:val=""/>
      <w:lvlJc w:val="left"/>
      <w:pPr>
        <w:ind w:left="2880" w:hanging="360"/>
      </w:pPr>
      <w:rPr>
        <w:rFonts w:ascii="Symbol" w:hAnsi="Symbol" w:hint="default"/>
      </w:rPr>
    </w:lvl>
    <w:lvl w:ilvl="4" w:tplc="8E4C91E6" w:tentative="1">
      <w:start w:val="1"/>
      <w:numFmt w:val="bullet"/>
      <w:lvlText w:val="o"/>
      <w:lvlJc w:val="left"/>
      <w:pPr>
        <w:ind w:left="3600" w:hanging="360"/>
      </w:pPr>
      <w:rPr>
        <w:rFonts w:ascii="Courier New" w:hAnsi="Courier New" w:cs="Courier New" w:hint="default"/>
      </w:rPr>
    </w:lvl>
    <w:lvl w:ilvl="5" w:tplc="CD42DDEC" w:tentative="1">
      <w:start w:val="1"/>
      <w:numFmt w:val="bullet"/>
      <w:lvlText w:val=""/>
      <w:lvlJc w:val="left"/>
      <w:pPr>
        <w:ind w:left="4320" w:hanging="360"/>
      </w:pPr>
      <w:rPr>
        <w:rFonts w:ascii="Wingdings" w:hAnsi="Wingdings" w:hint="default"/>
      </w:rPr>
    </w:lvl>
    <w:lvl w:ilvl="6" w:tplc="3746D834" w:tentative="1">
      <w:start w:val="1"/>
      <w:numFmt w:val="bullet"/>
      <w:lvlText w:val=""/>
      <w:lvlJc w:val="left"/>
      <w:pPr>
        <w:ind w:left="5040" w:hanging="360"/>
      </w:pPr>
      <w:rPr>
        <w:rFonts w:ascii="Symbol" w:hAnsi="Symbol" w:hint="default"/>
      </w:rPr>
    </w:lvl>
    <w:lvl w:ilvl="7" w:tplc="D3726EB6" w:tentative="1">
      <w:start w:val="1"/>
      <w:numFmt w:val="bullet"/>
      <w:lvlText w:val="o"/>
      <w:lvlJc w:val="left"/>
      <w:pPr>
        <w:ind w:left="5760" w:hanging="360"/>
      </w:pPr>
      <w:rPr>
        <w:rFonts w:ascii="Courier New" w:hAnsi="Courier New" w:cs="Courier New" w:hint="default"/>
      </w:rPr>
    </w:lvl>
    <w:lvl w:ilvl="8" w:tplc="DB607C56" w:tentative="1">
      <w:start w:val="1"/>
      <w:numFmt w:val="bullet"/>
      <w:lvlText w:val=""/>
      <w:lvlJc w:val="left"/>
      <w:pPr>
        <w:ind w:left="6480" w:hanging="360"/>
      </w:pPr>
      <w:rPr>
        <w:rFonts w:ascii="Wingdings" w:hAnsi="Wingdings" w:hint="default"/>
      </w:rPr>
    </w:lvl>
  </w:abstractNum>
  <w:abstractNum w:abstractNumId="45">
    <w:nsid w:val="7AD7613A"/>
    <w:multiLevelType w:val="hybridMultilevel"/>
    <w:tmpl w:val="12CC9DDE"/>
    <w:lvl w:ilvl="0" w:tplc="52D06184">
      <w:start w:val="1"/>
      <w:numFmt w:val="decimal"/>
      <w:lvlText w:val="%1."/>
      <w:lvlJc w:val="left"/>
      <w:pPr>
        <w:ind w:left="360" w:hanging="360"/>
      </w:pPr>
      <w:rPr>
        <w:rFonts w:hint="default"/>
        <w:b w:val="0"/>
        <w:bCs w:val="0"/>
        <w:sz w:val="22"/>
        <w:szCs w:val="24"/>
      </w:rPr>
    </w:lvl>
    <w:lvl w:ilvl="1" w:tplc="6164C306">
      <w:start w:val="1"/>
      <w:numFmt w:val="lowerLetter"/>
      <w:lvlText w:val="%2."/>
      <w:lvlJc w:val="left"/>
      <w:pPr>
        <w:ind w:left="1080" w:hanging="360"/>
      </w:pPr>
    </w:lvl>
    <w:lvl w:ilvl="2" w:tplc="41C81E00">
      <w:start w:val="1"/>
      <w:numFmt w:val="lowerRoman"/>
      <w:lvlText w:val="%3."/>
      <w:lvlJc w:val="right"/>
      <w:pPr>
        <w:ind w:left="1800" w:hanging="180"/>
      </w:pPr>
    </w:lvl>
    <w:lvl w:ilvl="3" w:tplc="3F889848">
      <w:start w:val="1"/>
      <w:numFmt w:val="decimal"/>
      <w:lvlText w:val="%4."/>
      <w:lvlJc w:val="left"/>
      <w:pPr>
        <w:ind w:left="2520" w:hanging="360"/>
      </w:pPr>
    </w:lvl>
    <w:lvl w:ilvl="4" w:tplc="75F4ADE8" w:tentative="1">
      <w:start w:val="1"/>
      <w:numFmt w:val="lowerLetter"/>
      <w:lvlText w:val="%5."/>
      <w:lvlJc w:val="left"/>
      <w:pPr>
        <w:ind w:left="3240" w:hanging="360"/>
      </w:pPr>
    </w:lvl>
    <w:lvl w:ilvl="5" w:tplc="2A0A1A14" w:tentative="1">
      <w:start w:val="1"/>
      <w:numFmt w:val="lowerRoman"/>
      <w:lvlText w:val="%6."/>
      <w:lvlJc w:val="right"/>
      <w:pPr>
        <w:ind w:left="3960" w:hanging="180"/>
      </w:pPr>
    </w:lvl>
    <w:lvl w:ilvl="6" w:tplc="E89648C8" w:tentative="1">
      <w:start w:val="1"/>
      <w:numFmt w:val="decimal"/>
      <w:lvlText w:val="%7."/>
      <w:lvlJc w:val="left"/>
      <w:pPr>
        <w:ind w:left="4680" w:hanging="360"/>
      </w:pPr>
    </w:lvl>
    <w:lvl w:ilvl="7" w:tplc="8C76071E" w:tentative="1">
      <w:start w:val="1"/>
      <w:numFmt w:val="lowerLetter"/>
      <w:lvlText w:val="%8."/>
      <w:lvlJc w:val="left"/>
      <w:pPr>
        <w:ind w:left="5400" w:hanging="360"/>
      </w:pPr>
    </w:lvl>
    <w:lvl w:ilvl="8" w:tplc="69A8B54C" w:tentative="1">
      <w:start w:val="1"/>
      <w:numFmt w:val="lowerRoman"/>
      <w:lvlText w:val="%9."/>
      <w:lvlJc w:val="right"/>
      <w:pPr>
        <w:ind w:left="6120" w:hanging="180"/>
      </w:pPr>
    </w:lvl>
  </w:abstractNum>
  <w:abstractNum w:abstractNumId="46">
    <w:nsid w:val="7E4F000F"/>
    <w:multiLevelType w:val="hybridMultilevel"/>
    <w:tmpl w:val="1D2EE38A"/>
    <w:lvl w:ilvl="0" w:tplc="0409000F">
      <w:start w:val="1"/>
      <w:numFmt w:val="decimal"/>
      <w:lvlText w:val="%1."/>
      <w:lvlJc w:val="left"/>
      <w:pPr>
        <w:ind w:left="360" w:hanging="360"/>
      </w:pPr>
      <w:rPr>
        <w:rFonts w:hint="default"/>
        <w:b w:val="0"/>
        <w:bCs w:val="0"/>
        <w:i w:val="0"/>
        <w:i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F582E98"/>
    <w:multiLevelType w:val="hybridMultilevel"/>
    <w:tmpl w:val="2C7E35B6"/>
    <w:lvl w:ilvl="0" w:tplc="C510A8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19"/>
  </w:num>
  <w:num w:numId="5">
    <w:abstractNumId w:val="11"/>
  </w:num>
  <w:num w:numId="6">
    <w:abstractNumId w:val="30"/>
  </w:num>
  <w:num w:numId="7">
    <w:abstractNumId w:val="2"/>
  </w:num>
  <w:num w:numId="8">
    <w:abstractNumId w:val="23"/>
  </w:num>
  <w:num w:numId="9">
    <w:abstractNumId w:val="14"/>
  </w:num>
  <w:num w:numId="10">
    <w:abstractNumId w:val="12"/>
  </w:num>
  <w:num w:numId="11">
    <w:abstractNumId w:val="26"/>
  </w:num>
  <w:num w:numId="12">
    <w:abstractNumId w:val="10"/>
  </w:num>
  <w:num w:numId="13">
    <w:abstractNumId w:val="8"/>
  </w:num>
  <w:num w:numId="14">
    <w:abstractNumId w:val="9"/>
  </w:num>
  <w:num w:numId="15">
    <w:abstractNumId w:val="7"/>
  </w:num>
  <w:num w:numId="16">
    <w:abstractNumId w:val="43"/>
  </w:num>
  <w:num w:numId="17">
    <w:abstractNumId w:val="20"/>
  </w:num>
  <w:num w:numId="18">
    <w:abstractNumId w:val="34"/>
  </w:num>
  <w:num w:numId="19">
    <w:abstractNumId w:val="44"/>
  </w:num>
  <w:num w:numId="20">
    <w:abstractNumId w:val="24"/>
  </w:num>
  <w:num w:numId="21">
    <w:abstractNumId w:val="6"/>
  </w:num>
  <w:num w:numId="22">
    <w:abstractNumId w:val="15"/>
  </w:num>
  <w:num w:numId="23">
    <w:abstractNumId w:val="4"/>
  </w:num>
  <w:num w:numId="24">
    <w:abstractNumId w:val="1"/>
  </w:num>
  <w:num w:numId="25">
    <w:abstractNumId w:val="38"/>
  </w:num>
  <w:num w:numId="26">
    <w:abstractNumId w:val="40"/>
  </w:num>
  <w:num w:numId="27">
    <w:abstractNumId w:val="47"/>
  </w:num>
  <w:num w:numId="28">
    <w:abstractNumId w:val="42"/>
  </w:num>
  <w:num w:numId="29">
    <w:abstractNumId w:val="33"/>
  </w:num>
  <w:num w:numId="30">
    <w:abstractNumId w:val="27"/>
  </w:num>
  <w:num w:numId="31">
    <w:abstractNumId w:val="22"/>
  </w:num>
  <w:num w:numId="32">
    <w:abstractNumId w:val="45"/>
  </w:num>
  <w:num w:numId="33">
    <w:abstractNumId w:val="35"/>
  </w:num>
  <w:num w:numId="34">
    <w:abstractNumId w:val="36"/>
  </w:num>
  <w:num w:numId="35">
    <w:abstractNumId w:val="5"/>
  </w:num>
  <w:num w:numId="36">
    <w:abstractNumId w:val="37"/>
  </w:num>
  <w:num w:numId="37">
    <w:abstractNumId w:val="39"/>
  </w:num>
  <w:num w:numId="38">
    <w:abstractNumId w:val="21"/>
  </w:num>
  <w:num w:numId="39">
    <w:abstractNumId w:val="46"/>
  </w:num>
  <w:num w:numId="40">
    <w:abstractNumId w:val="25"/>
  </w:num>
  <w:num w:numId="41">
    <w:abstractNumId w:val="3"/>
  </w:num>
  <w:num w:numId="42">
    <w:abstractNumId w:val="16"/>
  </w:num>
  <w:num w:numId="43">
    <w:abstractNumId w:val="0"/>
  </w:num>
  <w:num w:numId="44">
    <w:abstractNumId w:val="13"/>
  </w:num>
  <w:num w:numId="45">
    <w:abstractNumId w:val="17"/>
  </w:num>
  <w:num w:numId="46">
    <w:abstractNumId w:val="28"/>
  </w:num>
  <w:num w:numId="47">
    <w:abstractNumId w:val="31"/>
  </w:num>
  <w:num w:numId="48">
    <w:abstractNumId w:val="32"/>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748EA"/>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74B0E"/>
    <w:rsid w:val="00281713"/>
    <w:rsid w:val="002D3504"/>
    <w:rsid w:val="002D5377"/>
    <w:rsid w:val="002E25CE"/>
    <w:rsid w:val="003051DD"/>
    <w:rsid w:val="00311B81"/>
    <w:rsid w:val="00320EE5"/>
    <w:rsid w:val="00321798"/>
    <w:rsid w:val="00340E66"/>
    <w:rsid w:val="0034491A"/>
    <w:rsid w:val="003545F4"/>
    <w:rsid w:val="00376817"/>
    <w:rsid w:val="003A0229"/>
    <w:rsid w:val="003A30BD"/>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C54C2"/>
    <w:rsid w:val="006E72C5"/>
    <w:rsid w:val="00712673"/>
    <w:rsid w:val="0071514A"/>
    <w:rsid w:val="00721721"/>
    <w:rsid w:val="00740D98"/>
    <w:rsid w:val="00755CF3"/>
    <w:rsid w:val="00771F8F"/>
    <w:rsid w:val="007849A9"/>
    <w:rsid w:val="0078568E"/>
    <w:rsid w:val="007A76DF"/>
    <w:rsid w:val="007B301D"/>
    <w:rsid w:val="007E2CDA"/>
    <w:rsid w:val="00802BA6"/>
    <w:rsid w:val="008033A7"/>
    <w:rsid w:val="00811390"/>
    <w:rsid w:val="00817153"/>
    <w:rsid w:val="00824DD5"/>
    <w:rsid w:val="00857A11"/>
    <w:rsid w:val="0086169C"/>
    <w:rsid w:val="00861DDB"/>
    <w:rsid w:val="008675F8"/>
    <w:rsid w:val="00893E33"/>
    <w:rsid w:val="008A2FB5"/>
    <w:rsid w:val="008B766D"/>
    <w:rsid w:val="008C2B14"/>
    <w:rsid w:val="008C31B3"/>
    <w:rsid w:val="008C39DB"/>
    <w:rsid w:val="008F164D"/>
    <w:rsid w:val="00900B65"/>
    <w:rsid w:val="00901041"/>
    <w:rsid w:val="00911C83"/>
    <w:rsid w:val="00924837"/>
    <w:rsid w:val="00941814"/>
    <w:rsid w:val="00956911"/>
    <w:rsid w:val="00964B15"/>
    <w:rsid w:val="009C1E95"/>
    <w:rsid w:val="009C211B"/>
    <w:rsid w:val="009F25EB"/>
    <w:rsid w:val="009F2EC3"/>
    <w:rsid w:val="00A0165F"/>
    <w:rsid w:val="00A107E7"/>
    <w:rsid w:val="00A32262"/>
    <w:rsid w:val="00A359BD"/>
    <w:rsid w:val="00A63F7A"/>
    <w:rsid w:val="00A94E1B"/>
    <w:rsid w:val="00A96C51"/>
    <w:rsid w:val="00A977B7"/>
    <w:rsid w:val="00AB7390"/>
    <w:rsid w:val="00AC0F2B"/>
    <w:rsid w:val="00AD6F36"/>
    <w:rsid w:val="00AD73C1"/>
    <w:rsid w:val="00AE59BD"/>
    <w:rsid w:val="00AF211F"/>
    <w:rsid w:val="00B1246E"/>
    <w:rsid w:val="00B15F6B"/>
    <w:rsid w:val="00B2533E"/>
    <w:rsid w:val="00B300E0"/>
    <w:rsid w:val="00B33A2C"/>
    <w:rsid w:val="00B60E2D"/>
    <w:rsid w:val="00B84B35"/>
    <w:rsid w:val="00BF712F"/>
    <w:rsid w:val="00C15681"/>
    <w:rsid w:val="00C33B51"/>
    <w:rsid w:val="00C5046C"/>
    <w:rsid w:val="00C516A1"/>
    <w:rsid w:val="00C668B6"/>
    <w:rsid w:val="00C7053F"/>
    <w:rsid w:val="00C80AD2"/>
    <w:rsid w:val="00C80CDB"/>
    <w:rsid w:val="00C91F7F"/>
    <w:rsid w:val="00CA2BA0"/>
    <w:rsid w:val="00CB33E5"/>
    <w:rsid w:val="00D2513A"/>
    <w:rsid w:val="00D35E0D"/>
    <w:rsid w:val="00D3749A"/>
    <w:rsid w:val="00D37641"/>
    <w:rsid w:val="00D732B0"/>
    <w:rsid w:val="00DA517F"/>
    <w:rsid w:val="00DD792B"/>
    <w:rsid w:val="00DE05FC"/>
    <w:rsid w:val="00E001A4"/>
    <w:rsid w:val="00E90583"/>
    <w:rsid w:val="00EA4FBF"/>
    <w:rsid w:val="00EB319A"/>
    <w:rsid w:val="00EC6CEF"/>
    <w:rsid w:val="00ED37B2"/>
    <w:rsid w:val="00F076B3"/>
    <w:rsid w:val="00F14C94"/>
    <w:rsid w:val="00F3324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aliases w:val="סעיף ראשי,h2,Attribute Heading 2,h2 main heading"/>
    <w:basedOn w:val="a2"/>
    <w:next w:val="a2"/>
    <w:link w:val="20"/>
    <w:qFormat/>
    <w:rsid w:val="002D3504"/>
    <w:pPr>
      <w:keepNext/>
      <w:jc w:val="both"/>
      <w:outlineLvl w:val="1"/>
    </w:pPr>
    <w:rPr>
      <w:b/>
      <w:bCs/>
    </w:rPr>
  </w:style>
  <w:style w:type="paragraph" w:styleId="3">
    <w:name w:val="heading 3"/>
    <w:basedOn w:val="a2"/>
    <w:next w:val="a2"/>
    <w:link w:val="30"/>
    <w:qFormat/>
    <w:rsid w:val="002D5377"/>
    <w:pPr>
      <w:keepNext/>
      <w:keepLines/>
      <w:spacing w:before="200"/>
      <w:outlineLvl w:val="2"/>
    </w:pPr>
    <w:rPr>
      <w:rFonts w:ascii="Cambria" w:hAnsi="Cambria" w:cs="Times New Roman"/>
      <w:b/>
      <w:bCs/>
      <w:color w:val="4F81BD"/>
    </w:rPr>
  </w:style>
  <w:style w:type="paragraph" w:styleId="4">
    <w:name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basedOn w:val="a2"/>
    <w:next w:val="a2"/>
    <w:link w:val="70"/>
    <w:qFormat/>
    <w:rsid w:val="002D5377"/>
    <w:pPr>
      <w:spacing w:before="240" w:after="60"/>
      <w:outlineLvl w:val="6"/>
    </w:pPr>
    <w:rPr>
      <w:rFonts w:cs="Times New Roman"/>
      <w:szCs w:val="24"/>
      <w:lang w:eastAsia="he-IL"/>
    </w:rPr>
  </w:style>
  <w:style w:type="paragraph" w:styleId="8">
    <w:name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0">
    <w:name w:val="כותרת 3 תו"/>
    <w:basedOn w:val="a3"/>
    <w:link w:val="3"/>
    <w:rsid w:val="002D5377"/>
    <w:rPr>
      <w:rFonts w:ascii="Cambria" w:hAnsi="Cambria" w:cs="Times New Roman"/>
      <w:b/>
      <w:bCs/>
      <w:color w:val="4F81BD"/>
      <w:sz w:val="24"/>
      <w:szCs w:val="26"/>
    </w:rPr>
  </w:style>
  <w:style w:type="character" w:customStyle="1" w:styleId="40">
    <w:name w:val="כותרת 4 תו"/>
    <w:basedOn w:val="a3"/>
    <w:link w:val="4"/>
    <w:rsid w:val="002D5377"/>
    <w:rPr>
      <w:rFonts w:cs="Times New Roman"/>
      <w:b/>
      <w:bCs/>
      <w:sz w:val="28"/>
      <w:szCs w:val="28"/>
      <w:lang w:eastAsia="he-IL"/>
    </w:rPr>
  </w:style>
  <w:style w:type="character" w:customStyle="1" w:styleId="50">
    <w:name w:val="כותרת 5 תו"/>
    <w:basedOn w:val="a3"/>
    <w:link w:val="5"/>
    <w:rsid w:val="002D5377"/>
    <w:rPr>
      <w:rFonts w:ascii="Cambria" w:hAnsi="Cambria" w:cs="Times New Roman"/>
      <w:color w:val="243F60"/>
      <w:sz w:val="24"/>
      <w:szCs w:val="26"/>
    </w:rPr>
  </w:style>
  <w:style w:type="character" w:customStyle="1" w:styleId="60">
    <w:name w:val="כותרת 6 תו"/>
    <w:basedOn w:val="a3"/>
    <w:link w:val="6"/>
    <w:rsid w:val="002D5377"/>
    <w:rPr>
      <w:rFonts w:cs="Times New Roman"/>
      <w:b/>
      <w:bCs/>
      <w:sz w:val="22"/>
      <w:szCs w:val="22"/>
      <w:lang w:eastAsia="he-IL"/>
    </w:rPr>
  </w:style>
  <w:style w:type="character" w:customStyle="1" w:styleId="70">
    <w:name w:val="כותרת 7 תו"/>
    <w:basedOn w:val="a3"/>
    <w:link w:val="7"/>
    <w:rsid w:val="002D5377"/>
    <w:rPr>
      <w:rFonts w:cs="Times New Roman"/>
      <w:sz w:val="24"/>
      <w:szCs w:val="24"/>
      <w:lang w:eastAsia="he-IL"/>
    </w:rPr>
  </w:style>
  <w:style w:type="character" w:customStyle="1" w:styleId="80">
    <w:name w:val="כותרת 8 תו"/>
    <w:basedOn w:val="a3"/>
    <w:link w:val="8"/>
    <w:rsid w:val="002D5377"/>
    <w:rPr>
      <w:rFonts w:ascii="Cambria" w:hAnsi="Cambria" w:cs="Times New Roman"/>
      <w:color w:val="404040"/>
    </w:rPr>
  </w:style>
  <w:style w:type="character" w:customStyle="1" w:styleId="90">
    <w:name w:val="כותרת 9 תו"/>
    <w:basedOn w:val="a3"/>
    <w:link w:val="9"/>
    <w:rsid w:val="002D5377"/>
    <w:rPr>
      <w:rFonts w:ascii="Cambria" w:hAnsi="Cambria" w:cs="Times New Roman"/>
      <w:i/>
      <w:iCs/>
      <w:color w:val="404040"/>
    </w:rPr>
  </w:style>
  <w:style w:type="character" w:customStyle="1" w:styleId="20">
    <w:name w:val="כותרת 2 תו"/>
    <w:aliases w:val="סעיף ראשי תו,h2 תו,Attribute Heading 2 תו,h2 main heading תו"/>
    <w:link w:val="2"/>
    <w:rsid w:val="002D5377"/>
    <w:rPr>
      <w:rFonts w:cs="David"/>
      <w:b/>
      <w:bCs/>
      <w:sz w:val="24"/>
      <w:szCs w:val="26"/>
    </w:rPr>
  </w:style>
  <w:style w:type="character" w:customStyle="1" w:styleId="a9">
    <w:name w:val="כותרת תחתונה תו"/>
    <w:link w:val="a8"/>
    <w:uiPriority w:val="99"/>
    <w:rsid w:val="002D5377"/>
    <w:rPr>
      <w:rFonts w:cs="David"/>
      <w:sz w:val="24"/>
      <w:szCs w:val="24"/>
    </w:rPr>
  </w:style>
  <w:style w:type="paragraph" w:customStyle="1" w:styleId="12">
    <w:name w:val="1"/>
    <w:basedOn w:val="a2"/>
    <w:next w:val="a8"/>
    <w:rsid w:val="002D5377"/>
    <w:pPr>
      <w:tabs>
        <w:tab w:val="center" w:pos="4153"/>
        <w:tab w:val="right" w:pos="8306"/>
      </w:tabs>
    </w:pPr>
    <w:rPr>
      <w:lang w:eastAsia="he-IL"/>
    </w:rPr>
  </w:style>
  <w:style w:type="paragraph" w:styleId="af">
    <w:name w:val="List Paragraph"/>
    <w:basedOn w:val="a2"/>
    <w:uiPriority w:val="34"/>
    <w:qFormat/>
    <w:rsid w:val="002D5377"/>
    <w:pPr>
      <w:ind w:left="720"/>
    </w:pPr>
    <w:rPr>
      <w:lang w:eastAsia="he-IL"/>
    </w:rPr>
  </w:style>
  <w:style w:type="paragraph" w:styleId="af0">
    <w:name w:val="Subtitle"/>
    <w:basedOn w:val="a2"/>
    <w:link w:val="af1"/>
    <w:qFormat/>
    <w:rsid w:val="002D5377"/>
    <w:pPr>
      <w:jc w:val="center"/>
    </w:pPr>
    <w:rPr>
      <w:rFonts w:eastAsia="MS Mincho" w:cs="Times New Roman"/>
      <w:b/>
      <w:bCs/>
      <w:noProof/>
      <w:color w:val="000080"/>
      <w:szCs w:val="24"/>
    </w:rPr>
  </w:style>
  <w:style w:type="character" w:customStyle="1" w:styleId="af1">
    <w:name w:val="כותרת משנה תו"/>
    <w:basedOn w:val="a3"/>
    <w:link w:val="af0"/>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
    <w:name w:val="תת סעיף1"/>
    <w:basedOn w:val="a1"/>
    <w:rsid w:val="002D5377"/>
    <w:pPr>
      <w:numPr>
        <w:ilvl w:val="3"/>
      </w:numPr>
    </w:pPr>
  </w:style>
  <w:style w:type="paragraph" w:customStyle="1" w:styleId="211111">
    <w:name w:val="תת סעיף2 1.1.1.1.1"/>
    <w:basedOn w:val="1"/>
    <w:rsid w:val="002D5377"/>
    <w:pPr>
      <w:numPr>
        <w:ilvl w:val="4"/>
      </w:numPr>
    </w:pPr>
  </w:style>
  <w:style w:type="paragraph" w:styleId="af2">
    <w:name w:val="annotation text"/>
    <w:basedOn w:val="a2"/>
    <w:link w:val="af3"/>
    <w:rsid w:val="002D5377"/>
    <w:rPr>
      <w:rFonts w:cs="Times New Roman"/>
      <w:sz w:val="20"/>
      <w:szCs w:val="20"/>
    </w:rPr>
  </w:style>
  <w:style w:type="character" w:customStyle="1" w:styleId="af3">
    <w:name w:val="טקסט הערה תו"/>
    <w:basedOn w:val="a3"/>
    <w:link w:val="af2"/>
    <w:rsid w:val="002D5377"/>
    <w:rPr>
      <w:rFonts w:cs="Times New Roman"/>
    </w:rPr>
  </w:style>
  <w:style w:type="paragraph" w:customStyle="1" w:styleId="af4">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5">
    <w:basedOn w:val="a2"/>
    <w:next w:val="af6"/>
    <w:link w:val="af7"/>
    <w:qFormat/>
    <w:rsid w:val="002D5377"/>
    <w:pPr>
      <w:jc w:val="center"/>
    </w:pPr>
    <w:rPr>
      <w:rFonts w:ascii="Tahoma" w:hAnsi="Tahoma" w:cs="Miriam"/>
      <w:b/>
      <w:bCs/>
      <w:sz w:val="40"/>
      <w:szCs w:val="40"/>
    </w:rPr>
  </w:style>
  <w:style w:type="paragraph" w:styleId="af8">
    <w:name w:val="footnote text"/>
    <w:basedOn w:val="a2"/>
    <w:link w:val="af9"/>
    <w:rsid w:val="002D5377"/>
    <w:rPr>
      <w:rFonts w:cs="Times New Roman"/>
      <w:sz w:val="20"/>
      <w:szCs w:val="20"/>
      <w:lang w:eastAsia="he-IL"/>
    </w:rPr>
  </w:style>
  <w:style w:type="character" w:customStyle="1" w:styleId="af9">
    <w:name w:val="טקסט הערת שוליים תו"/>
    <w:basedOn w:val="a3"/>
    <w:link w:val="af8"/>
    <w:rsid w:val="002D5377"/>
    <w:rPr>
      <w:rFonts w:cs="Times New Roman"/>
      <w:lang w:eastAsia="he-IL"/>
    </w:rPr>
  </w:style>
  <w:style w:type="character" w:styleId="afa">
    <w:name w:val="footnote reference"/>
    <w:rsid w:val="002D5377"/>
    <w:rPr>
      <w:vertAlign w:val="superscript"/>
    </w:rPr>
  </w:style>
  <w:style w:type="paragraph" w:styleId="afb">
    <w:name w:val="Plain Text"/>
    <w:basedOn w:val="a2"/>
    <w:link w:val="afc"/>
    <w:rsid w:val="002D5377"/>
    <w:pPr>
      <w:spacing w:line="360" w:lineRule="auto"/>
      <w:jc w:val="both"/>
    </w:pPr>
    <w:rPr>
      <w:rFonts w:ascii="Courier New" w:hAnsi="Courier New" w:cs="Times New Roman"/>
      <w:sz w:val="20"/>
      <w:szCs w:val="20"/>
      <w:lang w:eastAsia="he-IL"/>
    </w:rPr>
  </w:style>
  <w:style w:type="character" w:customStyle="1" w:styleId="afc">
    <w:name w:val="טקסט רגיל תו"/>
    <w:basedOn w:val="a3"/>
    <w:link w:val="afb"/>
    <w:rsid w:val="002D5377"/>
    <w:rPr>
      <w:rFonts w:ascii="Courier New" w:hAnsi="Courier New" w:cs="Times New Roman"/>
      <w:lang w:eastAsia="he-IL"/>
    </w:rPr>
  </w:style>
  <w:style w:type="paragraph" w:customStyle="1" w:styleId="afd">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e">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7">
    <w:name w:val="כותרת טקסט תו"/>
    <w:link w:val="af5"/>
    <w:rsid w:val="002D5377"/>
    <w:rPr>
      <w:rFonts w:ascii="Tahoma" w:hAnsi="Tahoma"/>
      <w:b/>
      <w:bCs/>
      <w:sz w:val="40"/>
      <w:szCs w:val="40"/>
    </w:rPr>
  </w:style>
  <w:style w:type="character" w:styleId="aff">
    <w:name w:val="annotation reference"/>
    <w:rsid w:val="002D5377"/>
    <w:rPr>
      <w:sz w:val="16"/>
      <w:szCs w:val="16"/>
    </w:rPr>
  </w:style>
  <w:style w:type="paragraph" w:styleId="aff0">
    <w:name w:val="annotation subject"/>
    <w:basedOn w:val="af2"/>
    <w:next w:val="af2"/>
    <w:link w:val="aff1"/>
    <w:rsid w:val="002D5377"/>
    <w:rPr>
      <w:b/>
      <w:bCs/>
    </w:rPr>
  </w:style>
  <w:style w:type="character" w:customStyle="1" w:styleId="aff1">
    <w:name w:val="נושא הערה תו"/>
    <w:basedOn w:val="af3"/>
    <w:link w:val="aff0"/>
    <w:rsid w:val="002D5377"/>
    <w:rPr>
      <w:b/>
      <w:bCs/>
    </w:rPr>
  </w:style>
  <w:style w:type="paragraph" w:customStyle="1" w:styleId="aff2">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6">
    <w:name w:val="Title"/>
    <w:basedOn w:val="a2"/>
    <w:next w:val="a2"/>
    <w:link w:val="aff3"/>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תואר תו"/>
    <w:basedOn w:val="a3"/>
    <w:link w:val="af6"/>
    <w:rsid w:val="002D5377"/>
    <w:rPr>
      <w:rFonts w:asciiTheme="majorHAnsi" w:eastAsiaTheme="majorEastAsia" w:hAnsiTheme="majorHAnsi" w:cstheme="majorBidi"/>
      <w:color w:val="17365D" w:themeColor="text2" w:themeShade="BF"/>
      <w:spacing w:val="5"/>
      <w:kern w:val="28"/>
      <w:sz w:val="52"/>
      <w:szCs w:val="52"/>
    </w:rPr>
  </w:style>
  <w:style w:type="paragraph" w:styleId="aff4">
    <w:name w:val="Body Text"/>
    <w:aliases w:val="Body Text Char"/>
    <w:basedOn w:val="a2"/>
    <w:link w:val="aff5"/>
    <w:rsid w:val="0034491A"/>
    <w:pPr>
      <w:jc w:val="center"/>
    </w:pPr>
    <w:rPr>
      <w:sz w:val="16"/>
      <w:lang w:eastAsia="he-IL"/>
    </w:rPr>
  </w:style>
  <w:style w:type="character" w:customStyle="1" w:styleId="aff5">
    <w:name w:val="גוף טקסט תו"/>
    <w:aliases w:val="Body Text Char תו"/>
    <w:basedOn w:val="a3"/>
    <w:link w:val="aff4"/>
    <w:rsid w:val="0034491A"/>
    <w:rPr>
      <w:rFonts w:cs="David"/>
      <w:sz w:val="16"/>
      <w:szCs w:val="26"/>
      <w:lang w:eastAsia="he-IL"/>
    </w:rPr>
  </w:style>
  <w:style w:type="table" w:styleId="aff6">
    <w:name w:val="Table Grid"/>
    <w:basedOn w:val="a4"/>
    <w:rsid w:val="0034491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CharCharCharChar">
    <w:name w:val="Char Char1 תו תו Char Char תו תו Char Char"/>
    <w:basedOn w:val="a2"/>
    <w:rsid w:val="0034491A"/>
    <w:pPr>
      <w:bidi w:val="0"/>
      <w:spacing w:after="160" w:line="240" w:lineRule="exact"/>
      <w:jc w:val="both"/>
    </w:pPr>
    <w:rPr>
      <w:rFonts w:ascii="Verdana" w:hAnsi="Verdana" w:cs="FrankRuehl"/>
      <w:sz w:val="16"/>
      <w:szCs w:val="20"/>
      <w:lang w:bidi="ar-SA"/>
    </w:rPr>
  </w:style>
  <w:style w:type="table" w:styleId="51">
    <w:name w:val="Table Grid 5"/>
    <w:basedOn w:val="a4"/>
    <w:rsid w:val="0034491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7">
    <w:name w:val="Revision"/>
    <w:hidden/>
    <w:uiPriority w:val="99"/>
    <w:semiHidden/>
    <w:rsid w:val="0034491A"/>
    <w:rPr>
      <w:rFonts w:cs="David"/>
      <w:sz w:val="24"/>
      <w:szCs w:val="26"/>
    </w:rPr>
  </w:style>
  <w:style w:type="paragraph" w:customStyle="1" w:styleId="aff8">
    <w:name w:val="טקסט סעיף תו תו תו תו"/>
    <w:basedOn w:val="a2"/>
    <w:rsid w:val="0034491A"/>
    <w:pPr>
      <w:tabs>
        <w:tab w:val="num" w:pos="1107"/>
      </w:tabs>
      <w:spacing w:line="360" w:lineRule="auto"/>
      <w:ind w:left="1107" w:hanging="567"/>
      <w:jc w:val="both"/>
    </w:pPr>
    <w:rPr>
      <w:rFonts w:ascii="Arial" w:hAnsi="Arial" w:cs="Arial"/>
      <w:sz w:val="22"/>
      <w:szCs w:val="22"/>
    </w:rPr>
  </w:style>
  <w:style w:type="character" w:customStyle="1" w:styleId="transdefinition">
    <w:name w:val="trans_definition"/>
    <w:basedOn w:val="a3"/>
    <w:rsid w:val="0034491A"/>
  </w:style>
  <w:style w:type="character" w:customStyle="1" w:styleId="11">
    <w:name w:val="כותרת 1 תו"/>
    <w:basedOn w:val="a3"/>
    <w:link w:val="10"/>
    <w:rsid w:val="00893E33"/>
    <w:rPr>
      <w:rFonts w:cs="David"/>
      <w:b/>
      <w:bCs/>
      <w:sz w:val="24"/>
      <w:szCs w:val="26"/>
    </w:rPr>
  </w:style>
  <w:style w:type="paragraph" w:customStyle="1" w:styleId="13">
    <w:name w:val="ש1"/>
    <w:basedOn w:val="a2"/>
    <w:link w:val="14"/>
    <w:rsid w:val="00893E33"/>
    <w:pPr>
      <w:spacing w:line="360" w:lineRule="auto"/>
      <w:ind w:left="851" w:hanging="851"/>
      <w:jc w:val="both"/>
    </w:pPr>
    <w:rPr>
      <w:rFonts w:cs="Times New Roman"/>
      <w:color w:val="0000FF"/>
      <w:sz w:val="20"/>
    </w:rPr>
  </w:style>
  <w:style w:type="character" w:customStyle="1" w:styleId="14">
    <w:name w:val="ש1 תו"/>
    <w:link w:val="13"/>
    <w:rsid w:val="00893E33"/>
    <w:rPr>
      <w:rFonts w:cs="Times New Roman"/>
      <w:color w:val="0000FF"/>
      <w:szCs w:val="26"/>
    </w:rPr>
  </w:style>
  <w:style w:type="numbering" w:styleId="111111">
    <w:name w:val="Outline List 2"/>
    <w:basedOn w:val="a5"/>
    <w:rsid w:val="00893E33"/>
    <w:pPr>
      <w:numPr>
        <w:numId w:val="13"/>
      </w:numPr>
    </w:pPr>
  </w:style>
  <w:style w:type="paragraph" w:customStyle="1" w:styleId="111">
    <w:name w:val="111"/>
    <w:basedOn w:val="a2"/>
    <w:rsid w:val="00893E33"/>
    <w:pPr>
      <w:keepNext/>
      <w:spacing w:before="120" w:after="120"/>
      <w:ind w:right="969"/>
    </w:pPr>
    <w:rPr>
      <w:rFonts w:cs="Times New Roman"/>
      <w:b/>
      <w:bC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ictorb@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wyossi@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חת_387_2012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באוגוסט 2012</DocumentCreateDateEnglish>
    <DocumentCreateDateHebrew xmlns="8f5b83e0-a1d3-486c-bd07-833a425c74af">י"ז באב התשע"ב</DocumentCreateDateHebrew>
    <SubjectDocument xmlns="8f5b83e0-a1d3-486c-bd07-833a425c74af">מכרז 35/12 נטישת קידוחי גז בעמק החולה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05/08/2012 03:59;15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387</CounterString>
    <LastLockUser xmlns="8f5b83e0-a1d3-486c-bd07-833a425c74af" xsi:nil="true"/>
    <LastCheckOutDate xmlns="8f5b83e0-a1d3-486c-bd07-833a425c74af">05/08/2012 03:57;48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HT_387_2012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4E78073-8B86-449A-AD28-89A92AC72D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D66D299-C25A-49C8-854B-A159ABE94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13363</Words>
  <Characters>64838</Characters>
  <Application>Microsoft Office Word</Application>
  <DocSecurity>0</DocSecurity>
  <Lines>540</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2012-11-13T07:38:00Z</cp:lastPrinted>
  <dcterms:created xsi:type="dcterms:W3CDTF">2012-11-13T07:47:00Z</dcterms:created>
  <dcterms:modified xsi:type="dcterms:W3CDTF">2012-11-13T07:47:00Z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